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6A55" w14:textId="13FF028C" w:rsidR="00E41073" w:rsidRPr="008A4D85" w:rsidRDefault="00D93872" w:rsidP="00681D66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mallCaps/>
          <w:color w:val="333333"/>
          <w:spacing w:val="40"/>
          <w:sz w:val="32"/>
        </w:rPr>
      </w:pPr>
      <w:r w:rsidRPr="008A4D85">
        <w:rPr>
          <w:rFonts w:ascii="Garamond" w:eastAsia="Times New Roman" w:hAnsi="Garamond" w:cs="Times New Roman"/>
          <w:b/>
          <w:bCs/>
          <w:smallCaps/>
          <w:color w:val="333333"/>
          <w:spacing w:val="40"/>
          <w:sz w:val="32"/>
        </w:rPr>
        <w:t xml:space="preserve">Sarah </w:t>
      </w:r>
      <w:r w:rsidR="00BB0007" w:rsidRPr="008A4D85">
        <w:rPr>
          <w:rFonts w:ascii="Garamond" w:eastAsia="Times New Roman" w:hAnsi="Garamond" w:cs="Times New Roman"/>
          <w:b/>
          <w:bCs/>
          <w:smallCaps/>
          <w:color w:val="333333"/>
          <w:spacing w:val="40"/>
          <w:sz w:val="32"/>
        </w:rPr>
        <w:t xml:space="preserve">E </w:t>
      </w:r>
      <w:r w:rsidR="009533F7" w:rsidRPr="008A4D85">
        <w:rPr>
          <w:rFonts w:ascii="Garamond" w:eastAsia="Times New Roman" w:hAnsi="Garamond" w:cs="Times New Roman"/>
          <w:b/>
          <w:bCs/>
          <w:smallCaps/>
          <w:color w:val="333333"/>
          <w:spacing w:val="40"/>
          <w:sz w:val="32"/>
        </w:rPr>
        <w:t>Wolf</w:t>
      </w:r>
      <w:r w:rsidRPr="008A4D85">
        <w:rPr>
          <w:rFonts w:ascii="Garamond" w:eastAsia="Times New Roman" w:hAnsi="Garamond" w:cs="Times New Roman"/>
          <w:b/>
          <w:bCs/>
          <w:smallCaps/>
          <w:color w:val="333333"/>
          <w:spacing w:val="40"/>
          <w:sz w:val="32"/>
        </w:rPr>
        <w:t>olds</w:t>
      </w:r>
    </w:p>
    <w:p w14:paraId="1D73F2BB" w14:textId="5D401957" w:rsidR="00E41073" w:rsidRPr="008A4D85" w:rsidRDefault="001F6102" w:rsidP="00E4107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FF0000"/>
        </w:rPr>
      </w:pPr>
      <w:r w:rsidRPr="008A4D85">
        <w:rPr>
          <w:rFonts w:ascii="Garamond" w:eastAsia="Times New Roman" w:hAnsi="Garamond" w:cs="Times New Roman"/>
          <w:color w:val="FF0000"/>
        </w:rPr>
        <w:t xml:space="preserve">Cornell University | </w:t>
      </w:r>
      <w:r w:rsidR="00E41073" w:rsidRPr="008A4D85">
        <w:rPr>
          <w:rFonts w:ascii="Garamond" w:eastAsia="Times New Roman" w:hAnsi="Garamond" w:cs="Times New Roman"/>
          <w:color w:val="FF0000"/>
        </w:rPr>
        <w:t>Cornell </w:t>
      </w:r>
      <w:r w:rsidR="005C456E" w:rsidRPr="008A4D85">
        <w:rPr>
          <w:rFonts w:ascii="Garamond" w:eastAsia="Times New Roman" w:hAnsi="Garamond" w:cs="Times New Roman"/>
          <w:color w:val="FF0000"/>
        </w:rPr>
        <w:t xml:space="preserve">SC Johnson </w:t>
      </w:r>
      <w:r w:rsidR="00E41073" w:rsidRPr="008A4D85">
        <w:rPr>
          <w:rFonts w:ascii="Garamond" w:eastAsia="Times New Roman" w:hAnsi="Garamond" w:cs="Times New Roman"/>
          <w:color w:val="FF0000"/>
        </w:rPr>
        <w:t>College of Business</w:t>
      </w:r>
    </w:p>
    <w:p w14:paraId="0433BE16" w14:textId="77777777" w:rsidR="00E41073" w:rsidRPr="008A4D85" w:rsidRDefault="00E41073" w:rsidP="00E4107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FF0000"/>
        </w:rPr>
      </w:pPr>
      <w:r w:rsidRPr="008A4D85">
        <w:rPr>
          <w:rFonts w:ascii="Garamond" w:eastAsia="Times New Roman" w:hAnsi="Garamond" w:cs="Times New Roman"/>
          <w:color w:val="FF0000"/>
        </w:rPr>
        <w:t>Charles H. Dyson School of Applied Economics &amp; Management</w:t>
      </w:r>
    </w:p>
    <w:p w14:paraId="501016C7" w14:textId="087772E1" w:rsidR="00E41073" w:rsidRPr="008A4D85" w:rsidRDefault="00E41073" w:rsidP="00E4107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</w:rPr>
      </w:pPr>
      <w:r w:rsidRPr="008A4D85">
        <w:rPr>
          <w:rFonts w:ascii="Garamond" w:eastAsia="Times New Roman" w:hAnsi="Garamond" w:cs="Times New Roman"/>
          <w:color w:val="222222"/>
        </w:rPr>
        <w:t>375</w:t>
      </w:r>
      <w:r w:rsidR="000E525B">
        <w:rPr>
          <w:rFonts w:ascii="Garamond" w:eastAsia="Times New Roman" w:hAnsi="Garamond" w:cs="Times New Roman"/>
          <w:color w:val="222222"/>
        </w:rPr>
        <w:t>C</w:t>
      </w:r>
      <w:r w:rsidRPr="008A4D85">
        <w:rPr>
          <w:rFonts w:ascii="Garamond" w:eastAsia="Times New Roman" w:hAnsi="Garamond" w:cs="Times New Roman"/>
          <w:color w:val="222222"/>
        </w:rPr>
        <w:t xml:space="preserve"> Warren Hall, Ithaca NY 14853</w:t>
      </w:r>
    </w:p>
    <w:p w14:paraId="7483FCD5" w14:textId="27A65747" w:rsidR="00E41073" w:rsidRDefault="00E41073" w:rsidP="006473D8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  <w:u w:val="single"/>
        </w:rPr>
      </w:pPr>
      <w:hyperlink r:id="rId8" w:history="1">
        <w:r w:rsidRPr="008A4D85">
          <w:rPr>
            <w:rStyle w:val="Hyperlink"/>
            <w:rFonts w:ascii="Garamond" w:eastAsia="Times New Roman" w:hAnsi="Garamond" w:cs="Times New Roman"/>
          </w:rPr>
          <w:t>sew276@cornell.edu</w:t>
        </w:r>
      </w:hyperlink>
      <w:r w:rsidRPr="008A4D85">
        <w:rPr>
          <w:rFonts w:ascii="Garamond" w:eastAsia="Times New Roman" w:hAnsi="Garamond" w:cs="Times New Roman"/>
          <w:color w:val="222222"/>
        </w:rPr>
        <w:t xml:space="preserve"> | </w:t>
      </w:r>
      <w:r w:rsidRPr="008A4D85">
        <w:rPr>
          <w:rFonts w:ascii="Garamond" w:eastAsia="Times New Roman" w:hAnsi="Garamond" w:cs="Times New Roman"/>
          <w:color w:val="222222"/>
          <w:u w:val="single"/>
        </w:rPr>
        <w:t>(</w:t>
      </w:r>
      <w:r w:rsidR="003A6934">
        <w:rPr>
          <w:rFonts w:ascii="Garamond" w:eastAsia="Times New Roman" w:hAnsi="Garamond" w:cs="Times New Roman"/>
          <w:color w:val="222222"/>
          <w:u w:val="single"/>
        </w:rPr>
        <w:t>301</w:t>
      </w:r>
      <w:r w:rsidRPr="008A4D85">
        <w:rPr>
          <w:rFonts w:ascii="Garamond" w:eastAsia="Times New Roman" w:hAnsi="Garamond" w:cs="Times New Roman"/>
          <w:color w:val="222222"/>
          <w:u w:val="single"/>
        </w:rPr>
        <w:t xml:space="preserve">) </w:t>
      </w:r>
      <w:r w:rsidR="003A6934">
        <w:rPr>
          <w:rFonts w:ascii="Garamond" w:eastAsia="Times New Roman" w:hAnsi="Garamond" w:cs="Times New Roman"/>
          <w:color w:val="222222"/>
          <w:u w:val="single"/>
        </w:rPr>
        <w:t>351</w:t>
      </w:r>
      <w:r w:rsidRPr="008A4D85">
        <w:rPr>
          <w:rFonts w:ascii="Garamond" w:eastAsia="Times New Roman" w:hAnsi="Garamond" w:cs="Times New Roman"/>
          <w:color w:val="222222"/>
          <w:u w:val="single"/>
        </w:rPr>
        <w:t>-</w:t>
      </w:r>
      <w:r w:rsidR="003A6934">
        <w:rPr>
          <w:rFonts w:ascii="Garamond" w:eastAsia="Times New Roman" w:hAnsi="Garamond" w:cs="Times New Roman"/>
          <w:color w:val="222222"/>
          <w:u w:val="single"/>
        </w:rPr>
        <w:t>1794</w:t>
      </w:r>
    </w:p>
    <w:p w14:paraId="0BFB5178" w14:textId="77777777" w:rsidR="007A711D" w:rsidRPr="008A4D85" w:rsidRDefault="007A711D" w:rsidP="006473D8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</w:rPr>
      </w:pPr>
    </w:p>
    <w:p w14:paraId="3DECC605" w14:textId="48DB8DB7" w:rsidR="001B7B0C" w:rsidRPr="001B7B0C" w:rsidRDefault="007A711D" w:rsidP="007A711D">
      <w:pPr>
        <w:pBdr>
          <w:bottom w:val="single" w:sz="6" w:space="1" w:color="auto"/>
        </w:pBdr>
        <w:spacing w:line="264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Qualifications Summary</w:t>
      </w:r>
    </w:p>
    <w:p w14:paraId="59686BFE" w14:textId="4197EBAD" w:rsidR="007A711D" w:rsidRPr="001B7B0C" w:rsidRDefault="001B7B0C" w:rsidP="007A711D">
      <w:pPr>
        <w:pBdr>
          <w:bottom w:val="single" w:sz="6" w:space="1" w:color="auto"/>
        </w:pBdr>
        <w:spacing w:line="264" w:lineRule="auto"/>
        <w:rPr>
          <w:rFonts w:ascii="Garamond" w:hAnsi="Garamond"/>
          <w:bCs/>
        </w:rPr>
      </w:pPr>
      <w:r w:rsidRPr="001B7B0C">
        <w:rPr>
          <w:rFonts w:ascii="Garamond" w:hAnsi="Garamond"/>
          <w:bCs/>
        </w:rPr>
        <w:t>Strategy Doctorate (Spring, 2016) with award-winning teaching</w:t>
      </w:r>
      <w:r w:rsidR="00B50C58">
        <w:rPr>
          <w:rFonts w:ascii="Garamond" w:hAnsi="Garamond"/>
          <w:bCs/>
        </w:rPr>
        <w:t xml:space="preserve">, research, </w:t>
      </w:r>
      <w:r w:rsidRPr="001B7B0C">
        <w:rPr>
          <w:rFonts w:ascii="Garamond" w:hAnsi="Garamond"/>
          <w:bCs/>
        </w:rPr>
        <w:t>academic leadership</w:t>
      </w:r>
      <w:r w:rsidR="00B50C58">
        <w:rPr>
          <w:rFonts w:ascii="Garamond" w:hAnsi="Garamond"/>
          <w:bCs/>
        </w:rPr>
        <w:t xml:space="preserve"> and</w:t>
      </w:r>
      <w:r w:rsidRPr="001B7B0C">
        <w:rPr>
          <w:rFonts w:ascii="Garamond" w:hAnsi="Garamond"/>
          <w:bCs/>
        </w:rPr>
        <w:t xml:space="preserve"> service. Experience publishing in top journal</w:t>
      </w:r>
      <w:r>
        <w:rPr>
          <w:rFonts w:ascii="Garamond" w:hAnsi="Garamond"/>
          <w:bCs/>
        </w:rPr>
        <w:t>s</w:t>
      </w:r>
      <w:r w:rsidRPr="001B7B0C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with</w:t>
      </w:r>
      <w:r w:rsidRPr="001B7B0C">
        <w:rPr>
          <w:rFonts w:ascii="Garamond" w:hAnsi="Garamond"/>
          <w:bCs/>
        </w:rPr>
        <w:t xml:space="preserve"> expertise in facilitating research through stewarding donor funds, organizing and managing a team of researchers, and disseminating research findings through </w:t>
      </w:r>
      <w:r w:rsidR="006625B3">
        <w:rPr>
          <w:rFonts w:ascii="Garamond" w:hAnsi="Garamond"/>
          <w:bCs/>
        </w:rPr>
        <w:t>both academic and practitioner conferences and workshops</w:t>
      </w:r>
      <w:r w:rsidRPr="001B7B0C">
        <w:rPr>
          <w:rFonts w:ascii="Garamond" w:hAnsi="Garamond"/>
          <w:bCs/>
        </w:rPr>
        <w:t xml:space="preserve">.  </w:t>
      </w:r>
      <w:r w:rsidR="00EA4401">
        <w:rPr>
          <w:rFonts w:ascii="Garamond" w:hAnsi="Garamond"/>
          <w:bCs/>
        </w:rPr>
        <w:t>Director of Undergraduate Studies and p</w:t>
      </w:r>
      <w:r w:rsidRPr="001B7B0C">
        <w:rPr>
          <w:rFonts w:ascii="Garamond" w:hAnsi="Garamond"/>
          <w:bCs/>
        </w:rPr>
        <w:t xml:space="preserve">rogram director in a new capstone community-engaged learning requirement for </w:t>
      </w:r>
      <w:r w:rsidR="00B50C58">
        <w:rPr>
          <w:rFonts w:ascii="Garamond" w:hAnsi="Garamond"/>
          <w:bCs/>
        </w:rPr>
        <w:t>~</w:t>
      </w:r>
      <w:r w:rsidRPr="001B7B0C">
        <w:rPr>
          <w:rFonts w:ascii="Garamond" w:hAnsi="Garamond"/>
          <w:bCs/>
        </w:rPr>
        <w:t xml:space="preserve">1,000 </w:t>
      </w:r>
      <w:r w:rsidR="006625B3">
        <w:rPr>
          <w:rFonts w:ascii="Garamond" w:hAnsi="Garamond"/>
          <w:bCs/>
        </w:rPr>
        <w:t xml:space="preserve">undergraduate business </w:t>
      </w:r>
      <w:r w:rsidRPr="001B7B0C">
        <w:rPr>
          <w:rFonts w:ascii="Garamond" w:hAnsi="Garamond"/>
          <w:bCs/>
        </w:rPr>
        <w:t xml:space="preserve">students, creating buy-in across internal and external stakeholders, managing a budget and report-outs, supervising a team, and ensuring smooth daily operations </w:t>
      </w:r>
      <w:r w:rsidR="006625B3">
        <w:rPr>
          <w:rFonts w:ascii="Garamond" w:hAnsi="Garamond"/>
          <w:bCs/>
        </w:rPr>
        <w:t>that</w:t>
      </w:r>
      <w:r>
        <w:rPr>
          <w:rFonts w:ascii="Garamond" w:hAnsi="Garamond"/>
          <w:bCs/>
        </w:rPr>
        <w:t xml:space="preserve"> </w:t>
      </w:r>
      <w:r w:rsidRPr="001B7B0C">
        <w:rPr>
          <w:rFonts w:ascii="Garamond" w:hAnsi="Garamond"/>
          <w:bCs/>
        </w:rPr>
        <w:t xml:space="preserve">align with </w:t>
      </w:r>
      <w:r>
        <w:rPr>
          <w:rFonts w:ascii="Garamond" w:hAnsi="Garamond"/>
          <w:bCs/>
        </w:rPr>
        <w:t xml:space="preserve">the </w:t>
      </w:r>
      <w:r w:rsidRPr="001B7B0C">
        <w:rPr>
          <w:rFonts w:ascii="Garamond" w:hAnsi="Garamond"/>
          <w:bCs/>
        </w:rPr>
        <w:t xml:space="preserve">broader strategic aims of the </w:t>
      </w:r>
      <w:r w:rsidR="00EA4401">
        <w:rPr>
          <w:rFonts w:ascii="Garamond" w:hAnsi="Garamond"/>
          <w:bCs/>
        </w:rPr>
        <w:t>school</w:t>
      </w:r>
      <w:r w:rsidRPr="001B7B0C">
        <w:rPr>
          <w:rFonts w:ascii="Garamond" w:hAnsi="Garamond"/>
          <w:bCs/>
        </w:rPr>
        <w:t xml:space="preserve">.  Highly organized, with a passion for facilitating research and </w:t>
      </w:r>
      <w:r w:rsidR="006625B3">
        <w:rPr>
          <w:rFonts w:ascii="Garamond" w:hAnsi="Garamond"/>
          <w:bCs/>
        </w:rPr>
        <w:t xml:space="preserve">with </w:t>
      </w:r>
      <w:r w:rsidRPr="001B7B0C">
        <w:rPr>
          <w:rFonts w:ascii="Garamond" w:hAnsi="Garamond"/>
          <w:bCs/>
        </w:rPr>
        <w:t>expertise i</w:t>
      </w:r>
      <w:r w:rsidR="00CA5ABC">
        <w:rPr>
          <w:rFonts w:ascii="Garamond" w:hAnsi="Garamond"/>
          <w:bCs/>
        </w:rPr>
        <w:t>n</w:t>
      </w:r>
      <w:r w:rsidRPr="001B7B0C">
        <w:rPr>
          <w:rFonts w:ascii="Garamond" w:hAnsi="Garamond"/>
          <w:bCs/>
        </w:rPr>
        <w:t xml:space="preserve"> translating academic work for broad audiences.  </w:t>
      </w:r>
      <w:r w:rsidR="00CA5ABC">
        <w:rPr>
          <w:rFonts w:ascii="Garamond" w:hAnsi="Garamond"/>
          <w:bCs/>
        </w:rPr>
        <w:t>Motivated by policy and practitioner relevance of research, and engaging and promoting communication across industry as practitioners inform research and academic</w:t>
      </w:r>
      <w:r w:rsidR="00B50C58">
        <w:rPr>
          <w:rFonts w:ascii="Garamond" w:hAnsi="Garamond"/>
          <w:bCs/>
        </w:rPr>
        <w:t>s</w:t>
      </w:r>
      <w:r w:rsidR="00CA5ABC">
        <w:rPr>
          <w:rFonts w:ascii="Garamond" w:hAnsi="Garamond"/>
          <w:bCs/>
        </w:rPr>
        <w:t xml:space="preserve"> provide rigorous strategic guidance.  </w:t>
      </w:r>
      <w:r w:rsidRPr="001B7B0C">
        <w:rPr>
          <w:rFonts w:ascii="Garamond" w:hAnsi="Garamond"/>
          <w:bCs/>
        </w:rPr>
        <w:t xml:space="preserve">Strong team player, with a positive attitude and individual motivation and initiative.   </w:t>
      </w:r>
    </w:p>
    <w:p w14:paraId="068775C9" w14:textId="68179023" w:rsidR="00E41073" w:rsidRPr="008A4D85" w:rsidRDefault="00E41073" w:rsidP="00E41073">
      <w:pPr>
        <w:pBdr>
          <w:bottom w:val="single" w:sz="6" w:space="1" w:color="auto"/>
        </w:pBdr>
        <w:spacing w:line="264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Academic Positions</w:t>
      </w:r>
    </w:p>
    <w:p w14:paraId="7EE8093D" w14:textId="57039F48" w:rsidR="002E4D6C" w:rsidRDefault="002E4D6C" w:rsidP="002E4D6C">
      <w:pPr>
        <w:spacing w:line="264" w:lineRule="auto"/>
        <w:ind w:left="1890"/>
        <w:rPr>
          <w:rFonts w:ascii="Garamond" w:hAnsi="Garamond"/>
        </w:rPr>
      </w:pPr>
      <w:r w:rsidRPr="008A4D85">
        <w:rPr>
          <w:rFonts w:ascii="Garamond" w:hAnsi="Garamond"/>
          <w:b/>
        </w:rPr>
        <w:t>Cornell University, Cornell SC Johnson College of Business</w:t>
      </w:r>
      <w:r w:rsidRPr="008A4D85">
        <w:rPr>
          <w:rFonts w:ascii="Garamond" w:hAnsi="Garamond"/>
        </w:rPr>
        <w:t xml:space="preserve">, </w:t>
      </w:r>
      <w:r w:rsidRPr="008A4D85">
        <w:rPr>
          <w:rFonts w:ascii="Garamond" w:hAnsi="Garamond"/>
          <w:b/>
        </w:rPr>
        <w:t>Charles H. Dyson School of</w:t>
      </w:r>
      <w:r>
        <w:rPr>
          <w:rFonts w:ascii="Garamond" w:hAnsi="Garamond"/>
          <w:b/>
        </w:rPr>
        <w:t xml:space="preserve"> </w:t>
      </w:r>
      <w:r w:rsidRPr="008A4D85">
        <w:rPr>
          <w:rFonts w:ascii="Garamond" w:hAnsi="Garamond"/>
          <w:b/>
        </w:rPr>
        <w:t xml:space="preserve">Applied Economics &amp; Management                                                </w:t>
      </w:r>
      <w:r>
        <w:rPr>
          <w:rFonts w:ascii="Garamond" w:hAnsi="Garamond"/>
          <w:b/>
        </w:rPr>
        <w:t xml:space="preserve">      </w:t>
      </w:r>
      <w:r w:rsidRPr="008A4D85">
        <w:rPr>
          <w:rFonts w:ascii="Garamond" w:hAnsi="Garamond"/>
          <w:b/>
        </w:rPr>
        <w:t xml:space="preserve">              </w:t>
      </w:r>
    </w:p>
    <w:p w14:paraId="2DF8A46C" w14:textId="6DB4FF39" w:rsidR="00C2229F" w:rsidRDefault="00C2229F" w:rsidP="00496B8E">
      <w:pPr>
        <w:spacing w:line="264" w:lineRule="auto"/>
        <w:ind w:left="1890" w:hanging="1890"/>
        <w:rPr>
          <w:rFonts w:ascii="Garamond" w:hAnsi="Garamond"/>
        </w:rPr>
      </w:pPr>
      <w:r>
        <w:rPr>
          <w:rFonts w:ascii="Garamond" w:hAnsi="Garamond"/>
        </w:rPr>
        <w:t>2025 – Present</w:t>
      </w:r>
      <w:r>
        <w:rPr>
          <w:rFonts w:ascii="Garamond" w:hAnsi="Garamond"/>
        </w:rPr>
        <w:tab/>
        <w:t>Senior Lecturer, Applied Economics and Policy</w:t>
      </w:r>
    </w:p>
    <w:p w14:paraId="659A707D" w14:textId="77777777" w:rsidR="00EA4401" w:rsidRDefault="00EA4401" w:rsidP="00EA440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Cs/>
          <w:i/>
          <w:iCs/>
          <w:color w:val="000000"/>
        </w:rPr>
      </w:pPr>
      <w:r>
        <w:rPr>
          <w:rFonts w:ascii="Garamond" w:hAnsi="Garamond" w:cstheme="minorHAnsi"/>
          <w:bCs/>
          <w:i/>
          <w:iCs/>
          <w:color w:val="000000"/>
        </w:rPr>
        <w:t xml:space="preserve">Chair of the </w:t>
      </w:r>
      <w:r w:rsidRPr="006625B3">
        <w:rPr>
          <w:rFonts w:ascii="Garamond" w:hAnsi="Garamond" w:cstheme="minorHAnsi"/>
          <w:bCs/>
          <w:i/>
          <w:iCs/>
          <w:color w:val="000000"/>
        </w:rPr>
        <w:t>Undergraduate Studies Committee</w:t>
      </w:r>
      <w:r>
        <w:rPr>
          <w:rFonts w:ascii="Garamond" w:hAnsi="Garamond" w:cstheme="minorHAnsi"/>
          <w:bCs/>
          <w:i/>
          <w:iCs/>
          <w:color w:val="000000"/>
        </w:rPr>
        <w:t xml:space="preserve"> and</w:t>
      </w:r>
      <w:r w:rsidRPr="006625B3">
        <w:rPr>
          <w:rFonts w:ascii="Garamond" w:hAnsi="Garamond" w:cstheme="minorHAnsi"/>
          <w:bCs/>
          <w:i/>
          <w:iCs/>
          <w:color w:val="000000"/>
        </w:rPr>
        <w:t xml:space="preserve"> Undergraduate Experience Committee</w:t>
      </w:r>
      <w:r>
        <w:rPr>
          <w:rFonts w:ascii="Garamond" w:hAnsi="Garamond" w:cstheme="minorHAnsi"/>
          <w:bCs/>
          <w:i/>
          <w:iCs/>
          <w:color w:val="000000"/>
        </w:rPr>
        <w:t>;</w:t>
      </w:r>
      <w:r w:rsidRPr="006625B3">
        <w:rPr>
          <w:rFonts w:ascii="Garamond" w:hAnsi="Garamond" w:cstheme="minorHAnsi"/>
          <w:bCs/>
          <w:i/>
          <w:iCs/>
          <w:color w:val="000000"/>
        </w:rPr>
        <w:t xml:space="preserve"> Member of the Dyson Executive Committee</w:t>
      </w:r>
      <w:r>
        <w:rPr>
          <w:rFonts w:ascii="Garamond" w:hAnsi="Garamond" w:cstheme="minorHAnsi"/>
          <w:bCs/>
          <w:i/>
          <w:iCs/>
          <w:color w:val="000000"/>
        </w:rPr>
        <w:t xml:space="preserve"> and AI in Dyson Education Committee</w:t>
      </w:r>
    </w:p>
    <w:p w14:paraId="049BEC04" w14:textId="77777777" w:rsidR="00EA4401" w:rsidRDefault="00EA4401" w:rsidP="00EA4401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Garamond" w:hAnsi="Garamond" w:cstheme="minorHAnsi"/>
          <w:bCs/>
          <w:i/>
          <w:iCs/>
          <w:color w:val="000000"/>
        </w:rPr>
      </w:pPr>
    </w:p>
    <w:p w14:paraId="379BE89F" w14:textId="435A2785" w:rsidR="00EA4401" w:rsidRPr="00EA4401" w:rsidRDefault="00C2229F" w:rsidP="00EA4401">
      <w:pPr>
        <w:spacing w:line="264" w:lineRule="auto"/>
        <w:ind w:left="1890" w:hanging="189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25</w:t>
      </w:r>
      <w:r w:rsidRPr="008A4D85">
        <w:rPr>
          <w:rFonts w:ascii="Garamond" w:hAnsi="Garamond"/>
        </w:rPr>
        <w:t xml:space="preserve"> - Present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Director of Undergraduate Studies </w:t>
      </w:r>
    </w:p>
    <w:p w14:paraId="7337EB1C" w14:textId="77777777" w:rsidR="00EA4401" w:rsidRPr="00C357D3" w:rsidRDefault="00EA4401" w:rsidP="00EA4401">
      <w:pPr>
        <w:spacing w:line="264" w:lineRule="auto"/>
        <w:ind w:left="1890" w:hanging="189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8A4D85">
        <w:rPr>
          <w:rFonts w:ascii="Garamond" w:hAnsi="Garamond"/>
        </w:rPr>
        <w:t xml:space="preserve"> - Present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Faculty Director of the Dyson Grand Challenges Program</w:t>
      </w:r>
    </w:p>
    <w:p w14:paraId="15BE63FB" w14:textId="316FED8A" w:rsidR="00E41073" w:rsidRPr="008A4D85" w:rsidRDefault="00E41073" w:rsidP="00496B8E">
      <w:pPr>
        <w:spacing w:line="264" w:lineRule="auto"/>
        <w:ind w:left="1890" w:hanging="1890"/>
        <w:rPr>
          <w:rFonts w:ascii="Garamond" w:hAnsi="Garamond"/>
        </w:rPr>
      </w:pPr>
      <w:r w:rsidRPr="008A4D85">
        <w:rPr>
          <w:rFonts w:ascii="Garamond" w:hAnsi="Garamond"/>
        </w:rPr>
        <w:t xml:space="preserve">2016 - </w:t>
      </w:r>
      <w:r w:rsidR="00C2229F">
        <w:rPr>
          <w:rFonts w:ascii="Garamond" w:hAnsi="Garamond"/>
        </w:rPr>
        <w:t>2025</w:t>
      </w:r>
      <w:r w:rsidRPr="008A4D85">
        <w:rPr>
          <w:rFonts w:ascii="Garamond" w:hAnsi="Garamond"/>
        </w:rPr>
        <w:t xml:space="preserve"> </w:t>
      </w:r>
      <w:r w:rsidRPr="008A4D85">
        <w:rPr>
          <w:rFonts w:ascii="Garamond" w:hAnsi="Garamond"/>
        </w:rPr>
        <w:tab/>
        <w:t>Assi</w:t>
      </w:r>
      <w:r w:rsidR="001F6102" w:rsidRPr="008A4D85">
        <w:rPr>
          <w:rFonts w:ascii="Garamond" w:hAnsi="Garamond"/>
        </w:rPr>
        <w:t xml:space="preserve">stant Professor of Strategy </w:t>
      </w:r>
    </w:p>
    <w:p w14:paraId="539EEFC2" w14:textId="1F134BB1" w:rsidR="000E74D1" w:rsidRDefault="000E74D1" w:rsidP="000E74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Cs/>
          <w:color w:val="000000"/>
        </w:rPr>
      </w:pPr>
      <w:r w:rsidRPr="008A4D85">
        <w:rPr>
          <w:rFonts w:ascii="Garamond" w:hAnsi="Garamond" w:cstheme="minorHAnsi"/>
          <w:bCs/>
          <w:i/>
          <w:iCs/>
          <w:color w:val="000000"/>
        </w:rPr>
        <w:t>Clock Pauses:</w:t>
      </w:r>
      <w:r w:rsidRPr="008A4D85">
        <w:rPr>
          <w:rFonts w:ascii="Garamond" w:hAnsi="Garamond" w:cstheme="minorHAnsi"/>
          <w:bCs/>
          <w:color w:val="000000"/>
        </w:rPr>
        <w:t xml:space="preserve"> 2017 (parental leave); 2020 (Covid </w:t>
      </w:r>
      <w:r w:rsidR="00C27BC4" w:rsidRPr="008A4D85">
        <w:rPr>
          <w:rFonts w:ascii="Garamond" w:hAnsi="Garamond" w:cstheme="minorHAnsi"/>
          <w:bCs/>
          <w:color w:val="000000"/>
        </w:rPr>
        <w:t>extension</w:t>
      </w:r>
      <w:r w:rsidRPr="008A4D85">
        <w:rPr>
          <w:rFonts w:ascii="Garamond" w:hAnsi="Garamond" w:cstheme="minorHAnsi"/>
          <w:bCs/>
          <w:color w:val="000000"/>
        </w:rPr>
        <w:t>)</w:t>
      </w:r>
    </w:p>
    <w:p w14:paraId="5EEAF326" w14:textId="48AE4E9F" w:rsidR="006625B3" w:rsidRPr="006625B3" w:rsidRDefault="006625B3" w:rsidP="006625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Cs/>
          <w:i/>
          <w:iCs/>
          <w:color w:val="000000"/>
        </w:rPr>
      </w:pPr>
      <w:r w:rsidRPr="006625B3">
        <w:rPr>
          <w:rFonts w:ascii="Garamond" w:hAnsi="Garamond" w:cstheme="minorHAnsi"/>
          <w:bCs/>
          <w:i/>
          <w:iCs/>
          <w:color w:val="000000"/>
        </w:rPr>
        <w:t>Member of the Dyson Executive Committee, Undergraduate Studies (Curriculum) Committee, Undergraduate Experience Committee, and Curriculum Review Implementation Committee</w:t>
      </w:r>
    </w:p>
    <w:p w14:paraId="5CCB2F6E" w14:textId="77777777" w:rsidR="007A711D" w:rsidRPr="008A4D85" w:rsidRDefault="007A711D" w:rsidP="007A711D">
      <w:pPr>
        <w:pBdr>
          <w:bottom w:val="single" w:sz="6" w:space="1" w:color="auto"/>
        </w:pBdr>
        <w:spacing w:after="120" w:line="240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Industry Experience</w:t>
      </w:r>
    </w:p>
    <w:p w14:paraId="04718ABE" w14:textId="6DCE3E64" w:rsidR="007A711D" w:rsidRPr="007A711D" w:rsidRDefault="007A711D" w:rsidP="007A711D">
      <w:pPr>
        <w:spacing w:after="100" w:line="252" w:lineRule="auto"/>
        <w:rPr>
          <w:rFonts w:ascii="Garamond" w:hAnsi="Garamond"/>
          <w:b/>
          <w:bCs/>
        </w:rPr>
      </w:pPr>
      <w:r w:rsidRPr="008A4D85">
        <w:rPr>
          <w:rFonts w:ascii="Garamond" w:hAnsi="Garamond"/>
        </w:rPr>
        <w:t>2020–Present</w:t>
      </w:r>
      <w:r w:rsidRPr="007A711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ab/>
      </w:r>
      <w:r w:rsidRPr="007A711D">
        <w:rPr>
          <w:rFonts w:ascii="Garamond" w:hAnsi="Garamond"/>
          <w:b/>
          <w:bCs/>
        </w:rPr>
        <w:t>Planned Parenthood of Greater New York, New York, NY</w:t>
      </w:r>
    </w:p>
    <w:p w14:paraId="6E26A720" w14:textId="11C25ABC" w:rsidR="007A711D" w:rsidRDefault="007A711D" w:rsidP="007A711D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  <w:t>Board Member</w:t>
      </w:r>
    </w:p>
    <w:p w14:paraId="12E45758" w14:textId="6B03C4A8" w:rsidR="007A711D" w:rsidRPr="007A711D" w:rsidRDefault="00EA4401" w:rsidP="007A711D">
      <w:pPr>
        <w:pStyle w:val="ListParagraph"/>
        <w:numPr>
          <w:ilvl w:val="0"/>
          <w:numId w:val="16"/>
        </w:numPr>
        <w:spacing w:after="100" w:line="252" w:lineRule="auto"/>
        <w:ind w:left="180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Chair of the Strategic Resilience Planning Committee, </w:t>
      </w:r>
      <w:r w:rsidR="007A711D" w:rsidRPr="007A711D">
        <w:rPr>
          <w:rFonts w:ascii="Garamond" w:hAnsi="Garamond"/>
          <w:i/>
          <w:iCs/>
        </w:rPr>
        <w:t>Co-Chair of ad hoc Strategic Vision Committee</w:t>
      </w:r>
      <w:r w:rsidR="007A711D" w:rsidRPr="007A711D">
        <w:rPr>
          <w:rFonts w:ascii="Garamond" w:hAnsi="Garamond"/>
        </w:rPr>
        <w:t xml:space="preserve">; </w:t>
      </w:r>
      <w:r w:rsidR="007A711D" w:rsidRPr="007A711D">
        <w:rPr>
          <w:rFonts w:ascii="Garamond" w:hAnsi="Garamond"/>
          <w:i/>
          <w:iCs/>
        </w:rPr>
        <w:t xml:space="preserve">Governance Committee Member; Finance Committee Member; Investment Committee Member </w:t>
      </w:r>
    </w:p>
    <w:p w14:paraId="5CF786E9" w14:textId="48AC10EE" w:rsidR="007A711D" w:rsidRPr="007A711D" w:rsidRDefault="007A711D" w:rsidP="007A711D">
      <w:pPr>
        <w:spacing w:after="100" w:line="252" w:lineRule="auto"/>
        <w:ind w:left="1440" w:hanging="1440"/>
        <w:rPr>
          <w:rFonts w:ascii="Garamond" w:hAnsi="Garamond"/>
          <w:b/>
          <w:bCs/>
        </w:rPr>
      </w:pPr>
      <w:r w:rsidRPr="008A4D85">
        <w:rPr>
          <w:rFonts w:ascii="Garamond" w:hAnsi="Garamond"/>
        </w:rPr>
        <w:t>2017-2019</w:t>
      </w:r>
      <w:r w:rsidRPr="008A4D85">
        <w:rPr>
          <w:rFonts w:ascii="Garamond" w:hAnsi="Garamond"/>
        </w:rPr>
        <w:tab/>
      </w:r>
      <w:r w:rsidRPr="007A711D">
        <w:rPr>
          <w:rFonts w:ascii="Garamond" w:hAnsi="Garamond"/>
          <w:b/>
          <w:bCs/>
        </w:rPr>
        <w:t>Planned Parenthood of the Southern Fingers Lakes, Ithaca, NY</w:t>
      </w:r>
    </w:p>
    <w:p w14:paraId="30EE316B" w14:textId="47B6BE37" w:rsidR="007A711D" w:rsidRDefault="007A711D" w:rsidP="007A711D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  <w:t xml:space="preserve">Board Member </w:t>
      </w:r>
    </w:p>
    <w:p w14:paraId="1EFF7E79" w14:textId="02572118" w:rsidR="007A711D" w:rsidRPr="007A711D" w:rsidRDefault="007A711D" w:rsidP="007A711D">
      <w:pPr>
        <w:pStyle w:val="ListParagraph"/>
        <w:numPr>
          <w:ilvl w:val="0"/>
          <w:numId w:val="16"/>
        </w:numPr>
        <w:spacing w:after="100" w:line="252" w:lineRule="auto"/>
        <w:ind w:left="1800"/>
        <w:rPr>
          <w:rFonts w:ascii="Garamond" w:hAnsi="Garamond"/>
          <w:i/>
        </w:rPr>
      </w:pPr>
      <w:r w:rsidRPr="007A711D">
        <w:rPr>
          <w:rFonts w:ascii="Garamond" w:hAnsi="Garamond"/>
          <w:i/>
        </w:rPr>
        <w:t>Vice-Chair, Finance Committee Member, Executive Committee Member, Representative on Merger Exploration Team</w:t>
      </w:r>
    </w:p>
    <w:p w14:paraId="79E7850B" w14:textId="57D7948B" w:rsidR="007A711D" w:rsidRPr="008A4D85" w:rsidRDefault="007A711D" w:rsidP="007A711D">
      <w:pPr>
        <w:spacing w:after="120" w:line="240" w:lineRule="auto"/>
        <w:ind w:left="1440" w:hanging="1440"/>
        <w:rPr>
          <w:rFonts w:ascii="Garamond" w:hAnsi="Garamond"/>
          <w:i/>
        </w:rPr>
      </w:pPr>
      <w:r w:rsidRPr="008A4D85">
        <w:rPr>
          <w:rFonts w:ascii="Garamond" w:hAnsi="Garamond"/>
        </w:rPr>
        <w:lastRenderedPageBreak/>
        <w:t>2009 – 2010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 xml:space="preserve">Federal Reserve Board of Governors  </w:t>
      </w:r>
      <w:r w:rsidRPr="008A4D85">
        <w:rPr>
          <w:rFonts w:ascii="Garamond" w:hAnsi="Garamond"/>
        </w:rPr>
        <w:t xml:space="preserve">                                                                        </w:t>
      </w:r>
      <w:r>
        <w:rPr>
          <w:rFonts w:ascii="Garamond" w:hAnsi="Garamond"/>
        </w:rPr>
        <w:t xml:space="preserve">       </w:t>
      </w:r>
      <w:r w:rsidRPr="008A4D85">
        <w:rPr>
          <w:rFonts w:ascii="Garamond" w:hAnsi="Garamond"/>
        </w:rPr>
        <w:t xml:space="preserve">  </w:t>
      </w:r>
      <w:r w:rsidRPr="008A4D85">
        <w:rPr>
          <w:rFonts w:ascii="Garamond" w:hAnsi="Garamond"/>
          <w:i/>
        </w:rPr>
        <w:t>Research Assistant in Financial Studies, Research and Statistics Division</w:t>
      </w:r>
    </w:p>
    <w:p w14:paraId="3CEA0429" w14:textId="77777777" w:rsidR="008B4CB0" w:rsidRDefault="007A711D" w:rsidP="007A711D">
      <w:pPr>
        <w:pBdr>
          <w:bottom w:val="single" w:sz="6" w:space="1" w:color="auto"/>
        </w:pBdr>
        <w:spacing w:line="264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2007- 2009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 xml:space="preserve">Federal Reserve Bank of Philadelphia                                                                          </w:t>
      </w:r>
      <w:r>
        <w:rPr>
          <w:rFonts w:ascii="Garamond" w:hAnsi="Garamond"/>
          <w:b/>
        </w:rPr>
        <w:t xml:space="preserve">       </w:t>
      </w:r>
      <w:r w:rsidRPr="008A4D85">
        <w:rPr>
          <w:rFonts w:ascii="Garamond" w:hAnsi="Garamond"/>
          <w:b/>
        </w:rPr>
        <w:t xml:space="preserve">   </w:t>
      </w:r>
      <w:r w:rsidRPr="008A4D85">
        <w:rPr>
          <w:rFonts w:ascii="Garamond" w:hAnsi="Garamond"/>
          <w:i/>
        </w:rPr>
        <w:t>Intern in the Research Department</w:t>
      </w:r>
      <w:r w:rsidRPr="008A4D85">
        <w:rPr>
          <w:rFonts w:ascii="Garamond" w:hAnsi="Garamond"/>
        </w:rPr>
        <w:tab/>
      </w:r>
    </w:p>
    <w:p w14:paraId="440E645B" w14:textId="0869D3FC" w:rsidR="00EC3FDF" w:rsidRPr="008A4D85" w:rsidRDefault="00EC3FDF" w:rsidP="00EA4401">
      <w:pPr>
        <w:pBdr>
          <w:bottom w:val="single" w:sz="6" w:space="1" w:color="auto"/>
        </w:pBdr>
        <w:spacing w:line="264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Education</w:t>
      </w:r>
    </w:p>
    <w:p w14:paraId="772CDE88" w14:textId="4329E503" w:rsidR="00C464EE" w:rsidRPr="008A4D85" w:rsidRDefault="00A674B0" w:rsidP="00496B8E">
      <w:pPr>
        <w:spacing w:after="0" w:line="264" w:lineRule="auto"/>
        <w:ind w:left="1890" w:hanging="1890"/>
        <w:rPr>
          <w:rFonts w:ascii="Garamond" w:hAnsi="Garamond"/>
        </w:rPr>
      </w:pPr>
      <w:r w:rsidRPr="008A4D85">
        <w:rPr>
          <w:rFonts w:ascii="Garamond" w:hAnsi="Garamond"/>
        </w:rPr>
        <w:t>2016</w:t>
      </w:r>
      <w:r w:rsidR="00EC3FDF" w:rsidRPr="008A4D85">
        <w:rPr>
          <w:rFonts w:ascii="Garamond" w:hAnsi="Garamond"/>
        </w:rPr>
        <w:t xml:space="preserve"> </w:t>
      </w:r>
      <w:r w:rsidR="00EC3FDF" w:rsidRPr="008A4D85">
        <w:rPr>
          <w:rFonts w:ascii="Garamond" w:hAnsi="Garamond"/>
        </w:rPr>
        <w:tab/>
      </w:r>
      <w:r w:rsidR="00EC3FDF" w:rsidRPr="008A4D85">
        <w:rPr>
          <w:rFonts w:ascii="Garamond" w:hAnsi="Garamond"/>
          <w:b/>
        </w:rPr>
        <w:t xml:space="preserve">Harvard Business School                                                                             </w:t>
      </w:r>
      <w:r w:rsidR="00496B8E" w:rsidRPr="008A4D85">
        <w:rPr>
          <w:rFonts w:ascii="Garamond" w:hAnsi="Garamond"/>
          <w:b/>
        </w:rPr>
        <w:t xml:space="preserve">     </w:t>
      </w:r>
      <w:r w:rsidR="00286023">
        <w:rPr>
          <w:rFonts w:ascii="Garamond" w:hAnsi="Garamond"/>
          <w:b/>
        </w:rPr>
        <w:t xml:space="preserve">     </w:t>
      </w:r>
      <w:r w:rsidR="00EC3FDF" w:rsidRPr="008A4D85">
        <w:rPr>
          <w:rFonts w:ascii="Garamond" w:hAnsi="Garamond"/>
          <w:b/>
        </w:rPr>
        <w:t xml:space="preserve">       </w:t>
      </w:r>
      <w:r w:rsidR="00EC3FDF" w:rsidRPr="008A4D85">
        <w:rPr>
          <w:rFonts w:ascii="Garamond" w:hAnsi="Garamond"/>
        </w:rPr>
        <w:t>Doctor of Business Administration in Strategy</w:t>
      </w:r>
    </w:p>
    <w:p w14:paraId="24DEB179" w14:textId="099369D2" w:rsidR="006E6606" w:rsidRPr="00286023" w:rsidRDefault="006E6606" w:rsidP="00286023">
      <w:pPr>
        <w:pStyle w:val="ListParagraph"/>
        <w:numPr>
          <w:ilvl w:val="0"/>
          <w:numId w:val="16"/>
        </w:numPr>
        <w:spacing w:after="0" w:line="264" w:lineRule="auto"/>
        <w:rPr>
          <w:rFonts w:ascii="Garamond" w:hAnsi="Garamond"/>
        </w:rPr>
      </w:pPr>
      <w:r w:rsidRPr="00286023">
        <w:rPr>
          <w:rFonts w:ascii="Garamond" w:hAnsi="Garamond"/>
          <w:i/>
          <w:iCs/>
        </w:rPr>
        <w:t>Dissertation:</w:t>
      </w:r>
      <w:r w:rsidRPr="00286023">
        <w:rPr>
          <w:rFonts w:ascii="Garamond" w:hAnsi="Garamond"/>
        </w:rPr>
        <w:t xml:space="preserve"> “Donations and Differentiation: Three Essays on Non-Profit Strategy”</w:t>
      </w:r>
    </w:p>
    <w:p w14:paraId="6C853AEC" w14:textId="77777777" w:rsidR="00286023" w:rsidRPr="00286023" w:rsidRDefault="00286023" w:rsidP="006E660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Cs/>
          <w:i/>
          <w:iCs/>
          <w:color w:val="000000"/>
        </w:rPr>
      </w:pPr>
      <w:r w:rsidRPr="00286023">
        <w:rPr>
          <w:rFonts w:ascii="Garamond" w:hAnsi="Garamond" w:cstheme="minorHAnsi"/>
          <w:bCs/>
          <w:i/>
          <w:iCs/>
          <w:color w:val="000000"/>
        </w:rPr>
        <w:t>Awards:</w:t>
      </w:r>
    </w:p>
    <w:p w14:paraId="253CDE7D" w14:textId="034E43A1" w:rsidR="006E6606" w:rsidRPr="008A4D85" w:rsidRDefault="006E6606" w:rsidP="00286023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Cs/>
          <w:color w:val="000000"/>
        </w:rPr>
      </w:pPr>
      <w:r w:rsidRPr="008A4D85">
        <w:rPr>
          <w:rFonts w:ascii="Garamond" w:hAnsi="Garamond" w:cstheme="minorHAnsi"/>
          <w:bCs/>
          <w:color w:val="000000"/>
        </w:rPr>
        <w:t>Wiley Blackwell BPS Outstanding Dissertation Award,</w:t>
      </w:r>
      <w:r w:rsidRPr="008A4D85">
        <w:rPr>
          <w:rFonts w:ascii="Garamond" w:hAnsi="Garamond" w:cstheme="minorHAnsi"/>
          <w:b/>
          <w:bCs/>
          <w:color w:val="000000"/>
        </w:rPr>
        <w:t xml:space="preserve"> </w:t>
      </w:r>
      <w:r w:rsidRPr="008A4D85">
        <w:rPr>
          <w:rFonts w:ascii="Garamond" w:hAnsi="Garamond" w:cstheme="minorHAnsi"/>
          <w:bCs/>
          <w:color w:val="000000"/>
        </w:rPr>
        <w:t>Academy of Management,</w:t>
      </w:r>
      <w:r w:rsidRPr="008A4D85">
        <w:rPr>
          <w:rFonts w:ascii="Garamond" w:hAnsi="Garamond" w:cstheme="minorHAnsi"/>
          <w:b/>
          <w:bCs/>
          <w:color w:val="000000"/>
        </w:rPr>
        <w:t xml:space="preserve"> </w:t>
      </w:r>
      <w:r w:rsidRPr="008A4D85">
        <w:rPr>
          <w:rFonts w:ascii="Garamond" w:hAnsi="Garamond" w:cstheme="minorHAnsi"/>
          <w:bCs/>
          <w:color w:val="000000"/>
        </w:rPr>
        <w:t>Finalist</w:t>
      </w:r>
    </w:p>
    <w:p w14:paraId="55AB4568" w14:textId="22127DF7" w:rsidR="006E6606" w:rsidRDefault="006E6606" w:rsidP="00286023">
      <w:pPr>
        <w:pStyle w:val="ListParagraph"/>
        <w:numPr>
          <w:ilvl w:val="1"/>
          <w:numId w:val="16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>Public and Nonprofit Division Best Dissertation Award, Academy of Management, Finalist</w:t>
      </w:r>
    </w:p>
    <w:p w14:paraId="3A773D21" w14:textId="50ADB9C7" w:rsidR="00286023" w:rsidRDefault="00286023" w:rsidP="006E6606">
      <w:pPr>
        <w:pStyle w:val="ListParagraph"/>
        <w:numPr>
          <w:ilvl w:val="0"/>
          <w:numId w:val="16"/>
        </w:numPr>
        <w:spacing w:line="264" w:lineRule="auto"/>
        <w:rPr>
          <w:rFonts w:ascii="Garamond" w:hAnsi="Garamond"/>
        </w:rPr>
      </w:pPr>
      <w:r w:rsidRPr="00286023">
        <w:rPr>
          <w:rFonts w:ascii="Garamond" w:hAnsi="Garamond"/>
          <w:i/>
          <w:iCs/>
        </w:rPr>
        <w:t>Fields:</w:t>
      </w:r>
      <w:r>
        <w:rPr>
          <w:rFonts w:ascii="Garamond" w:hAnsi="Garamond"/>
        </w:rPr>
        <w:t xml:space="preserve"> Strategy, Industrial Organization, and International Business</w:t>
      </w:r>
    </w:p>
    <w:p w14:paraId="14198E68" w14:textId="0BFC82D4" w:rsidR="00286023" w:rsidRPr="008A4D85" w:rsidRDefault="00286023" w:rsidP="006E6606">
      <w:pPr>
        <w:pStyle w:val="ListParagraph"/>
        <w:numPr>
          <w:ilvl w:val="0"/>
          <w:numId w:val="16"/>
        </w:numPr>
        <w:spacing w:line="264" w:lineRule="auto"/>
        <w:rPr>
          <w:rFonts w:ascii="Garamond" w:hAnsi="Garamond"/>
        </w:rPr>
      </w:pPr>
      <w:r w:rsidRPr="00286023">
        <w:rPr>
          <w:rFonts w:ascii="Garamond" w:hAnsi="Garamond"/>
          <w:i/>
          <w:iCs/>
        </w:rPr>
        <w:t>Committee:</w:t>
      </w:r>
      <w:r>
        <w:rPr>
          <w:rFonts w:ascii="Garamond" w:hAnsi="Garamond"/>
        </w:rPr>
        <w:t xml:space="preserve"> Dennis Yao (chair), Jordan Siegel, Hong Luo</w:t>
      </w:r>
    </w:p>
    <w:p w14:paraId="0F6201B1" w14:textId="2FDB4283" w:rsidR="00EC3FDF" w:rsidRPr="008A4D85" w:rsidRDefault="00EC3FDF" w:rsidP="00496B8E">
      <w:pPr>
        <w:spacing w:line="264" w:lineRule="auto"/>
        <w:ind w:left="1890" w:hanging="1890"/>
        <w:rPr>
          <w:rFonts w:ascii="Garamond" w:hAnsi="Garamond"/>
        </w:rPr>
      </w:pPr>
      <w:r w:rsidRPr="008A4D85">
        <w:rPr>
          <w:rFonts w:ascii="Garamond" w:hAnsi="Garamond"/>
        </w:rPr>
        <w:t>2009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>Swarthmore College</w:t>
      </w:r>
      <w:r w:rsidRPr="008A4D85">
        <w:rPr>
          <w:rFonts w:ascii="Garamond" w:hAnsi="Garamond"/>
        </w:rPr>
        <w:t xml:space="preserve">                                                                                  </w:t>
      </w:r>
      <w:r w:rsidR="00E97586" w:rsidRPr="008A4D85">
        <w:rPr>
          <w:rFonts w:ascii="Garamond" w:hAnsi="Garamond"/>
        </w:rPr>
        <w:t xml:space="preserve">        </w:t>
      </w:r>
      <w:r w:rsidR="00286023">
        <w:rPr>
          <w:rFonts w:ascii="Garamond" w:hAnsi="Garamond"/>
        </w:rPr>
        <w:t xml:space="preserve">      </w:t>
      </w:r>
      <w:r w:rsidR="00E97586" w:rsidRPr="008A4D85">
        <w:rPr>
          <w:rFonts w:ascii="Garamond" w:hAnsi="Garamond"/>
        </w:rPr>
        <w:t xml:space="preserve">  </w:t>
      </w:r>
      <w:r w:rsidRPr="008A4D85">
        <w:rPr>
          <w:rFonts w:ascii="Garamond" w:hAnsi="Garamond"/>
        </w:rPr>
        <w:t xml:space="preserve">  Bachelor of Arts in Economics and Mathematics, </w:t>
      </w:r>
      <w:r w:rsidR="00D93872" w:rsidRPr="008A4D85">
        <w:rPr>
          <w:rFonts w:ascii="Garamond" w:hAnsi="Garamond"/>
          <w:i/>
        </w:rPr>
        <w:t>High H</w:t>
      </w:r>
      <w:r w:rsidRPr="008A4D85">
        <w:rPr>
          <w:rFonts w:ascii="Garamond" w:hAnsi="Garamond"/>
          <w:i/>
        </w:rPr>
        <w:t>onors</w:t>
      </w:r>
    </w:p>
    <w:p w14:paraId="03CFDDDE" w14:textId="77777777" w:rsidR="007A711D" w:rsidRPr="008A4D85" w:rsidRDefault="007A711D" w:rsidP="007A711D">
      <w:pPr>
        <w:pBdr>
          <w:bottom w:val="single" w:sz="6" w:space="1" w:color="auto"/>
        </w:pBdr>
        <w:spacing w:line="264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Fellowships &amp; Awards</w:t>
      </w:r>
    </w:p>
    <w:p w14:paraId="1644C1B2" w14:textId="6B4E114F" w:rsidR="00EA4401" w:rsidRDefault="00EA4401" w:rsidP="00EA4401">
      <w:pPr>
        <w:spacing w:line="264" w:lineRule="auto"/>
        <w:ind w:left="1620" w:hanging="16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Dean’s Distinguished Award for Impact Through Service ($10,000), </w:t>
      </w:r>
      <w:r w:rsidRPr="008A4D85">
        <w:rPr>
          <w:rFonts w:ascii="Garamond" w:hAnsi="Garamond"/>
        </w:rPr>
        <w:t>Cornell SC Johnson College of Business</w:t>
      </w:r>
    </w:p>
    <w:p w14:paraId="4B959CA6" w14:textId="25D035B3" w:rsidR="0046440C" w:rsidRDefault="0046440C" w:rsidP="0046440C">
      <w:pPr>
        <w:spacing w:line="264" w:lineRule="auto"/>
        <w:ind w:left="1620" w:hanging="16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>Innovative Teaching and Learning Grant, Center for Teaching Innovation, Cornell University ($9,000)</w:t>
      </w:r>
    </w:p>
    <w:p w14:paraId="587F4911" w14:textId="19641240" w:rsidR="007A711D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>Selected as a Top 50 Undergraduate Professor by Poets &amp; Quants for Undergrads</w:t>
      </w:r>
    </w:p>
    <w:p w14:paraId="2622EC97" w14:textId="77777777" w:rsidR="007A711D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>
        <w:rPr>
          <w:rFonts w:ascii="Garamond" w:hAnsi="Garamond"/>
        </w:rPr>
        <w:tab/>
      </w:r>
      <w:hyperlink r:id="rId9" w:history="1">
        <w:r w:rsidRPr="00D1766F">
          <w:rPr>
            <w:rStyle w:val="Hyperlink"/>
            <w:rFonts w:ascii="Garamond" w:hAnsi="Garamond"/>
          </w:rPr>
          <w:t>https://poetsandquantsforundergrads.com/news/2023-best-undergraduate-professors-sarah-wolfolds-cornell-university-charles-h-dyson-school-of-applied-economics-and-management/</w:t>
        </w:r>
      </w:hyperlink>
    </w:p>
    <w:p w14:paraId="24DB2769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8A4D85">
        <w:rPr>
          <w:rFonts w:ascii="Garamond" w:hAnsi="Garamond"/>
        </w:rPr>
        <w:tab/>
      </w:r>
      <w:r w:rsidRPr="007E5B3D">
        <w:rPr>
          <w:rFonts w:ascii="Garamond" w:hAnsi="Garamond"/>
        </w:rPr>
        <w:t>Dyson Distinguished Leadership and Service Award</w:t>
      </w:r>
      <w:r>
        <w:rPr>
          <w:rFonts w:ascii="Garamond" w:hAnsi="Garamond"/>
        </w:rPr>
        <w:t xml:space="preserve">, </w:t>
      </w:r>
      <w:r w:rsidRPr="008A4D85">
        <w:rPr>
          <w:rFonts w:ascii="Garamond" w:hAnsi="Garamond"/>
        </w:rPr>
        <w:t>Dyson School of Applied Economics &amp; Management, Cornell SC Johnson College of Business</w:t>
      </w:r>
    </w:p>
    <w:p w14:paraId="0683B6B9" w14:textId="77777777" w:rsidR="007A711D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22</w:t>
      </w:r>
      <w:r w:rsidRPr="008A4D85">
        <w:rPr>
          <w:rFonts w:ascii="Garamond" w:hAnsi="Garamond"/>
        </w:rPr>
        <w:t>-202</w:t>
      </w:r>
      <w:r>
        <w:rPr>
          <w:rFonts w:ascii="Garamond" w:hAnsi="Garamond"/>
        </w:rPr>
        <w:t>2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CEMS Innovation Grant</w:t>
      </w:r>
      <w:r w:rsidRPr="008A4D85">
        <w:rPr>
          <w:rFonts w:ascii="Garamond" w:hAnsi="Garamond"/>
        </w:rPr>
        <w:t xml:space="preserve"> ($5,000)</w:t>
      </w:r>
    </w:p>
    <w:p w14:paraId="060586F1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2019-2020</w:t>
      </w:r>
      <w:r w:rsidRPr="008A4D85">
        <w:rPr>
          <w:rFonts w:ascii="Garamond" w:hAnsi="Garamond"/>
        </w:rPr>
        <w:tab/>
        <w:t>President’s Council of Cornell Women Affinito-Stewart Grant ($10,000)</w:t>
      </w:r>
    </w:p>
    <w:p w14:paraId="1D1673B7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2019-2020</w:t>
      </w:r>
      <w:r w:rsidRPr="008A4D85">
        <w:rPr>
          <w:rFonts w:ascii="Garamond" w:hAnsi="Garamond"/>
        </w:rPr>
        <w:tab/>
        <w:t>Einaudi Center Faculty Small Grant ($5,000)</w:t>
      </w:r>
    </w:p>
    <w:p w14:paraId="0161F4BF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2019</w:t>
      </w:r>
      <w:r w:rsidRPr="008A4D85">
        <w:rPr>
          <w:rFonts w:ascii="Garamond" w:hAnsi="Garamond"/>
        </w:rPr>
        <w:tab/>
        <w:t>Outstanding Early Career Achievement Award, Dyson School of Applied Economics &amp; Management, Cornell SC Johnson College of Business</w:t>
      </w:r>
    </w:p>
    <w:p w14:paraId="25F6FEE2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2018</w:t>
      </w:r>
      <w:r w:rsidRPr="008A4D85">
        <w:rPr>
          <w:rFonts w:ascii="Garamond" w:hAnsi="Garamond"/>
        </w:rPr>
        <w:tab/>
        <w:t>Winner of Charles H. Levine Best Conference Paper, Public and Nonprofit Division of the Academy of Management</w:t>
      </w:r>
    </w:p>
    <w:p w14:paraId="0F9CE020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2018</w:t>
      </w:r>
      <w:r w:rsidRPr="008A4D85">
        <w:rPr>
          <w:rFonts w:ascii="Garamond" w:hAnsi="Garamond"/>
        </w:rPr>
        <w:tab/>
        <w:t>Divisional Nominee for William. H. Newman Award, Academy of Management</w:t>
      </w:r>
    </w:p>
    <w:p w14:paraId="104ED733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 xml:space="preserve">2017 – 2018 </w:t>
      </w:r>
      <w:r w:rsidRPr="008A4D85">
        <w:rPr>
          <w:rFonts w:ascii="Garamond" w:hAnsi="Garamond"/>
        </w:rPr>
        <w:tab/>
        <w:t>Cornell Institute for Social Sciences Small Grant Award ($4,500)</w:t>
      </w:r>
    </w:p>
    <w:p w14:paraId="3BA277C3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lastRenderedPageBreak/>
        <w:t>2017</w:t>
      </w:r>
      <w:r w:rsidRPr="008A4D85">
        <w:rPr>
          <w:rFonts w:ascii="Garamond" w:hAnsi="Garamond"/>
        </w:rPr>
        <w:tab/>
        <w:t>Finalist for the Wiley Blackwell Award for Outstanding Dissertation Research in Business Policy and Strategy (1 of 6 finalists)</w:t>
      </w:r>
    </w:p>
    <w:p w14:paraId="62D946D2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 xml:space="preserve">2017 </w:t>
      </w:r>
      <w:r w:rsidRPr="008A4D85">
        <w:rPr>
          <w:rFonts w:ascii="Garamond" w:hAnsi="Garamond"/>
        </w:rPr>
        <w:tab/>
        <w:t>Finalist for the Best Dissertation Award, Public and Nonprofit Division of the Academy of Management (1 of 6 finalists)</w:t>
      </w:r>
    </w:p>
    <w:p w14:paraId="447ED9AE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2015 – 2016</w:t>
      </w:r>
      <w:r w:rsidRPr="008A4D85">
        <w:rPr>
          <w:rFonts w:ascii="Garamond" w:hAnsi="Garamond"/>
        </w:rPr>
        <w:tab/>
        <w:t>Strategic Research Foundation Dissertation Scholar ($10,000)</w:t>
      </w:r>
    </w:p>
    <w:p w14:paraId="5171B78F" w14:textId="7D6B5BB9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 xml:space="preserve">2012 – 2014 </w:t>
      </w:r>
      <w:r w:rsidRPr="008A4D85">
        <w:rPr>
          <w:rFonts w:ascii="Garamond" w:hAnsi="Garamond"/>
        </w:rPr>
        <w:tab/>
        <w:t>Harvard University, Bok Center</w:t>
      </w:r>
      <w:r w:rsidR="003A6934">
        <w:rPr>
          <w:rFonts w:ascii="Garamond" w:hAnsi="Garamond"/>
        </w:rPr>
        <w:t xml:space="preserve">, </w:t>
      </w:r>
      <w:r w:rsidRPr="008A4D85">
        <w:rPr>
          <w:rFonts w:ascii="Garamond" w:hAnsi="Garamond"/>
        </w:rPr>
        <w:t xml:space="preserve">Certificates of Distinction in Teaching </w:t>
      </w:r>
    </w:p>
    <w:p w14:paraId="129BD081" w14:textId="77777777" w:rsidR="007A711D" w:rsidRPr="008A4D85" w:rsidRDefault="007A711D" w:rsidP="007A711D">
      <w:pPr>
        <w:spacing w:line="264" w:lineRule="auto"/>
        <w:ind w:left="1620" w:hanging="1620"/>
        <w:rPr>
          <w:rFonts w:ascii="Garamond" w:hAnsi="Garamond"/>
        </w:rPr>
      </w:pPr>
      <w:r w:rsidRPr="008A4D85">
        <w:rPr>
          <w:rFonts w:ascii="Garamond" w:hAnsi="Garamond"/>
        </w:rPr>
        <w:t>2010 – 2016</w:t>
      </w:r>
      <w:r w:rsidRPr="008A4D85">
        <w:rPr>
          <w:rFonts w:ascii="Garamond" w:hAnsi="Garamond"/>
        </w:rPr>
        <w:tab/>
        <w:t>Harvard Business School Doctoral Fellowship</w:t>
      </w:r>
    </w:p>
    <w:p w14:paraId="3DE7A790" w14:textId="23C06283" w:rsidR="00EC3FDF" w:rsidRPr="008A4D85" w:rsidRDefault="00AA220D" w:rsidP="002A2C69">
      <w:pPr>
        <w:pBdr>
          <w:bottom w:val="single" w:sz="6" w:space="1" w:color="auto"/>
        </w:pBdr>
        <w:spacing w:line="264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</w:t>
      </w:r>
      <w:r w:rsidR="00EC3FDF" w:rsidRPr="008A4D85">
        <w:rPr>
          <w:rFonts w:ascii="Garamond" w:hAnsi="Garamond"/>
          <w:b/>
        </w:rPr>
        <w:t>esearch Interests</w:t>
      </w:r>
    </w:p>
    <w:p w14:paraId="2FE6F9FC" w14:textId="77777777" w:rsidR="00C65905" w:rsidRPr="00C65905" w:rsidRDefault="00C65905" w:rsidP="00C65905">
      <w:pPr>
        <w:spacing w:line="240" w:lineRule="auto"/>
        <w:rPr>
          <w:rFonts w:ascii="Garamond" w:hAnsi="Garamond" w:cs="Times New Roman"/>
        </w:rPr>
      </w:pPr>
      <w:r w:rsidRPr="00C65905">
        <w:rPr>
          <w:rFonts w:ascii="Garamond" w:hAnsi="Garamond" w:cs="Times New Roman"/>
        </w:rPr>
        <w:t xml:space="preserve">My first stream of research applies strategy to different organizational objectives, forms, and contexts.  My second stream looks to evaluate econometric and statistical techniques for evaluating firm-level outcomes.  Overall, these two streams of research come together to form a research agenda aimed at furthering the rigor and applicability of the traditional Strategy literature by focusing on methodological improvements and a broader set of firms and conditions under which strategic tools can be analyzed. </w:t>
      </w:r>
    </w:p>
    <w:p w14:paraId="7649D2FA" w14:textId="3BF263A6" w:rsidR="00FD4010" w:rsidRPr="008A4D85" w:rsidRDefault="00286023" w:rsidP="002A2C69">
      <w:pPr>
        <w:pBdr>
          <w:bottom w:val="single" w:sz="6" w:space="1" w:color="auto"/>
        </w:pBdr>
        <w:spacing w:line="264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Publications</w:t>
      </w:r>
    </w:p>
    <w:p w14:paraId="74509886" w14:textId="5901F59D" w:rsidR="00286023" w:rsidRPr="00286023" w:rsidRDefault="00286023" w:rsidP="00286023">
      <w:pPr>
        <w:spacing w:line="264" w:lineRule="auto"/>
        <w:rPr>
          <w:rFonts w:ascii="Garamond" w:hAnsi="Garamond"/>
          <w:b/>
          <w:bCs/>
        </w:rPr>
      </w:pPr>
      <w:r w:rsidRPr="00286023">
        <w:rPr>
          <w:rFonts w:ascii="Garamond" w:hAnsi="Garamond"/>
          <w:b/>
          <w:bCs/>
        </w:rPr>
        <w:t>Peer-Review</w:t>
      </w:r>
      <w:r>
        <w:rPr>
          <w:rFonts w:ascii="Garamond" w:hAnsi="Garamond"/>
          <w:b/>
          <w:bCs/>
        </w:rPr>
        <w:t>ed</w:t>
      </w:r>
      <w:r w:rsidRPr="00286023">
        <w:rPr>
          <w:rFonts w:ascii="Garamond" w:hAnsi="Garamond"/>
          <w:b/>
          <w:bCs/>
        </w:rPr>
        <w:t xml:space="preserve"> Journals</w:t>
      </w:r>
    </w:p>
    <w:p w14:paraId="66871AB0" w14:textId="58E84D00" w:rsidR="00486269" w:rsidRDefault="00486269" w:rsidP="009F3058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486269">
        <w:rPr>
          <w:rFonts w:ascii="Garamond" w:hAnsi="Garamond"/>
        </w:rPr>
        <w:t xml:space="preserve">Scur, D., &amp; </w:t>
      </w:r>
      <w:r w:rsidRPr="00486269">
        <w:rPr>
          <w:rFonts w:ascii="Garamond" w:hAnsi="Garamond"/>
          <w:b/>
          <w:bCs/>
        </w:rPr>
        <w:t>Wolfolds, S.</w:t>
      </w:r>
      <w:r w:rsidRPr="00486269">
        <w:rPr>
          <w:rFonts w:ascii="Garamond" w:hAnsi="Garamond"/>
        </w:rPr>
        <w:t xml:space="preserve"> (2023). Revisiting the World Management Survey in Strategy: Applications to Theory and Replication. </w:t>
      </w:r>
      <w:r w:rsidRPr="00486269">
        <w:rPr>
          <w:rFonts w:ascii="Garamond" w:hAnsi="Garamond"/>
          <w:i/>
          <w:iCs/>
        </w:rPr>
        <w:t>Strategy Science.</w:t>
      </w:r>
    </w:p>
    <w:p w14:paraId="1DB7E0D3" w14:textId="77777777" w:rsidR="00486269" w:rsidRPr="00486269" w:rsidRDefault="00486269" w:rsidP="00486269">
      <w:pPr>
        <w:pStyle w:val="ListParagraph"/>
        <w:spacing w:line="264" w:lineRule="auto"/>
        <w:ind w:left="810"/>
        <w:rPr>
          <w:rFonts w:ascii="Garamond" w:hAnsi="Garamond"/>
        </w:rPr>
      </w:pPr>
    </w:p>
    <w:p w14:paraId="019F802D" w14:textId="2396AD67" w:rsidR="0011469B" w:rsidRPr="008A4D85" w:rsidRDefault="00496B8E" w:rsidP="009F3058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  <w:b/>
        </w:rPr>
        <w:t xml:space="preserve">Wolfolds, S. </w:t>
      </w:r>
      <w:r w:rsidRPr="008A4D85">
        <w:rPr>
          <w:rFonts w:ascii="Garamond" w:hAnsi="Garamond"/>
        </w:rPr>
        <w:t>and Siegel, J.</w:t>
      </w:r>
      <w:r w:rsidRPr="008A4D85">
        <w:rPr>
          <w:rFonts w:ascii="Garamond" w:hAnsi="Garamond"/>
          <w:b/>
        </w:rPr>
        <w:t xml:space="preserve"> </w:t>
      </w:r>
      <w:r w:rsidRPr="008A4D85">
        <w:rPr>
          <w:rFonts w:ascii="Garamond" w:hAnsi="Garamond"/>
          <w:iCs/>
        </w:rPr>
        <w:t>(</w:t>
      </w:r>
      <w:r w:rsidR="0011469B" w:rsidRPr="008A4D85">
        <w:rPr>
          <w:rFonts w:ascii="Garamond" w:hAnsi="Garamond"/>
          <w:iCs/>
        </w:rPr>
        <w:t>2019</w:t>
      </w:r>
      <w:r w:rsidRPr="008A4D85">
        <w:rPr>
          <w:rFonts w:ascii="Garamond" w:hAnsi="Garamond"/>
          <w:iCs/>
        </w:rPr>
        <w:t>).</w:t>
      </w:r>
      <w:r w:rsidRPr="008A4D85">
        <w:rPr>
          <w:rFonts w:ascii="Garamond" w:hAnsi="Garamond"/>
          <w:i/>
        </w:rPr>
        <w:t xml:space="preserve"> </w:t>
      </w:r>
      <w:r w:rsidRPr="008A4D85">
        <w:rPr>
          <w:rFonts w:ascii="Garamond" w:hAnsi="Garamond"/>
        </w:rPr>
        <w:t xml:space="preserve">Misaccounting for Endogeneity: The Peril of Relying on the Heckman Two-Step Method without a Valid Instrument.  </w:t>
      </w:r>
      <w:r w:rsidRPr="008A4D85">
        <w:rPr>
          <w:rFonts w:ascii="Garamond" w:hAnsi="Garamond"/>
          <w:i/>
        </w:rPr>
        <w:t>Strategic Management Journal</w:t>
      </w:r>
      <w:r w:rsidR="0011469B" w:rsidRPr="008A4D85">
        <w:rPr>
          <w:rFonts w:ascii="Garamond" w:hAnsi="Garamond"/>
          <w:iCs/>
        </w:rPr>
        <w:t>, 40(3): 432-462.</w:t>
      </w:r>
    </w:p>
    <w:p w14:paraId="124614FF" w14:textId="4D47A9F7" w:rsidR="00286023" w:rsidRPr="00286023" w:rsidRDefault="00286023" w:rsidP="00286023">
      <w:pPr>
        <w:spacing w:line="264" w:lineRule="auto"/>
        <w:rPr>
          <w:rFonts w:ascii="Garamond" w:hAnsi="Garamond"/>
          <w:b/>
          <w:bCs/>
        </w:rPr>
      </w:pPr>
      <w:r w:rsidRPr="00286023">
        <w:rPr>
          <w:rFonts w:ascii="Garamond" w:hAnsi="Garamond"/>
          <w:b/>
          <w:bCs/>
        </w:rPr>
        <w:t>Conference Proceedings</w:t>
      </w:r>
    </w:p>
    <w:p w14:paraId="508B465A" w14:textId="77777777" w:rsidR="00653D63" w:rsidRDefault="00286023" w:rsidP="00653D63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Bogan, V. &amp; </w:t>
      </w:r>
      <w:r w:rsidRPr="008A4D85">
        <w:rPr>
          <w:rFonts w:ascii="Garamond" w:hAnsi="Garamond"/>
          <w:b/>
          <w:bCs/>
        </w:rPr>
        <w:t>Wolfolds, S.</w:t>
      </w:r>
      <w:r w:rsidRPr="008A4D85">
        <w:rPr>
          <w:rFonts w:ascii="Garamond" w:hAnsi="Garamond"/>
        </w:rPr>
        <w:t xml:space="preserve"> (2022). Intersectionality and Financial Inclusion in the U.S. </w:t>
      </w:r>
      <w:r w:rsidRPr="008A4D85">
        <w:rPr>
          <w:rFonts w:ascii="Garamond" w:hAnsi="Garamond"/>
          <w:i/>
          <w:iCs/>
        </w:rPr>
        <w:t>AEA Papers and Proceedings,</w:t>
      </w:r>
      <w:r w:rsidRPr="008A4D85">
        <w:rPr>
          <w:rFonts w:ascii="Garamond" w:hAnsi="Garamond"/>
        </w:rPr>
        <w:t xml:space="preserve"> 112: 43-47.</w:t>
      </w:r>
    </w:p>
    <w:p w14:paraId="0A16D313" w14:textId="77777777" w:rsidR="00653D63" w:rsidRPr="00653D63" w:rsidRDefault="00653D63" w:rsidP="00653D63">
      <w:pPr>
        <w:pStyle w:val="ListParagraph"/>
        <w:rPr>
          <w:rFonts w:ascii="Garamond" w:hAnsi="Garamond"/>
        </w:rPr>
      </w:pPr>
    </w:p>
    <w:p w14:paraId="29BF743B" w14:textId="4C721B39" w:rsidR="00286023" w:rsidRPr="00653D63" w:rsidRDefault="00286023" w:rsidP="00653D63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653D63">
        <w:rPr>
          <w:rFonts w:ascii="Garamond" w:hAnsi="Garamond"/>
        </w:rPr>
        <w:t xml:space="preserve">Reynolds, R. &amp; </w:t>
      </w:r>
      <w:r w:rsidRPr="00653D63">
        <w:rPr>
          <w:rFonts w:ascii="Garamond" w:hAnsi="Garamond"/>
          <w:b/>
          <w:bCs/>
        </w:rPr>
        <w:t>Wolfolds, S</w:t>
      </w:r>
      <w:r w:rsidRPr="00653D63">
        <w:rPr>
          <w:rFonts w:ascii="Garamond" w:hAnsi="Garamond"/>
        </w:rPr>
        <w:t xml:space="preserve">. (2019). “Postwar Railroad Productivity Measurement: Refining the Statistical Analysis.” In </w:t>
      </w:r>
      <w:r w:rsidRPr="00653D63">
        <w:rPr>
          <w:rFonts w:ascii="Garamond" w:hAnsi="Garamond"/>
          <w:i/>
        </w:rPr>
        <w:t>JSM Proceedings</w:t>
      </w:r>
      <w:r w:rsidRPr="00653D63">
        <w:rPr>
          <w:rFonts w:ascii="Garamond" w:hAnsi="Garamond"/>
        </w:rPr>
        <w:t>, Statistical Computing Section. Alexandria, VA: American Statistical Association.</w:t>
      </w:r>
    </w:p>
    <w:p w14:paraId="1D5A0034" w14:textId="77777777" w:rsidR="009F3058" w:rsidRDefault="009F3058" w:rsidP="009F3058">
      <w:pPr>
        <w:pStyle w:val="ListParagraph"/>
        <w:spacing w:line="264" w:lineRule="auto"/>
        <w:ind w:left="810"/>
        <w:rPr>
          <w:rFonts w:ascii="Garamond" w:hAnsi="Garamond"/>
        </w:rPr>
      </w:pPr>
    </w:p>
    <w:p w14:paraId="6E8DBAEB" w14:textId="4E48CCDF" w:rsidR="00286023" w:rsidRPr="008A4D85" w:rsidRDefault="00286023" w:rsidP="009F3058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  <w:b/>
        </w:rPr>
        <w:t>Wolfolds, S.</w:t>
      </w:r>
      <w:r w:rsidRPr="008A4D85">
        <w:rPr>
          <w:rFonts w:ascii="Garamond" w:hAnsi="Garamond"/>
        </w:rPr>
        <w:t xml:space="preserve"> (2018). Employee Incentives in Microfinance: Examining the Importance of Diversification and Profit Status. </w:t>
      </w:r>
      <w:r w:rsidRPr="008A4D85">
        <w:rPr>
          <w:rFonts w:ascii="Garamond" w:hAnsi="Garamond"/>
          <w:i/>
        </w:rPr>
        <w:t>Academy of Management Proceedings</w:t>
      </w:r>
      <w:r w:rsidRPr="008A4D85">
        <w:rPr>
          <w:rFonts w:ascii="Garamond" w:hAnsi="Garamond"/>
        </w:rPr>
        <w:t>.</w:t>
      </w:r>
    </w:p>
    <w:p w14:paraId="72609E4C" w14:textId="77777777" w:rsidR="00286023" w:rsidRPr="00286023" w:rsidRDefault="00286023" w:rsidP="00286023">
      <w:pPr>
        <w:spacing w:line="264" w:lineRule="auto"/>
        <w:rPr>
          <w:rFonts w:ascii="Garamond" w:hAnsi="Garamond"/>
          <w:b/>
          <w:bCs/>
        </w:rPr>
      </w:pPr>
      <w:r w:rsidRPr="00286023">
        <w:rPr>
          <w:rFonts w:ascii="Garamond" w:hAnsi="Garamond"/>
          <w:b/>
          <w:bCs/>
        </w:rPr>
        <w:t xml:space="preserve">Book Chapters </w:t>
      </w:r>
    </w:p>
    <w:p w14:paraId="446A70C6" w14:textId="20C6936C" w:rsidR="00286023" w:rsidRDefault="00286023" w:rsidP="009F3058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  <w:b/>
          <w:bCs/>
        </w:rPr>
        <w:t>Wolfolds, S.</w:t>
      </w:r>
      <w:r w:rsidRPr="008A4D85">
        <w:rPr>
          <w:rFonts w:ascii="Garamond" w:hAnsi="Garamond"/>
        </w:rPr>
        <w:t xml:space="preserve"> (2022). Segmenting Mixed Markets: A Model and Evidence from Microfinance. In Joan Marques (ed.)</w:t>
      </w:r>
      <w:r w:rsidRPr="008A4D85">
        <w:rPr>
          <w:rFonts w:ascii="Garamond" w:hAnsi="Garamond"/>
          <w:i/>
          <w:iCs/>
        </w:rPr>
        <w:t xml:space="preserve"> Business With a Conscience: A Research Companion.</w:t>
      </w:r>
      <w:r w:rsidRPr="008A4D85">
        <w:rPr>
          <w:rFonts w:ascii="Garamond" w:hAnsi="Garamond"/>
        </w:rPr>
        <w:t xml:space="preserve"> Routledge: New York, 194-210.</w:t>
      </w:r>
    </w:p>
    <w:p w14:paraId="7D12697A" w14:textId="77777777" w:rsidR="009F3058" w:rsidRPr="008A4D85" w:rsidRDefault="009F3058" w:rsidP="009F3058">
      <w:pPr>
        <w:pStyle w:val="ListParagraph"/>
        <w:spacing w:line="264" w:lineRule="auto"/>
        <w:ind w:left="810"/>
        <w:rPr>
          <w:rFonts w:ascii="Garamond" w:hAnsi="Garamond"/>
        </w:rPr>
      </w:pPr>
    </w:p>
    <w:p w14:paraId="42752549" w14:textId="5AB5CB33" w:rsidR="00286023" w:rsidRDefault="00286023" w:rsidP="009F3058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Hugill A.R., </w:t>
      </w:r>
      <w:r w:rsidRPr="008A4D85">
        <w:rPr>
          <w:rFonts w:ascii="Garamond" w:hAnsi="Garamond"/>
          <w:b/>
          <w:bCs/>
        </w:rPr>
        <w:t>Wolfolds S.E.</w:t>
      </w:r>
      <w:r w:rsidRPr="008A4D85">
        <w:rPr>
          <w:rFonts w:ascii="Garamond" w:hAnsi="Garamond"/>
        </w:rPr>
        <w:t xml:space="preserve"> (2021) Nonmarket Strategy. In: Harris P., Bitonti A., Fleisher C.S., Binderkrantz A.S. (eds) </w:t>
      </w:r>
      <w:r w:rsidRPr="008A4D85">
        <w:rPr>
          <w:rFonts w:ascii="Garamond" w:hAnsi="Garamond"/>
          <w:i/>
          <w:iCs/>
        </w:rPr>
        <w:t>The Palgrave Encyclopedia of Interest Groups, Lobbying and Public Affairs.</w:t>
      </w:r>
      <w:r w:rsidRPr="008A4D85">
        <w:rPr>
          <w:rFonts w:ascii="Garamond" w:hAnsi="Garamond"/>
        </w:rPr>
        <w:t xml:space="preserve"> Palgrave Macmillan, Cham. </w:t>
      </w:r>
      <w:hyperlink r:id="rId10" w:history="1">
        <w:r w:rsidR="009F3058" w:rsidRPr="008A109C">
          <w:rPr>
            <w:rStyle w:val="Hyperlink"/>
            <w:rFonts w:ascii="Garamond" w:hAnsi="Garamond"/>
          </w:rPr>
          <w:t>https://doi.org/10.1007/978-3-030-13895-0_204-1</w:t>
        </w:r>
      </w:hyperlink>
    </w:p>
    <w:p w14:paraId="0B415892" w14:textId="77777777" w:rsidR="009F3058" w:rsidRPr="009F3058" w:rsidRDefault="009F3058" w:rsidP="009F3058">
      <w:pPr>
        <w:pStyle w:val="ListParagraph"/>
        <w:rPr>
          <w:rFonts w:ascii="Garamond" w:hAnsi="Garamond"/>
        </w:rPr>
      </w:pPr>
    </w:p>
    <w:p w14:paraId="50190929" w14:textId="77777777" w:rsidR="00286023" w:rsidRPr="008A4D85" w:rsidRDefault="00286023" w:rsidP="009F3058">
      <w:pPr>
        <w:pStyle w:val="ListParagraph"/>
        <w:numPr>
          <w:ilvl w:val="0"/>
          <w:numId w:val="23"/>
        </w:numPr>
        <w:spacing w:line="264" w:lineRule="auto"/>
        <w:rPr>
          <w:rFonts w:ascii="Garamond" w:hAnsi="Garamond"/>
        </w:rPr>
      </w:pPr>
      <w:r w:rsidRPr="008A4D85">
        <w:rPr>
          <w:rFonts w:ascii="Garamond" w:hAnsi="Garamond"/>
          <w:b/>
        </w:rPr>
        <w:lastRenderedPageBreak/>
        <w:t>Wolfolds, S.</w:t>
      </w:r>
      <w:r w:rsidRPr="008A4D85">
        <w:rPr>
          <w:rFonts w:ascii="Garamond" w:hAnsi="Garamond"/>
        </w:rPr>
        <w:t>, Taussig, M., Hong, B., &amp; Carlsson, K. (2017). Tied up and Shocked: How Relational Contracting with Suppliers Constrains Global Buyers during an Economic Crisis. In Torben Pedersen , Timothy M. Devinney , Laszlo Tihanyi , Arnaldo Camuffo (ed.)</w:t>
      </w:r>
      <w:r w:rsidRPr="008A4D85">
        <w:rPr>
          <w:rFonts w:ascii="Garamond" w:hAnsi="Garamond"/>
          <w:i/>
        </w:rPr>
        <w:t xml:space="preserve"> Breaking up the Global Value Chain (Advances in International Management, Volume 30), </w:t>
      </w:r>
      <w:r w:rsidRPr="008A4D85">
        <w:rPr>
          <w:rFonts w:ascii="Garamond" w:hAnsi="Garamond"/>
        </w:rPr>
        <w:t>Emerald Publishing Limited, pp. 157 – 188.</w:t>
      </w:r>
    </w:p>
    <w:p w14:paraId="15BBE526" w14:textId="77777777" w:rsidR="001E3EF9" w:rsidRPr="008A4D85" w:rsidRDefault="001E3EF9" w:rsidP="001E3EF9">
      <w:pPr>
        <w:pBdr>
          <w:bottom w:val="single" w:sz="6" w:space="3" w:color="auto"/>
        </w:pBdr>
        <w:spacing w:line="252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Media Coverage</w:t>
      </w:r>
    </w:p>
    <w:p w14:paraId="6452A8B7" w14:textId="77777777" w:rsidR="001E3EF9" w:rsidRPr="008A4D85" w:rsidRDefault="001E3EF9" w:rsidP="001E3EF9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2020</w:t>
      </w:r>
      <w:r w:rsidRPr="008A4D85">
        <w:rPr>
          <w:rFonts w:ascii="Garamond" w:hAnsi="Garamond"/>
        </w:rPr>
        <w:tab/>
        <w:t xml:space="preserve"> “Fed could face inflationary fire, higher consumer prices” (Cornell Tip Sheet, 16 September 2020)  </w:t>
      </w:r>
    </w:p>
    <w:p w14:paraId="521F5104" w14:textId="77777777" w:rsidR="001E3EF9" w:rsidRPr="008A4D85" w:rsidRDefault="001E3EF9" w:rsidP="001E3EF9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  <w:b/>
        </w:rPr>
      </w:pPr>
      <w:r w:rsidRPr="008A4D85">
        <w:rPr>
          <w:rFonts w:ascii="Garamond" w:hAnsi="Garamond"/>
        </w:rPr>
        <w:t xml:space="preserve">https://news.cornell.edu/media-relations/tip-sheets/fed-could-face-inflationary-fire-higher-consumer-prices </w:t>
      </w:r>
    </w:p>
    <w:p w14:paraId="7AD6CA55" w14:textId="77777777" w:rsidR="00286023" w:rsidRDefault="00286023" w:rsidP="002A2C69">
      <w:pPr>
        <w:pBdr>
          <w:bottom w:val="single" w:sz="6" w:space="1" w:color="auto"/>
        </w:pBdr>
        <w:spacing w:line="264" w:lineRule="auto"/>
        <w:ind w:left="2160" w:hanging="2160"/>
        <w:rPr>
          <w:rFonts w:ascii="Garamond" w:hAnsi="Garamond"/>
          <w:b/>
        </w:rPr>
      </w:pPr>
    </w:p>
    <w:p w14:paraId="097FA42C" w14:textId="63AE5D39" w:rsidR="00BB0007" w:rsidRPr="008A4D85" w:rsidRDefault="00714AC2" w:rsidP="002A2C69">
      <w:pPr>
        <w:pBdr>
          <w:bottom w:val="single" w:sz="6" w:space="1" w:color="auto"/>
        </w:pBdr>
        <w:spacing w:line="264" w:lineRule="auto"/>
        <w:ind w:left="2160" w:hanging="2160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C</w:t>
      </w:r>
      <w:r w:rsidR="00BB0007" w:rsidRPr="008A4D85">
        <w:rPr>
          <w:rFonts w:ascii="Garamond" w:hAnsi="Garamond"/>
          <w:b/>
        </w:rPr>
        <w:t>urrent Projects</w:t>
      </w:r>
    </w:p>
    <w:p w14:paraId="3C05B772" w14:textId="27186D52" w:rsidR="00600ADD" w:rsidRPr="00B50C58" w:rsidRDefault="00600ADD" w:rsidP="00600ADD">
      <w:pPr>
        <w:spacing w:after="0" w:line="264" w:lineRule="auto"/>
        <w:rPr>
          <w:rFonts w:ascii="Garamond" w:hAnsi="Garamond"/>
          <w:b/>
          <w:bCs/>
        </w:rPr>
      </w:pPr>
      <w:r w:rsidRPr="00B50C58">
        <w:rPr>
          <w:rFonts w:ascii="Garamond" w:hAnsi="Garamond"/>
          <w:b/>
          <w:bCs/>
        </w:rPr>
        <w:t xml:space="preserve">Under Review or Working Papers </w:t>
      </w:r>
    </w:p>
    <w:p w14:paraId="53BE62B5" w14:textId="1ADB65C6" w:rsidR="009F3058" w:rsidRPr="00B50C58" w:rsidRDefault="00B177B2" w:rsidP="009F3058">
      <w:pPr>
        <w:pStyle w:val="ListParagraph"/>
        <w:numPr>
          <w:ilvl w:val="0"/>
          <w:numId w:val="24"/>
        </w:numPr>
        <w:spacing w:after="0" w:line="264" w:lineRule="auto"/>
        <w:rPr>
          <w:rFonts w:ascii="Garamond" w:hAnsi="Garamond"/>
        </w:rPr>
      </w:pPr>
      <w:r w:rsidRPr="00B50C58">
        <w:rPr>
          <w:rFonts w:ascii="Garamond" w:hAnsi="Garamond"/>
          <w:szCs w:val="24"/>
        </w:rPr>
        <w:t xml:space="preserve">Scheuermann, K., Scur, D., &amp; </w:t>
      </w:r>
      <w:r w:rsidR="00D91331" w:rsidRPr="00B50C58">
        <w:rPr>
          <w:rFonts w:ascii="Garamond" w:hAnsi="Garamond"/>
          <w:b/>
          <w:bCs/>
        </w:rPr>
        <w:t>Wolfolds, S</w:t>
      </w:r>
      <w:r w:rsidR="00974762" w:rsidRPr="00B50C58">
        <w:rPr>
          <w:rFonts w:ascii="Garamond" w:hAnsi="Garamond"/>
        </w:rPr>
        <w:t xml:space="preserve">. </w:t>
      </w:r>
      <w:r w:rsidR="00D91331" w:rsidRPr="00B50C58">
        <w:rPr>
          <w:rFonts w:ascii="Garamond" w:hAnsi="Garamond"/>
        </w:rPr>
        <w:t>“</w:t>
      </w:r>
      <w:r w:rsidRPr="00B50C58">
        <w:rPr>
          <w:rFonts w:ascii="Garamond" w:hAnsi="Garamond"/>
          <w:szCs w:val="24"/>
        </w:rPr>
        <w:t>The heterogeneity of skill-biased management”</w:t>
      </w:r>
      <w:r w:rsidRPr="00B50C58">
        <w:rPr>
          <w:rFonts w:ascii="Garamond" w:hAnsi="Garamond"/>
          <w:i/>
          <w:iCs/>
        </w:rPr>
        <w:t xml:space="preserve"> </w:t>
      </w:r>
      <w:r w:rsidR="00D91331" w:rsidRPr="00B50C58">
        <w:rPr>
          <w:rFonts w:ascii="Garamond" w:hAnsi="Garamond"/>
          <w:i/>
          <w:iCs/>
        </w:rPr>
        <w:t>(</w:t>
      </w:r>
      <w:r w:rsidR="00046B69" w:rsidRPr="00B50C58">
        <w:rPr>
          <w:rFonts w:ascii="Garamond" w:hAnsi="Garamond"/>
          <w:i/>
          <w:iCs/>
        </w:rPr>
        <w:t xml:space="preserve">Preparing for submission to </w:t>
      </w:r>
      <w:r w:rsidRPr="00B50C58">
        <w:rPr>
          <w:rFonts w:ascii="Garamond" w:hAnsi="Garamond"/>
          <w:i/>
          <w:iCs/>
        </w:rPr>
        <w:t>Management</w:t>
      </w:r>
      <w:r w:rsidR="00DB470C" w:rsidRPr="00B50C58">
        <w:rPr>
          <w:rFonts w:ascii="Garamond" w:hAnsi="Garamond"/>
          <w:i/>
          <w:iCs/>
        </w:rPr>
        <w:t xml:space="preserve"> Science)</w:t>
      </w:r>
    </w:p>
    <w:p w14:paraId="1D16E0F3" w14:textId="77777777" w:rsidR="009F3058" w:rsidRPr="00B50C58" w:rsidRDefault="009F3058" w:rsidP="009F3058">
      <w:pPr>
        <w:pStyle w:val="ListParagraph"/>
        <w:spacing w:after="0" w:line="264" w:lineRule="auto"/>
        <w:ind w:left="810"/>
        <w:rPr>
          <w:rFonts w:ascii="Garamond" w:hAnsi="Garamond"/>
        </w:rPr>
      </w:pPr>
    </w:p>
    <w:p w14:paraId="76390B43" w14:textId="417BA7B9" w:rsidR="006473D8" w:rsidRPr="009F3058" w:rsidRDefault="006473D8" w:rsidP="009F3058">
      <w:pPr>
        <w:pStyle w:val="ListParagraph"/>
        <w:numPr>
          <w:ilvl w:val="0"/>
          <w:numId w:val="24"/>
        </w:numPr>
        <w:spacing w:after="0" w:line="264" w:lineRule="auto"/>
        <w:rPr>
          <w:rFonts w:ascii="Garamond" w:hAnsi="Garamond"/>
        </w:rPr>
      </w:pPr>
      <w:r w:rsidRPr="009F3058">
        <w:rPr>
          <w:rFonts w:ascii="Garamond" w:hAnsi="Garamond"/>
          <w:b/>
        </w:rPr>
        <w:t>Wolfolds, S.</w:t>
      </w:r>
      <w:r w:rsidRPr="009F3058">
        <w:rPr>
          <w:rFonts w:ascii="Garamond" w:hAnsi="Garamond"/>
        </w:rPr>
        <w:t xml:space="preserve"> (2018). Employee Incentives in Microfinance: Examining the Importance of Diversification and Profit Status. </w:t>
      </w:r>
      <w:r w:rsidRPr="009F3058">
        <w:rPr>
          <w:rFonts w:ascii="Garamond" w:hAnsi="Garamond"/>
          <w:i/>
        </w:rPr>
        <w:t>Academy of Management Proceedings</w:t>
      </w:r>
      <w:r w:rsidRPr="009F3058">
        <w:rPr>
          <w:rFonts w:ascii="Garamond" w:hAnsi="Garamond"/>
        </w:rPr>
        <w:t xml:space="preserve">. </w:t>
      </w:r>
      <w:r w:rsidR="00EB0E36" w:rsidRPr="009F3058">
        <w:rPr>
          <w:rFonts w:ascii="Garamond" w:hAnsi="Garamond"/>
          <w:i/>
          <w:iCs/>
        </w:rPr>
        <w:t>(</w:t>
      </w:r>
      <w:r w:rsidR="00B747A1">
        <w:rPr>
          <w:rFonts w:ascii="Garamond" w:hAnsi="Garamond"/>
          <w:i/>
          <w:iCs/>
        </w:rPr>
        <w:t>Preparing for submission</w:t>
      </w:r>
      <w:r w:rsidR="00237010">
        <w:rPr>
          <w:rFonts w:ascii="Garamond" w:hAnsi="Garamond"/>
          <w:i/>
          <w:iCs/>
        </w:rPr>
        <w:t xml:space="preserve"> to Journal of Business Ethics</w:t>
      </w:r>
      <w:r w:rsidRPr="009F3058">
        <w:rPr>
          <w:rFonts w:ascii="Garamond" w:hAnsi="Garamond"/>
          <w:i/>
          <w:iCs/>
        </w:rPr>
        <w:t>).</w:t>
      </w:r>
    </w:p>
    <w:p w14:paraId="0571F17E" w14:textId="77777777" w:rsidR="006473D8" w:rsidRPr="008A4D85" w:rsidRDefault="006473D8" w:rsidP="009F3058">
      <w:pPr>
        <w:pStyle w:val="ListParagraph"/>
        <w:numPr>
          <w:ilvl w:val="1"/>
          <w:numId w:val="23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>Charles H. Levine Best Conference Paper, Public and Nonprofit Division</w:t>
      </w:r>
    </w:p>
    <w:p w14:paraId="7F4A34D4" w14:textId="5CD9A2D9" w:rsidR="006473D8" w:rsidRPr="008A4D85" w:rsidRDefault="006473D8" w:rsidP="009F3058">
      <w:pPr>
        <w:pStyle w:val="ListParagraph"/>
        <w:numPr>
          <w:ilvl w:val="1"/>
          <w:numId w:val="23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>William H. Newman Award Finalist, Public and Nonprofit Divisional Nominee</w:t>
      </w:r>
    </w:p>
    <w:p w14:paraId="376A3BBF" w14:textId="77777777" w:rsidR="00224670" w:rsidRPr="008A4D85" w:rsidRDefault="00224670" w:rsidP="00F933F3">
      <w:pPr>
        <w:spacing w:after="0" w:line="264" w:lineRule="auto"/>
        <w:rPr>
          <w:rFonts w:ascii="Garamond" w:hAnsi="Garamond"/>
        </w:rPr>
      </w:pPr>
    </w:p>
    <w:p w14:paraId="30EAE375" w14:textId="6B39AD03" w:rsidR="00BB68CF" w:rsidRPr="001B7B0C" w:rsidRDefault="00D91331" w:rsidP="001B7B0C">
      <w:pPr>
        <w:pStyle w:val="ListParagraph"/>
        <w:numPr>
          <w:ilvl w:val="0"/>
          <w:numId w:val="25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  <w:b/>
          <w:bCs/>
        </w:rPr>
        <w:t>Wolfolds, S</w:t>
      </w:r>
      <w:r w:rsidRPr="008A4D85">
        <w:rPr>
          <w:rFonts w:ascii="Garamond" w:hAnsi="Garamond"/>
        </w:rPr>
        <w:t xml:space="preserve">. &amp; Siegel, J. “When Showing up Weak is Worse than not Showing up at all: Analyzing Weak &amp; Endogenous Instruments in the Strategy Literature through Replication” </w:t>
      </w:r>
      <w:r w:rsidRPr="008A4D85">
        <w:rPr>
          <w:rFonts w:ascii="Garamond" w:hAnsi="Garamond"/>
          <w:i/>
          <w:iCs/>
        </w:rPr>
        <w:t>(</w:t>
      </w:r>
      <w:r w:rsidR="00B177B2">
        <w:rPr>
          <w:rFonts w:ascii="Garamond" w:hAnsi="Garamond"/>
          <w:i/>
          <w:iCs/>
        </w:rPr>
        <w:t>Preparing for submission to Organizational Research Methods</w:t>
      </w:r>
      <w:r w:rsidRPr="008A4D85">
        <w:rPr>
          <w:rFonts w:ascii="Garamond" w:hAnsi="Garamond"/>
          <w:i/>
          <w:iCs/>
        </w:rPr>
        <w:t>).</w:t>
      </w:r>
    </w:p>
    <w:p w14:paraId="0FB7F887" w14:textId="77777777" w:rsidR="001B7B0C" w:rsidRDefault="001B7B0C" w:rsidP="001B7B0C">
      <w:pPr>
        <w:pStyle w:val="ListParagraph"/>
        <w:spacing w:after="0" w:line="264" w:lineRule="auto"/>
        <w:ind w:left="810"/>
        <w:rPr>
          <w:rFonts w:ascii="Garamond" w:hAnsi="Garamond"/>
        </w:rPr>
      </w:pPr>
    </w:p>
    <w:p w14:paraId="08E5ED3B" w14:textId="1075BBF2" w:rsidR="00653D63" w:rsidRPr="00653D63" w:rsidRDefault="00653D63" w:rsidP="00653D63">
      <w:pPr>
        <w:pStyle w:val="ListParagraph"/>
        <w:numPr>
          <w:ilvl w:val="0"/>
          <w:numId w:val="1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Scheuermann, K., Aristidou, A., &amp; </w:t>
      </w:r>
      <w:r w:rsidRPr="008A4D85">
        <w:rPr>
          <w:rFonts w:ascii="Garamond" w:hAnsi="Garamond"/>
          <w:b/>
          <w:bCs/>
        </w:rPr>
        <w:t>Wolfolds, S.</w:t>
      </w:r>
      <w:r w:rsidRPr="008A4D85">
        <w:rPr>
          <w:rFonts w:ascii="Garamond" w:hAnsi="Garamond"/>
        </w:rPr>
        <w:t xml:space="preserve"> "</w:t>
      </w:r>
      <w:r>
        <w:rPr>
          <w:rFonts w:ascii="Garamond" w:hAnsi="Garamond"/>
        </w:rPr>
        <w:t>On the Emergence, Diffusion, and Impact of Novel Organizational Forms: The Case of American-style service clubs</w:t>
      </w:r>
      <w:r w:rsidRPr="008A4D85">
        <w:rPr>
          <w:rFonts w:ascii="Garamond" w:hAnsi="Garamond"/>
        </w:rPr>
        <w:t xml:space="preserve">.” </w:t>
      </w:r>
      <w:r w:rsidRPr="008A4D85">
        <w:rPr>
          <w:rFonts w:ascii="Garamond" w:hAnsi="Garamond"/>
          <w:i/>
          <w:iCs/>
        </w:rPr>
        <w:t>(Data analysis stage)</w:t>
      </w:r>
    </w:p>
    <w:p w14:paraId="77CA930C" w14:textId="77777777" w:rsidR="00653D63" w:rsidRPr="00653D63" w:rsidRDefault="00653D63" w:rsidP="00653D63">
      <w:pPr>
        <w:pStyle w:val="ListParagraph"/>
        <w:rPr>
          <w:rFonts w:ascii="Garamond" w:hAnsi="Garamond"/>
        </w:rPr>
      </w:pPr>
    </w:p>
    <w:p w14:paraId="6670D2F3" w14:textId="72BB51CB" w:rsidR="00F84473" w:rsidRPr="00F84473" w:rsidRDefault="00F84473" w:rsidP="00F84473">
      <w:pPr>
        <w:pStyle w:val="ListParagraph"/>
        <w:numPr>
          <w:ilvl w:val="0"/>
          <w:numId w:val="1"/>
        </w:numPr>
        <w:spacing w:after="0" w:line="264" w:lineRule="auto"/>
        <w:rPr>
          <w:rFonts w:ascii="Garamond" w:hAnsi="Garamond"/>
        </w:rPr>
      </w:pPr>
      <w:r w:rsidRPr="00F84473">
        <w:rPr>
          <w:rFonts w:ascii="Garamond" w:hAnsi="Garamond"/>
          <w:lang w:val="es-ES"/>
        </w:rPr>
        <w:t>Santos Silva, J., Siegel, J</w:t>
      </w:r>
      <w:r>
        <w:rPr>
          <w:rFonts w:ascii="Garamond" w:hAnsi="Garamond"/>
          <w:lang w:val="es-ES"/>
        </w:rPr>
        <w:t xml:space="preserve">., &amp; </w:t>
      </w:r>
      <w:r w:rsidRPr="00F84473">
        <w:rPr>
          <w:rFonts w:ascii="Garamond" w:hAnsi="Garamond"/>
          <w:b/>
          <w:bCs/>
          <w:lang w:val="es-ES"/>
        </w:rPr>
        <w:t>Wolfolds, S.</w:t>
      </w:r>
      <w:r>
        <w:rPr>
          <w:rFonts w:ascii="Garamond" w:hAnsi="Garamond"/>
          <w:lang w:val="es-ES"/>
        </w:rPr>
        <w:t xml:space="preserve">  </w:t>
      </w:r>
      <w:r w:rsidRPr="00F84473">
        <w:rPr>
          <w:rFonts w:ascii="Garamond" w:hAnsi="Garamond"/>
        </w:rPr>
        <w:t>“Heteroskedasticity and Heckman: An Illustration of the Problem and What to Do</w:t>
      </w:r>
      <w:r>
        <w:rPr>
          <w:rFonts w:ascii="Garamond" w:hAnsi="Garamond"/>
        </w:rPr>
        <w:t xml:space="preserve">.” </w:t>
      </w:r>
      <w:r w:rsidRPr="00F84473">
        <w:rPr>
          <w:rFonts w:ascii="Garamond" w:hAnsi="Garamond"/>
          <w:i/>
          <w:iCs/>
        </w:rPr>
        <w:t>(Data analysis stage)</w:t>
      </w:r>
    </w:p>
    <w:p w14:paraId="1159A832" w14:textId="77777777" w:rsidR="00F84473" w:rsidRPr="00F84473" w:rsidRDefault="00F84473" w:rsidP="00F84473">
      <w:pPr>
        <w:pStyle w:val="ListParagraph"/>
        <w:rPr>
          <w:rFonts w:ascii="Garamond" w:hAnsi="Garamond"/>
        </w:rPr>
      </w:pPr>
    </w:p>
    <w:p w14:paraId="0C3D3E8F" w14:textId="79E1CC8A" w:rsidR="001645BC" w:rsidRPr="008A4D85" w:rsidRDefault="001645BC" w:rsidP="00F933F3">
      <w:pPr>
        <w:pStyle w:val="ListParagraph"/>
        <w:numPr>
          <w:ilvl w:val="0"/>
          <w:numId w:val="1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Reynolds, R. &amp; </w:t>
      </w:r>
      <w:r w:rsidRPr="008A4D85">
        <w:rPr>
          <w:rFonts w:ascii="Garamond" w:hAnsi="Garamond"/>
          <w:b/>
          <w:bCs/>
        </w:rPr>
        <w:t>Wolfolds, S</w:t>
      </w:r>
      <w:r w:rsidRPr="008A4D85">
        <w:rPr>
          <w:rFonts w:ascii="Garamond" w:hAnsi="Garamond"/>
        </w:rPr>
        <w:t xml:space="preserve">. (2019). “Postwar Railroad Productivity Measurement: Refining the Statistical Analysis.” In </w:t>
      </w:r>
      <w:r w:rsidRPr="008A4D85">
        <w:rPr>
          <w:rFonts w:ascii="Garamond" w:hAnsi="Garamond"/>
          <w:i/>
        </w:rPr>
        <w:t>JSM Proceedings</w:t>
      </w:r>
      <w:r w:rsidRPr="008A4D85">
        <w:rPr>
          <w:rFonts w:ascii="Garamond" w:hAnsi="Garamond"/>
        </w:rPr>
        <w:t xml:space="preserve">, Statistical Computing Section. Alexandria, VA: American Statistical Association. </w:t>
      </w:r>
      <w:r w:rsidRPr="008A4D85">
        <w:rPr>
          <w:rFonts w:ascii="Garamond" w:hAnsi="Garamond"/>
          <w:i/>
          <w:iCs/>
        </w:rPr>
        <w:t>(</w:t>
      </w:r>
      <w:r w:rsidR="00347F4B" w:rsidRPr="008A4D85">
        <w:rPr>
          <w:rFonts w:ascii="Garamond" w:hAnsi="Garamond"/>
          <w:i/>
          <w:iCs/>
        </w:rPr>
        <w:t>Writing stage</w:t>
      </w:r>
      <w:r w:rsidRPr="008A4D85">
        <w:rPr>
          <w:rFonts w:ascii="Garamond" w:hAnsi="Garamond"/>
          <w:i/>
          <w:iCs/>
        </w:rPr>
        <w:t>).</w:t>
      </w:r>
    </w:p>
    <w:p w14:paraId="07CFC095" w14:textId="77777777" w:rsidR="0011469B" w:rsidRPr="008A4D85" w:rsidRDefault="0011469B" w:rsidP="00F933F3">
      <w:pPr>
        <w:spacing w:after="0" w:line="264" w:lineRule="auto"/>
        <w:rPr>
          <w:rFonts w:ascii="Garamond" w:hAnsi="Garamond"/>
        </w:rPr>
      </w:pPr>
    </w:p>
    <w:p w14:paraId="7F381263" w14:textId="5A693B81" w:rsidR="00513F25" w:rsidRPr="008A4D85" w:rsidRDefault="00513F25" w:rsidP="00F933F3">
      <w:pPr>
        <w:pStyle w:val="ListParagraph"/>
        <w:numPr>
          <w:ilvl w:val="0"/>
          <w:numId w:val="1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Bogan, V. &amp; </w:t>
      </w:r>
      <w:r w:rsidRPr="008A4D85">
        <w:rPr>
          <w:rFonts w:ascii="Garamond" w:hAnsi="Garamond"/>
          <w:b/>
        </w:rPr>
        <w:t xml:space="preserve">Wolfolds, S. </w:t>
      </w:r>
      <w:r w:rsidRPr="008A4D85">
        <w:rPr>
          <w:rFonts w:ascii="Garamond" w:hAnsi="Garamond"/>
        </w:rPr>
        <w:t>“</w:t>
      </w:r>
      <w:r w:rsidR="00354F79" w:rsidRPr="008A4D85">
        <w:rPr>
          <w:rFonts w:ascii="Garamond" w:hAnsi="Garamond"/>
        </w:rPr>
        <w:t>Is Public Nudging into Mission Good? An Examination of Credit Unions and a Low Income Designation</w:t>
      </w:r>
      <w:r w:rsidRPr="008A4D85">
        <w:rPr>
          <w:rFonts w:ascii="Garamond" w:hAnsi="Garamond"/>
        </w:rPr>
        <w:t xml:space="preserve">” </w:t>
      </w:r>
      <w:r w:rsidRPr="008A4D85">
        <w:rPr>
          <w:rFonts w:ascii="Garamond" w:hAnsi="Garamond"/>
          <w:i/>
        </w:rPr>
        <w:t>(Data analysis stage).</w:t>
      </w:r>
    </w:p>
    <w:p w14:paraId="595602D5" w14:textId="77777777" w:rsidR="00496B8E" w:rsidRPr="008A4D85" w:rsidRDefault="00496B8E" w:rsidP="00F933F3">
      <w:pPr>
        <w:pStyle w:val="ListParagraph"/>
        <w:spacing w:after="0"/>
        <w:rPr>
          <w:rFonts w:ascii="Garamond" w:hAnsi="Garamond"/>
        </w:rPr>
      </w:pPr>
    </w:p>
    <w:p w14:paraId="68EA4CD6" w14:textId="51DC8C7E" w:rsidR="0011469B" w:rsidRPr="00F84473" w:rsidRDefault="00496B8E" w:rsidP="00F933F3">
      <w:pPr>
        <w:pStyle w:val="ListParagraph"/>
        <w:numPr>
          <w:ilvl w:val="0"/>
          <w:numId w:val="1"/>
        </w:numPr>
        <w:spacing w:after="0" w:line="264" w:lineRule="auto"/>
        <w:rPr>
          <w:rFonts w:ascii="Garamond" w:hAnsi="Garamond"/>
        </w:rPr>
      </w:pPr>
      <w:r w:rsidRPr="008A4D85">
        <w:rPr>
          <w:rFonts w:ascii="Garamond" w:hAnsi="Garamond"/>
          <w:b/>
        </w:rPr>
        <w:t>Wolfolds, S.</w:t>
      </w:r>
      <w:r w:rsidRPr="008A4D85">
        <w:rPr>
          <w:rFonts w:ascii="Garamond" w:hAnsi="Garamond"/>
        </w:rPr>
        <w:t xml:space="preserve"> &amp; Zuzul, T. “Collaboration within and between Organizations: Complex Societal Problems as both Binding Issues and Sources of Division” </w:t>
      </w:r>
      <w:r w:rsidRPr="008A4D85">
        <w:rPr>
          <w:rFonts w:ascii="Garamond" w:hAnsi="Garamond"/>
          <w:i/>
        </w:rPr>
        <w:t xml:space="preserve">(Data </w:t>
      </w:r>
      <w:r w:rsidR="00111317" w:rsidRPr="008A4D85">
        <w:rPr>
          <w:rFonts w:ascii="Garamond" w:hAnsi="Garamond"/>
          <w:i/>
        </w:rPr>
        <w:t>analysis</w:t>
      </w:r>
      <w:r w:rsidRPr="008A4D85">
        <w:rPr>
          <w:rFonts w:ascii="Garamond" w:hAnsi="Garamond"/>
          <w:i/>
        </w:rPr>
        <w:t xml:space="preserve"> stage)</w:t>
      </w:r>
      <w:r w:rsidR="006473D8" w:rsidRPr="008A4D85">
        <w:rPr>
          <w:rFonts w:ascii="Garamond" w:hAnsi="Garamond"/>
          <w:i/>
        </w:rPr>
        <w:t>.</w:t>
      </w:r>
    </w:p>
    <w:p w14:paraId="53123BD7" w14:textId="77777777" w:rsidR="00F84473" w:rsidRDefault="00F84473" w:rsidP="00F84473">
      <w:pPr>
        <w:pStyle w:val="ListParagraph"/>
        <w:rPr>
          <w:rFonts w:ascii="Garamond" w:hAnsi="Garamond"/>
        </w:rPr>
      </w:pPr>
    </w:p>
    <w:p w14:paraId="21525018" w14:textId="77777777" w:rsidR="009B354E" w:rsidRDefault="009B354E" w:rsidP="00F84473">
      <w:pPr>
        <w:pStyle w:val="ListParagraph"/>
        <w:rPr>
          <w:rFonts w:ascii="Garamond" w:hAnsi="Garamond"/>
        </w:rPr>
      </w:pPr>
    </w:p>
    <w:p w14:paraId="7F343F91" w14:textId="77777777" w:rsidR="009B354E" w:rsidRDefault="009B354E" w:rsidP="00F84473">
      <w:pPr>
        <w:pStyle w:val="ListParagraph"/>
        <w:rPr>
          <w:rFonts w:ascii="Garamond" w:hAnsi="Garamond"/>
        </w:rPr>
      </w:pPr>
    </w:p>
    <w:p w14:paraId="11891725" w14:textId="77777777" w:rsidR="009B354E" w:rsidRPr="00F84473" w:rsidRDefault="009B354E" w:rsidP="00F84473">
      <w:pPr>
        <w:pStyle w:val="ListParagraph"/>
        <w:rPr>
          <w:rFonts w:ascii="Garamond" w:hAnsi="Garamond"/>
        </w:rPr>
      </w:pPr>
    </w:p>
    <w:p w14:paraId="3159B759" w14:textId="0069D0EC" w:rsidR="001E3EF9" w:rsidRPr="00C55F21" w:rsidRDefault="001E3EF9" w:rsidP="001E3EF9">
      <w:pPr>
        <w:pBdr>
          <w:bottom w:val="single" w:sz="6" w:space="3" w:color="auto"/>
        </w:pBdr>
        <w:spacing w:line="252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lastRenderedPageBreak/>
        <w:t>Seminar Presentations</w:t>
      </w:r>
    </w:p>
    <w:p w14:paraId="210D7352" w14:textId="1ABFFD65" w:rsidR="00EA4401" w:rsidRDefault="00EA4401" w:rsidP="001E3EF9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</w:rPr>
      </w:pPr>
      <w:r>
        <w:rPr>
          <w:rFonts w:ascii="Garamond" w:hAnsi="Garamond"/>
        </w:rPr>
        <w:t>Marist School of Management (2024)</w:t>
      </w:r>
    </w:p>
    <w:p w14:paraId="278E8D88" w14:textId="5EF61195" w:rsidR="00F84473" w:rsidRDefault="00F84473" w:rsidP="001E3EF9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</w:rPr>
      </w:pPr>
      <w:r>
        <w:rPr>
          <w:rFonts w:ascii="Garamond" w:hAnsi="Garamond"/>
        </w:rPr>
        <w:t>UMass Lowell Strategy Seminar (2023)</w:t>
      </w:r>
    </w:p>
    <w:p w14:paraId="7B382F64" w14:textId="7920D9BE" w:rsidR="00F84473" w:rsidRDefault="00F84473" w:rsidP="001E3EF9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</w:rPr>
      </w:pPr>
      <w:r>
        <w:rPr>
          <w:rFonts w:ascii="Garamond" w:hAnsi="Garamond"/>
        </w:rPr>
        <w:t>Drew University – Business (2023)</w:t>
      </w:r>
    </w:p>
    <w:p w14:paraId="59DBB06A" w14:textId="273E995F" w:rsidR="001E3EF9" w:rsidRPr="008A4D85" w:rsidRDefault="001E3EF9" w:rsidP="001E3EF9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Cornell Macro/OT/Strategy Brown Bag Seminar</w:t>
      </w:r>
      <w:r>
        <w:rPr>
          <w:rFonts w:ascii="Garamond" w:hAnsi="Garamond"/>
        </w:rPr>
        <w:t xml:space="preserve"> (2022, 2021, 2020)</w:t>
      </w:r>
    </w:p>
    <w:p w14:paraId="5C0BBF9A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Olin Business School, Washington University of St. Louis,</w:t>
      </w:r>
      <w:r>
        <w:rPr>
          <w:rFonts w:ascii="Garamond" w:hAnsi="Garamond"/>
        </w:rPr>
        <w:t xml:space="preserve"> (2019)</w:t>
      </w:r>
    </w:p>
    <w:p w14:paraId="49C262C4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Harvard Business School “Return of the Scholar” Workshop</w:t>
      </w:r>
      <w:r>
        <w:rPr>
          <w:rFonts w:ascii="Garamond" w:hAnsi="Garamond"/>
        </w:rPr>
        <w:t xml:space="preserve"> (2018)</w:t>
      </w:r>
    </w:p>
    <w:p w14:paraId="4153E1A7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Baruch College, City University of New York, </w:t>
      </w:r>
      <w:r>
        <w:rPr>
          <w:rFonts w:ascii="Garamond" w:hAnsi="Garamond"/>
        </w:rPr>
        <w:t>(2017)</w:t>
      </w:r>
    </w:p>
    <w:p w14:paraId="4A04A573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University of Maryland Smith School of Business</w:t>
      </w:r>
      <w:r>
        <w:rPr>
          <w:rFonts w:ascii="Garamond" w:hAnsi="Garamond"/>
        </w:rPr>
        <w:t xml:space="preserve"> (2016)</w:t>
      </w:r>
    </w:p>
    <w:p w14:paraId="2F4C0831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University of Michigan Ross School of Business</w:t>
      </w:r>
      <w:r>
        <w:rPr>
          <w:rFonts w:ascii="Garamond" w:hAnsi="Garamond"/>
        </w:rPr>
        <w:t xml:space="preserve"> (2016)</w:t>
      </w:r>
    </w:p>
    <w:p w14:paraId="12E30A5C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University of Pennsylvania Wharton School</w:t>
      </w:r>
      <w:r>
        <w:rPr>
          <w:rFonts w:ascii="Garamond" w:hAnsi="Garamond"/>
        </w:rPr>
        <w:t xml:space="preserve"> (2016)</w:t>
      </w:r>
    </w:p>
    <w:p w14:paraId="2B1114A2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Temple University Fox School of Business</w:t>
      </w:r>
      <w:r>
        <w:rPr>
          <w:rFonts w:ascii="Garamond" w:hAnsi="Garamond"/>
        </w:rPr>
        <w:t xml:space="preserve"> (2016)</w:t>
      </w:r>
    </w:p>
    <w:p w14:paraId="495160F2" w14:textId="77777777" w:rsidR="001E3EF9" w:rsidRPr="008A4D85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Cornell University Dyson School</w:t>
      </w:r>
      <w:r>
        <w:rPr>
          <w:rFonts w:ascii="Garamond" w:hAnsi="Garamond"/>
        </w:rPr>
        <w:t xml:space="preserve"> (2015)</w:t>
      </w:r>
    </w:p>
    <w:p w14:paraId="5200F270" w14:textId="77777777" w:rsidR="001E3EF9" w:rsidRPr="00C55F21" w:rsidRDefault="001E3EF9" w:rsidP="001E3EF9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Vanderbilt University Owen Graduate School of Business</w:t>
      </w:r>
      <w:r>
        <w:rPr>
          <w:rFonts w:ascii="Garamond" w:hAnsi="Garamond"/>
        </w:rPr>
        <w:t xml:space="preserve"> (2015)</w:t>
      </w:r>
    </w:p>
    <w:p w14:paraId="09619A51" w14:textId="77777777" w:rsidR="001E3EF9" w:rsidRPr="00C55F21" w:rsidRDefault="001E3EF9" w:rsidP="001E3EF9">
      <w:pPr>
        <w:pStyle w:val="ListParagraph"/>
        <w:numPr>
          <w:ilvl w:val="0"/>
          <w:numId w:val="1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Harvard Business School Strategy Unit </w:t>
      </w:r>
      <w:r>
        <w:rPr>
          <w:rFonts w:ascii="Garamond" w:hAnsi="Garamond"/>
        </w:rPr>
        <w:t>(2014)</w:t>
      </w:r>
    </w:p>
    <w:p w14:paraId="3743F660" w14:textId="77777777" w:rsidR="005E5FD6" w:rsidRPr="008A4D85" w:rsidRDefault="005E5FD6" w:rsidP="005E5FD6">
      <w:pPr>
        <w:pBdr>
          <w:bottom w:val="single" w:sz="6" w:space="1" w:color="auto"/>
        </w:pBdr>
        <w:spacing w:after="100" w:line="240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University Service</w:t>
      </w:r>
    </w:p>
    <w:p w14:paraId="43ACEE34" w14:textId="5B18AA0F" w:rsidR="00EA4401" w:rsidRDefault="00EA4401" w:rsidP="005E5FD6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2025-Present</w:t>
      </w:r>
      <w:r>
        <w:rPr>
          <w:rFonts w:ascii="Garamond" w:hAnsi="Garamond"/>
        </w:rPr>
        <w:tab/>
        <w:t>Faculty Liaison to the Cornell Softball Team</w:t>
      </w:r>
    </w:p>
    <w:p w14:paraId="454F940C" w14:textId="39E93BEE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2023-Present</w:t>
      </w:r>
      <w:r>
        <w:rPr>
          <w:rFonts w:ascii="Garamond" w:hAnsi="Garamond"/>
        </w:rPr>
        <w:tab/>
        <w:t>Faculty Liaison to the Cornell Field Hockey Team</w:t>
      </w:r>
    </w:p>
    <w:p w14:paraId="485D965D" w14:textId="5D4C483E" w:rsidR="008B46FE" w:rsidRDefault="008B46FE" w:rsidP="008B46FE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2024, 2025</w:t>
      </w:r>
      <w:r>
        <w:rPr>
          <w:rFonts w:ascii="Garamond" w:hAnsi="Garamond"/>
        </w:rPr>
        <w:tab/>
        <w:t>Judge for the Cornell SC Johnson Leadership Crisis Challenge</w:t>
      </w:r>
    </w:p>
    <w:p w14:paraId="18EF5BAA" w14:textId="6C287526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Judge for the Cornell </w:t>
      </w:r>
      <w:r w:rsidR="008B46FE">
        <w:rPr>
          <w:rFonts w:ascii="Garamond" w:hAnsi="Garamond"/>
        </w:rPr>
        <w:t xml:space="preserve">SC </w:t>
      </w:r>
      <w:r>
        <w:rPr>
          <w:rFonts w:ascii="Garamond" w:hAnsi="Garamond"/>
        </w:rPr>
        <w:t>Johnson Integrative Case Competition</w:t>
      </w:r>
    </w:p>
    <w:p w14:paraId="319C514A" w14:textId="77777777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>Judge for the Cornell University - Hilton Hospitality Hackathon</w:t>
      </w:r>
    </w:p>
    <w:p w14:paraId="54E75721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2021</w:t>
      </w:r>
      <w:r w:rsidRPr="008A4D85">
        <w:rPr>
          <w:rFonts w:ascii="Garamond" w:hAnsi="Garamond"/>
        </w:rPr>
        <w:tab/>
        <w:t>Guest Speaker in CEMS Webinar Series: Banking the Unbanked</w:t>
      </w:r>
    </w:p>
    <w:p w14:paraId="4A065F42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hyperlink r:id="rId11" w:history="1">
        <w:r w:rsidRPr="008A4D85">
          <w:rPr>
            <w:rStyle w:val="Hyperlink"/>
            <w:rFonts w:ascii="Garamond" w:hAnsi="Garamond"/>
          </w:rPr>
          <w:t>https://www.youtube.com/watch?v=CFR_qHqBmg0</w:t>
        </w:r>
      </w:hyperlink>
    </w:p>
    <w:p w14:paraId="718151BF" w14:textId="77777777" w:rsidR="005E5FD6" w:rsidRPr="008A4D85" w:rsidRDefault="005E5FD6" w:rsidP="005E5FD6">
      <w:p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2021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</w:rPr>
        <w:tab/>
        <w:t>Guest Lecturer for Cornell Institute for China Economic Research (CICER) program</w:t>
      </w:r>
    </w:p>
    <w:p w14:paraId="092A0660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2020</w:t>
      </w:r>
      <w:r w:rsidRPr="008A4D85">
        <w:rPr>
          <w:rFonts w:ascii="Garamond" w:hAnsi="Garamond"/>
        </w:rPr>
        <w:tab/>
        <w:t>Facilitator for Faculty Community Book Read of “How to be an Antiracist”</w:t>
      </w:r>
    </w:p>
    <w:p w14:paraId="2C433943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2019-Present</w:t>
      </w:r>
      <w:r w:rsidRPr="008A4D85">
        <w:rPr>
          <w:rFonts w:ascii="Garamond" w:hAnsi="Garamond"/>
        </w:rPr>
        <w:tab/>
        <w:t>Advisor and attendee for launch of Women of Cornell Economics (WOCE)</w:t>
      </w:r>
    </w:p>
    <w:p w14:paraId="29F89582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2019-Present    </w:t>
      </w:r>
      <w:r>
        <w:rPr>
          <w:rFonts w:ascii="Garamond" w:hAnsi="Garamond"/>
        </w:rPr>
        <w:t xml:space="preserve">  </w:t>
      </w:r>
      <w:r w:rsidRPr="008A4D85">
        <w:rPr>
          <w:rFonts w:ascii="Garamond" w:hAnsi="Garamond"/>
        </w:rPr>
        <w:t>Faculty Advisor to Social Enterprise Group at Cornell (SEGC) Student Club</w:t>
      </w:r>
    </w:p>
    <w:p w14:paraId="408C71B8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2018-Present</w:t>
      </w:r>
      <w:r w:rsidRPr="008A4D85">
        <w:rPr>
          <w:rFonts w:ascii="Garamond" w:hAnsi="Garamond"/>
        </w:rPr>
        <w:tab/>
        <w:t>Institute for the Social Sciences Small Grant Committee</w:t>
      </w:r>
    </w:p>
    <w:p w14:paraId="66F38359" w14:textId="77777777" w:rsidR="005E5FD6" w:rsidRDefault="005E5FD6" w:rsidP="005E5FD6">
      <w:pPr>
        <w:pBdr>
          <w:bottom w:val="single" w:sz="6" w:space="1" w:color="auto"/>
        </w:pBdr>
        <w:spacing w:after="100" w:line="240" w:lineRule="auto"/>
        <w:rPr>
          <w:rFonts w:ascii="Garamond" w:hAnsi="Garamond"/>
          <w:b/>
        </w:rPr>
      </w:pPr>
    </w:p>
    <w:p w14:paraId="2702CF91" w14:textId="77777777" w:rsidR="005E5FD6" w:rsidRPr="00225F2E" w:rsidRDefault="005E5FD6" w:rsidP="005E5FD6">
      <w:pPr>
        <w:pBdr>
          <w:bottom w:val="single" w:sz="6" w:space="1" w:color="auto"/>
        </w:pBdr>
        <w:spacing w:after="100" w:line="240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Department Service</w:t>
      </w:r>
    </w:p>
    <w:p w14:paraId="5EE679F7" w14:textId="2CA2EBC2" w:rsidR="008B46FE" w:rsidRDefault="008B46FE" w:rsidP="008B46F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25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Chair </w:t>
      </w:r>
      <w:r w:rsidRPr="008A4D85">
        <w:rPr>
          <w:rFonts w:ascii="Garamond" w:hAnsi="Garamond"/>
        </w:rPr>
        <w:t>of Dyson Undergraduate Studies (Curriculum) Committee</w:t>
      </w:r>
    </w:p>
    <w:p w14:paraId="2764D86D" w14:textId="694A731F" w:rsidR="008B46FE" w:rsidRDefault="008B46FE" w:rsidP="008B46F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25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Co-Chair</w:t>
      </w:r>
      <w:r w:rsidRPr="008A4D85">
        <w:rPr>
          <w:rFonts w:ascii="Garamond" w:hAnsi="Garamond"/>
        </w:rPr>
        <w:t xml:space="preserve"> of Dyson </w:t>
      </w:r>
      <w:r>
        <w:rPr>
          <w:rFonts w:ascii="Garamond" w:hAnsi="Garamond"/>
        </w:rPr>
        <w:t>Undergraduate Experience Committee</w:t>
      </w:r>
    </w:p>
    <w:p w14:paraId="007DA4E0" w14:textId="00A7B96B" w:rsidR="008B46FE" w:rsidRDefault="008B46FE" w:rsidP="008B46F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25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Member of Dyson AI in Education at Dyson Committee</w:t>
      </w:r>
    </w:p>
    <w:p w14:paraId="31E1A62C" w14:textId="0819BFF9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  <w:t xml:space="preserve">Member of Dyson </w:t>
      </w:r>
      <w:bookmarkStart w:id="0" w:name="_Hlk164154387"/>
      <w:r w:rsidRPr="008A4D85">
        <w:rPr>
          <w:rFonts w:ascii="Garamond" w:hAnsi="Garamond"/>
        </w:rPr>
        <w:t>Undergraduate Studies (Curriculum) Committee</w:t>
      </w:r>
    </w:p>
    <w:p w14:paraId="38B0BE2D" w14:textId="77777777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  <w:t xml:space="preserve">Member of Dyson </w:t>
      </w:r>
      <w:r>
        <w:rPr>
          <w:rFonts w:ascii="Garamond" w:hAnsi="Garamond"/>
        </w:rPr>
        <w:t>Executive Committee</w:t>
      </w:r>
    </w:p>
    <w:p w14:paraId="6F7C962B" w14:textId="77777777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  <w:t xml:space="preserve">Member of Dyson </w:t>
      </w:r>
      <w:r>
        <w:rPr>
          <w:rFonts w:ascii="Garamond" w:hAnsi="Garamond"/>
        </w:rPr>
        <w:t>Undergraduate Experience Committee</w:t>
      </w:r>
    </w:p>
    <w:p w14:paraId="1999D6F3" w14:textId="61D0DC06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8A4D85">
        <w:rPr>
          <w:rFonts w:ascii="Garamond" w:hAnsi="Garamond"/>
        </w:rPr>
        <w:t>-</w:t>
      </w:r>
      <w:r w:rsidR="008B46FE">
        <w:rPr>
          <w:rFonts w:ascii="Garamond" w:hAnsi="Garamond"/>
        </w:rPr>
        <w:t>2024</w:t>
      </w:r>
      <w:r w:rsidRPr="008A4D85">
        <w:rPr>
          <w:rFonts w:ascii="Garamond" w:hAnsi="Garamond"/>
        </w:rPr>
        <w:tab/>
        <w:t xml:space="preserve">Member of Dyson </w:t>
      </w:r>
      <w:r>
        <w:rPr>
          <w:rFonts w:ascii="Garamond" w:hAnsi="Garamond"/>
        </w:rPr>
        <w:t>Curriculum Review Implementation Committee</w:t>
      </w:r>
    </w:p>
    <w:bookmarkEnd w:id="0"/>
    <w:p w14:paraId="3DD7EE56" w14:textId="04808F6E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2019-</w:t>
      </w:r>
      <w:r w:rsidR="008B46FE">
        <w:rPr>
          <w:rFonts w:ascii="Garamond" w:hAnsi="Garamond"/>
        </w:rPr>
        <w:t>2024</w:t>
      </w:r>
      <w:r w:rsidRPr="008A4D85">
        <w:rPr>
          <w:rFonts w:ascii="Garamond" w:hAnsi="Garamond"/>
        </w:rPr>
        <w:t xml:space="preserve"> </w:t>
      </w:r>
      <w:r w:rsidRPr="008A4D85">
        <w:rPr>
          <w:rFonts w:ascii="Garamond" w:hAnsi="Garamond"/>
        </w:rPr>
        <w:tab/>
        <w:t xml:space="preserve">Co-founder of TRIAD Workshop for Women in Business </w:t>
      </w:r>
    </w:p>
    <w:p w14:paraId="1FDF2CB7" w14:textId="1792177C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lastRenderedPageBreak/>
        <w:t>2019-</w:t>
      </w:r>
      <w:r w:rsidR="008B46FE">
        <w:rPr>
          <w:rFonts w:ascii="Garamond" w:hAnsi="Garamond"/>
        </w:rPr>
        <w:t>2025</w:t>
      </w:r>
      <w:r w:rsidRPr="008A4D85">
        <w:rPr>
          <w:rFonts w:ascii="Garamond" w:hAnsi="Garamond"/>
        </w:rPr>
        <w:tab/>
        <w:t>Organizer for Dyson Strategy Seminar Series</w:t>
      </w:r>
    </w:p>
    <w:p w14:paraId="4FC3294B" w14:textId="77777777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2019-Present</w:t>
      </w:r>
      <w:r w:rsidRPr="008A4D85">
        <w:rPr>
          <w:rFonts w:ascii="Garamond" w:hAnsi="Garamond"/>
        </w:rPr>
        <w:tab/>
        <w:t>Dyson Faculty Fellow for Inclusive Excellence</w:t>
      </w:r>
    </w:p>
    <w:p w14:paraId="0D1400A9" w14:textId="77777777" w:rsidR="005E5FD6" w:rsidRDefault="005E5FD6" w:rsidP="005E5FD6">
      <w:pPr>
        <w:pBdr>
          <w:bottom w:val="single" w:sz="6" w:space="1" w:color="auto"/>
        </w:pBdr>
        <w:spacing w:after="100" w:line="240" w:lineRule="auto"/>
        <w:rPr>
          <w:rFonts w:ascii="Garamond" w:hAnsi="Garamond"/>
          <w:b/>
        </w:rPr>
      </w:pPr>
    </w:p>
    <w:p w14:paraId="536A01C6" w14:textId="77777777" w:rsidR="005E5FD6" w:rsidRPr="008A4D85" w:rsidRDefault="005E5FD6" w:rsidP="005E5FD6">
      <w:pPr>
        <w:pBdr>
          <w:bottom w:val="single" w:sz="6" w:space="1" w:color="auto"/>
        </w:pBdr>
        <w:spacing w:after="100" w:line="240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Professional Service</w:t>
      </w:r>
    </w:p>
    <w:p w14:paraId="24D2F37B" w14:textId="77777777" w:rsidR="005E5FD6" w:rsidRDefault="005E5FD6" w:rsidP="005E5FD6">
      <w:pPr>
        <w:spacing w:after="10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3</w:t>
      </w:r>
      <w:r w:rsidRPr="008A4D85">
        <w:rPr>
          <w:rFonts w:ascii="Garamond" w:hAnsi="Garamond"/>
        </w:rPr>
        <w:t>-</w:t>
      </w:r>
      <w:r>
        <w:rPr>
          <w:rFonts w:ascii="Garamond" w:hAnsi="Garamond"/>
        </w:rPr>
        <w:t>Present</w:t>
      </w:r>
      <w:r w:rsidRPr="008A4D85">
        <w:rPr>
          <w:rFonts w:ascii="Garamond" w:hAnsi="Garamond"/>
        </w:rPr>
        <w:tab/>
        <w:t xml:space="preserve">At-large Representative for </w:t>
      </w:r>
      <w:r>
        <w:rPr>
          <w:rFonts w:ascii="Garamond" w:hAnsi="Garamond"/>
        </w:rPr>
        <w:t>Academy of Management</w:t>
      </w:r>
      <w:r w:rsidRPr="008A4D85">
        <w:rPr>
          <w:rFonts w:ascii="Garamond" w:hAnsi="Garamond"/>
        </w:rPr>
        <w:t xml:space="preserve">: Research Methods </w:t>
      </w:r>
      <w:r>
        <w:rPr>
          <w:rFonts w:ascii="Garamond" w:hAnsi="Garamond"/>
        </w:rPr>
        <w:t>Division</w:t>
      </w:r>
    </w:p>
    <w:p w14:paraId="4BD37466" w14:textId="77777777" w:rsidR="005E5FD6" w:rsidRPr="008A4D85" w:rsidRDefault="005E5FD6" w:rsidP="005E5FD6">
      <w:pPr>
        <w:spacing w:after="10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2021-</w:t>
      </w:r>
      <w:r>
        <w:rPr>
          <w:rFonts w:ascii="Garamond" w:hAnsi="Garamond"/>
        </w:rPr>
        <w:t>2023</w:t>
      </w:r>
      <w:r w:rsidRPr="008A4D85">
        <w:rPr>
          <w:rFonts w:ascii="Garamond" w:hAnsi="Garamond"/>
        </w:rPr>
        <w:tab/>
        <w:t>At-large Representative for Strategic Management Society: Research Methods group</w:t>
      </w:r>
    </w:p>
    <w:p w14:paraId="0A25482C" w14:textId="77777777" w:rsidR="005E5FD6" w:rsidRPr="008A4D85" w:rsidRDefault="005E5FD6" w:rsidP="005E5FD6">
      <w:pPr>
        <w:spacing w:after="10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2018</w:t>
      </w:r>
      <w:r w:rsidRPr="008A4D85">
        <w:rPr>
          <w:rFonts w:ascii="Garamond" w:hAnsi="Garamond"/>
        </w:rPr>
        <w:tab/>
        <w:t>Honors Examiner for Swarthmore College, Microeconomic Theory</w:t>
      </w:r>
    </w:p>
    <w:p w14:paraId="534E6EAA" w14:textId="77777777" w:rsidR="005E5FD6" w:rsidRPr="008A4D85" w:rsidRDefault="005E5FD6" w:rsidP="005E5FD6">
      <w:pPr>
        <w:spacing w:after="100" w:line="240" w:lineRule="auto"/>
        <w:ind w:left="2880" w:hanging="2880"/>
        <w:rPr>
          <w:rFonts w:ascii="Garamond" w:hAnsi="Garamond"/>
          <w:i/>
        </w:rPr>
      </w:pPr>
      <w:r w:rsidRPr="008A4D85">
        <w:rPr>
          <w:rFonts w:ascii="Garamond" w:hAnsi="Garamond"/>
        </w:rPr>
        <w:t xml:space="preserve">Ad hoc Reviewing: 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i/>
        </w:rPr>
        <w:t xml:space="preserve">Strategic Management Journal, Management Science, </w:t>
      </w:r>
      <w:r>
        <w:rPr>
          <w:rFonts w:ascii="Garamond" w:hAnsi="Garamond"/>
          <w:i/>
        </w:rPr>
        <w:t xml:space="preserve">Organizational Research Methods, </w:t>
      </w:r>
      <w:r w:rsidRPr="008A4D85">
        <w:rPr>
          <w:rFonts w:ascii="Garamond" w:hAnsi="Garamond"/>
          <w:i/>
        </w:rPr>
        <w:t xml:space="preserve">Small Business Economics, Organization Science, </w:t>
      </w:r>
      <w:r w:rsidRPr="008A4D85">
        <w:rPr>
          <w:rFonts w:ascii="Garamond" w:hAnsi="Garamond"/>
        </w:rPr>
        <w:t xml:space="preserve">Academy of Management (PNP and STR/BPS Divisions), Strategic Management Society (Competitive Strategy, Strategic Human Capital, and Research Methods tracks), Strategic Research Foundation, </w:t>
      </w:r>
      <w:r w:rsidRPr="008A4D85">
        <w:rPr>
          <w:rFonts w:ascii="Garamond" w:hAnsi="Garamond"/>
          <w:i/>
        </w:rPr>
        <w:t xml:space="preserve">Journal of Comparative Policy Analysis                                                                      </w:t>
      </w:r>
    </w:p>
    <w:p w14:paraId="02F84FD2" w14:textId="77777777" w:rsidR="005E5FD6" w:rsidRPr="008A4D85" w:rsidRDefault="005E5FD6" w:rsidP="005E5FD6">
      <w:pPr>
        <w:spacing w:after="0" w:line="240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Professional Associations: </w:t>
      </w:r>
      <w:r w:rsidRPr="008A4D85">
        <w:rPr>
          <w:rFonts w:ascii="Garamond" w:hAnsi="Garamond"/>
        </w:rPr>
        <w:tab/>
        <w:t>Strategic Management Society (SMS)</w:t>
      </w:r>
    </w:p>
    <w:p w14:paraId="0B1AD986" w14:textId="77777777" w:rsidR="005E5FD6" w:rsidRPr="008A4D85" w:rsidRDefault="005E5FD6" w:rsidP="005E5FD6">
      <w:pPr>
        <w:spacing w:after="0" w:line="240" w:lineRule="auto"/>
        <w:ind w:left="2160" w:firstLine="720"/>
        <w:rPr>
          <w:rFonts w:ascii="Garamond" w:hAnsi="Garamond"/>
        </w:rPr>
      </w:pPr>
      <w:r w:rsidRPr="008A4D85">
        <w:rPr>
          <w:rFonts w:ascii="Garamond" w:hAnsi="Garamond"/>
        </w:rPr>
        <w:t>Academy of Management (AOM)</w:t>
      </w:r>
    </w:p>
    <w:p w14:paraId="20179FEF" w14:textId="77777777" w:rsidR="005E5FD6" w:rsidRPr="008A4D85" w:rsidRDefault="005E5FD6" w:rsidP="005E5FD6">
      <w:pPr>
        <w:spacing w:after="0" w:line="240" w:lineRule="auto"/>
        <w:ind w:left="2160" w:firstLine="720"/>
        <w:rPr>
          <w:rFonts w:ascii="Garamond" w:hAnsi="Garamond"/>
        </w:rPr>
      </w:pPr>
      <w:r w:rsidRPr="008A4D85">
        <w:rPr>
          <w:rFonts w:ascii="Garamond" w:hAnsi="Garamond"/>
        </w:rPr>
        <w:t>American Economic Association (AEA)</w:t>
      </w:r>
    </w:p>
    <w:p w14:paraId="455F4B69" w14:textId="77777777" w:rsidR="005E5FD6" w:rsidRPr="008A4D85" w:rsidRDefault="005E5FD6" w:rsidP="005E5FD6">
      <w:pPr>
        <w:pBdr>
          <w:bottom w:val="single" w:sz="6" w:space="1" w:color="auto"/>
        </w:pBdr>
        <w:spacing w:after="100" w:line="240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Other Service</w:t>
      </w:r>
    </w:p>
    <w:p w14:paraId="737F4044" w14:textId="4ADE337E" w:rsidR="008B46FE" w:rsidRPr="008A4D85" w:rsidRDefault="008B46FE" w:rsidP="008B46F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5</w:t>
      </w:r>
      <w:r w:rsidRPr="008A4D85">
        <w:rPr>
          <w:rFonts w:ascii="Garamond" w:hAnsi="Garamond"/>
        </w:rPr>
        <w:t>–Present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Swarthmore College, Swarthmore, PA</w:t>
      </w:r>
    </w:p>
    <w:p w14:paraId="30BA3B3C" w14:textId="1D3A0AEF" w:rsidR="008B46FE" w:rsidRDefault="008B46FE" w:rsidP="008B46F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>
        <w:rPr>
          <w:rFonts w:ascii="Garamond" w:hAnsi="Garamond"/>
          <w:i/>
          <w:iCs/>
        </w:rPr>
        <w:t xml:space="preserve">Member of the </w:t>
      </w:r>
      <w:hyperlink r:id="rId12" w:history="1">
        <w:r w:rsidRPr="008B46FE">
          <w:rPr>
            <w:rStyle w:val="Hyperlink"/>
            <w:rFonts w:ascii="Garamond" w:hAnsi="Garamond"/>
            <w:i/>
            <w:iCs/>
          </w:rPr>
          <w:t>Garnet Club Advancement Council</w:t>
        </w:r>
      </w:hyperlink>
    </w:p>
    <w:p w14:paraId="73DCE38E" w14:textId="10B5FD11" w:rsidR="005E5FD6" w:rsidRPr="008A4D85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3</w:t>
      </w:r>
      <w:r w:rsidRPr="008A4D85">
        <w:rPr>
          <w:rFonts w:ascii="Garamond" w:hAnsi="Garamond"/>
        </w:rPr>
        <w:t>–Present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Swarthmore College, Swarthmore, PA</w:t>
      </w:r>
    </w:p>
    <w:p w14:paraId="7C12B006" w14:textId="77777777" w:rsidR="005E5FD6" w:rsidRDefault="005E5FD6" w:rsidP="005E5FD6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>
        <w:rPr>
          <w:rFonts w:ascii="Garamond" w:hAnsi="Garamond"/>
          <w:i/>
          <w:iCs/>
        </w:rPr>
        <w:t>Member of the 15</w:t>
      </w:r>
      <w:r w:rsidRPr="005222D9">
        <w:rPr>
          <w:rFonts w:ascii="Garamond" w:hAnsi="Garamond"/>
          <w:i/>
          <w:iCs/>
          <w:vertAlign w:val="superscript"/>
        </w:rPr>
        <w:t>th</w:t>
      </w:r>
      <w:r>
        <w:rPr>
          <w:rFonts w:ascii="Garamond" w:hAnsi="Garamond"/>
          <w:i/>
          <w:iCs/>
        </w:rPr>
        <w:t xml:space="preserve"> Reunion Fundraising Committee</w:t>
      </w:r>
    </w:p>
    <w:p w14:paraId="73F7D6AE" w14:textId="77777777" w:rsidR="005E5FD6" w:rsidRDefault="005E5FD6" w:rsidP="005E5FD6">
      <w:pPr>
        <w:spacing w:after="100" w:line="252" w:lineRule="auto"/>
        <w:ind w:left="1440" w:hanging="1440"/>
        <w:rPr>
          <w:rFonts w:ascii="Garamond" w:hAnsi="Garamond"/>
          <w:i/>
        </w:rPr>
      </w:pPr>
    </w:p>
    <w:p w14:paraId="05F3BED6" w14:textId="77777777" w:rsidR="005E5FD6" w:rsidRPr="008A4D85" w:rsidRDefault="005E5FD6" w:rsidP="005E5FD6">
      <w:pPr>
        <w:pBdr>
          <w:bottom w:val="single" w:sz="6" w:space="1" w:color="auto"/>
        </w:pBdr>
        <w:spacing w:after="120" w:line="240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 xml:space="preserve">Teaching </w:t>
      </w:r>
      <w:r>
        <w:rPr>
          <w:rFonts w:ascii="Garamond" w:hAnsi="Garamond"/>
          <w:b/>
        </w:rPr>
        <w:t>Experience</w:t>
      </w:r>
    </w:p>
    <w:p w14:paraId="72ECC153" w14:textId="27A38E19" w:rsidR="005E5FD6" w:rsidRPr="008A4D85" w:rsidRDefault="005E5FD6" w:rsidP="005E5FD6">
      <w:pPr>
        <w:spacing w:after="0" w:line="240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23-</w:t>
      </w:r>
      <w:r w:rsidR="00B50C58">
        <w:rPr>
          <w:rFonts w:ascii="Garamond" w:hAnsi="Garamond"/>
        </w:rPr>
        <w:t>2024</w:t>
      </w:r>
      <w:r w:rsidRPr="008A4D85">
        <w:rPr>
          <w:rFonts w:ascii="Garamond" w:hAnsi="Garamond"/>
        </w:rPr>
        <w:tab/>
      </w:r>
      <w:r>
        <w:rPr>
          <w:rFonts w:ascii="Garamond" w:hAnsi="Garamond"/>
          <w:b/>
          <w:bCs/>
        </w:rPr>
        <w:t>Einhorn Center for Community Engagement</w:t>
      </w:r>
      <w:r w:rsidRPr="00F95662">
        <w:rPr>
          <w:rFonts w:ascii="Garamond" w:hAnsi="Garamond"/>
          <w:b/>
          <w:bCs/>
        </w:rPr>
        <w:t>,</w:t>
      </w:r>
      <w:r>
        <w:rPr>
          <w:rFonts w:ascii="Garamond" w:hAnsi="Garamond"/>
        </w:rPr>
        <w:t xml:space="preserve"> </w:t>
      </w:r>
      <w:r w:rsidRPr="008A4D85">
        <w:rPr>
          <w:rFonts w:ascii="Garamond" w:hAnsi="Garamond"/>
          <w:b/>
        </w:rPr>
        <w:t>Cornell University, Ithaca, NY</w:t>
      </w:r>
    </w:p>
    <w:p w14:paraId="7FC18615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>
        <w:rPr>
          <w:rFonts w:ascii="Garamond" w:hAnsi="Garamond"/>
        </w:rPr>
        <w:t>Selected to participate in the Engaged Faculty Fellow program</w:t>
      </w:r>
    </w:p>
    <w:p w14:paraId="3E41DA6D" w14:textId="26E32E21" w:rsidR="005E5FD6" w:rsidRPr="008A4D85" w:rsidRDefault="005E5FD6" w:rsidP="005E5FD6">
      <w:pPr>
        <w:spacing w:after="0" w:line="240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="00B50C58">
        <w:rPr>
          <w:rFonts w:ascii="Garamond" w:hAnsi="Garamond"/>
        </w:rPr>
        <w:t>, 2024</w:t>
      </w:r>
      <w:r w:rsidRPr="008A4D85">
        <w:rPr>
          <w:rFonts w:ascii="Garamond" w:hAnsi="Garamond"/>
        </w:rPr>
        <w:tab/>
      </w:r>
      <w:r w:rsidRPr="00F95662">
        <w:rPr>
          <w:rFonts w:ascii="Garamond" w:hAnsi="Garamond"/>
          <w:b/>
          <w:bCs/>
        </w:rPr>
        <w:t>Cornell Institute for China Economic Research,</w:t>
      </w:r>
      <w:r>
        <w:rPr>
          <w:rFonts w:ascii="Garamond" w:hAnsi="Garamond"/>
        </w:rPr>
        <w:t xml:space="preserve"> </w:t>
      </w:r>
      <w:r w:rsidRPr="008A4D85">
        <w:rPr>
          <w:rFonts w:ascii="Garamond" w:hAnsi="Garamond"/>
          <w:b/>
        </w:rPr>
        <w:t>Cornell University, Ithaca, NY</w:t>
      </w:r>
    </w:p>
    <w:p w14:paraId="7F6558BE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Global </w:t>
      </w:r>
      <w:r w:rsidRPr="008A4D85">
        <w:rPr>
          <w:rFonts w:ascii="Garamond" w:hAnsi="Garamond"/>
        </w:rPr>
        <w:t>Strategy (</w:t>
      </w:r>
      <w:r>
        <w:rPr>
          <w:rFonts w:ascii="Garamond" w:hAnsi="Garamond"/>
        </w:rPr>
        <w:t>required summer course for the program)</w:t>
      </w:r>
    </w:p>
    <w:p w14:paraId="6E0A665C" w14:textId="77777777" w:rsidR="005E5FD6" w:rsidRPr="008A4D85" w:rsidRDefault="005E5FD6" w:rsidP="005E5FD6">
      <w:pPr>
        <w:spacing w:after="0" w:line="240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</w:rPr>
        <w:t>2017-present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>Cornell University, Ithaca, NY</w:t>
      </w:r>
    </w:p>
    <w:p w14:paraId="2005C2A6" w14:textId="3371DBC2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  <w:t xml:space="preserve">Strategy (Undergraduate </w:t>
      </w:r>
      <w:r>
        <w:rPr>
          <w:rFonts w:ascii="Garamond" w:hAnsi="Garamond"/>
        </w:rPr>
        <w:t>core c</w:t>
      </w:r>
      <w:r w:rsidRPr="008A4D85">
        <w:rPr>
          <w:rFonts w:ascii="Garamond" w:hAnsi="Garamond"/>
        </w:rPr>
        <w:t>ourse)</w:t>
      </w:r>
      <w:r>
        <w:rPr>
          <w:rFonts w:ascii="Garamond" w:hAnsi="Garamond"/>
        </w:rPr>
        <w:t xml:space="preserve">, </w:t>
      </w:r>
      <w:r w:rsidRPr="008A4D85">
        <w:rPr>
          <w:rFonts w:ascii="Garamond" w:hAnsi="Garamond"/>
        </w:rPr>
        <w:t xml:space="preserve">Global Strategy (Masters </w:t>
      </w:r>
      <w:r>
        <w:rPr>
          <w:rFonts w:ascii="Garamond" w:hAnsi="Garamond"/>
        </w:rPr>
        <w:t>core c</w:t>
      </w:r>
      <w:r w:rsidRPr="008A4D85">
        <w:rPr>
          <w:rFonts w:ascii="Garamond" w:hAnsi="Garamond"/>
        </w:rPr>
        <w:t>ourse)</w:t>
      </w:r>
      <w:r>
        <w:rPr>
          <w:rFonts w:ascii="Garamond" w:hAnsi="Garamond"/>
        </w:rPr>
        <w:t xml:space="preserve">, </w:t>
      </w:r>
      <w:r w:rsidR="008B46FE">
        <w:rPr>
          <w:rFonts w:ascii="Garamond" w:hAnsi="Garamond"/>
        </w:rPr>
        <w:t>Collaboration &amp; Strategic Impact</w:t>
      </w:r>
      <w:r>
        <w:rPr>
          <w:rFonts w:ascii="Garamond" w:hAnsi="Garamond"/>
        </w:rPr>
        <w:t xml:space="preserve"> (Undergraduate required course), Grand Challenges Capstone Project Course (Undergraduate required course)</w:t>
      </w:r>
    </w:p>
    <w:p w14:paraId="18090B16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bookmarkStart w:id="1" w:name="_Hlk534974801"/>
      <w:r w:rsidRPr="008A4D85">
        <w:rPr>
          <w:rFonts w:ascii="Garamond" w:hAnsi="Garamond"/>
        </w:rPr>
        <w:t>2018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 xml:space="preserve">Harvard Business Publishing Case Method Teaching Seminar, Boston, MA                             </w:t>
      </w:r>
      <w:r w:rsidRPr="008A4D85">
        <w:rPr>
          <w:rFonts w:ascii="Garamond" w:hAnsi="Garamond"/>
        </w:rPr>
        <w:t xml:space="preserve">Attended and received a certificate at completion </w:t>
      </w:r>
    </w:p>
    <w:p w14:paraId="2DFB07FC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2018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>Teaching and Learning in a Diverse Classroom, Ithaca, NY</w:t>
      </w:r>
      <w:r w:rsidRPr="008A4D85">
        <w:rPr>
          <w:rFonts w:ascii="Garamond" w:hAnsi="Garamond"/>
        </w:rPr>
        <w:t xml:space="preserve">                                                   Completed course through Cornell University Center for Teaching Innovation </w:t>
      </w:r>
    </w:p>
    <w:bookmarkEnd w:id="1"/>
    <w:p w14:paraId="126E22D8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2012 - 2014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 xml:space="preserve">Harvard University, Cambridge, MA                                                                                                       </w:t>
      </w:r>
      <w:r w:rsidRPr="008A4D85">
        <w:rPr>
          <w:rFonts w:ascii="Garamond" w:hAnsi="Garamond"/>
        </w:rPr>
        <w:t>Teaching Fellow for Microeconomic Theory I &amp; II (Doctoral Courses)</w:t>
      </w:r>
    </w:p>
    <w:p w14:paraId="263B7935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2013                  </w:t>
      </w:r>
      <w:r w:rsidRPr="008A4D85">
        <w:rPr>
          <w:rFonts w:ascii="Garamond" w:hAnsi="Garamond"/>
          <w:b/>
        </w:rPr>
        <w:t xml:space="preserve">Dubrovnik International University, Dubrovnik, Croatia                                                                         </w:t>
      </w:r>
      <w:r w:rsidRPr="008A4D85">
        <w:rPr>
          <w:rFonts w:ascii="Garamond" w:hAnsi="Garamond"/>
        </w:rPr>
        <w:t>Visiting Professor for International Strategy and Policy (Undergraduate Course)</w:t>
      </w:r>
    </w:p>
    <w:p w14:paraId="52A5BDB2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2013                  </w:t>
      </w:r>
      <w:r w:rsidRPr="008A4D85">
        <w:rPr>
          <w:rFonts w:ascii="Garamond" w:hAnsi="Garamond"/>
          <w:b/>
        </w:rPr>
        <w:t xml:space="preserve">Zen Tours Business Workshop, Cambridge, MA                                                                                      </w:t>
      </w:r>
      <w:r w:rsidRPr="008A4D85">
        <w:rPr>
          <w:rFonts w:ascii="Garamond" w:hAnsi="Garamond"/>
        </w:rPr>
        <w:t xml:space="preserve">Instructor for Competitive Strategy (Executive Course) </w:t>
      </w:r>
    </w:p>
    <w:p w14:paraId="3B6B2E88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2012 – 2013 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 xml:space="preserve">Harvard Business School, Boston, MA                                                                                         </w:t>
      </w:r>
      <w:r w:rsidRPr="008A4D85">
        <w:rPr>
          <w:rFonts w:ascii="Garamond" w:hAnsi="Garamond"/>
        </w:rPr>
        <w:t>Facilitator for Leading Change and Organizational Renewal (Executive Education Program)</w:t>
      </w:r>
    </w:p>
    <w:p w14:paraId="19E4DB38" w14:textId="77777777" w:rsidR="005E5FD6" w:rsidRPr="008A4D85" w:rsidRDefault="005E5FD6" w:rsidP="005E5FD6">
      <w:pPr>
        <w:spacing w:after="12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lastRenderedPageBreak/>
        <w:t>2007- 2009</w:t>
      </w: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b/>
        </w:rPr>
        <w:t xml:space="preserve">Swarthmore College, Swarthmore, PA                 </w:t>
      </w:r>
      <w:r w:rsidRPr="008A4D85">
        <w:rPr>
          <w:rFonts w:ascii="Garamond" w:hAnsi="Garamond"/>
        </w:rPr>
        <w:t xml:space="preserve">                                                                                 Teaching Assistant for Real Analysis, Intermediate Microeconomics, Statistics for Economists, Multivariable Calculus (Undergraduate Courses)</w:t>
      </w:r>
    </w:p>
    <w:p w14:paraId="7BBAB594" w14:textId="77777777" w:rsidR="005E5FD6" w:rsidRPr="008A4D85" w:rsidRDefault="005E5FD6" w:rsidP="005E5FD6">
      <w:pPr>
        <w:pBdr>
          <w:bottom w:val="single" w:sz="6" w:space="1" w:color="auto"/>
        </w:pBdr>
        <w:spacing w:after="12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Students</w:t>
      </w:r>
    </w:p>
    <w:p w14:paraId="44D4DE7C" w14:textId="77777777" w:rsidR="005E5FD6" w:rsidRPr="002B310C" w:rsidRDefault="005E5FD6" w:rsidP="005E5FD6">
      <w:pPr>
        <w:spacing w:after="0" w:line="240" w:lineRule="auto"/>
        <w:ind w:left="1440" w:hanging="1440"/>
        <w:rPr>
          <w:rFonts w:ascii="Garamond" w:hAnsi="Garamond"/>
          <w:b/>
          <w:bCs/>
        </w:rPr>
      </w:pPr>
      <w:r w:rsidRPr="002B310C">
        <w:rPr>
          <w:rFonts w:ascii="Garamond" w:hAnsi="Garamond"/>
          <w:b/>
          <w:bCs/>
        </w:rPr>
        <w:t>Masters</w:t>
      </w:r>
    </w:p>
    <w:p w14:paraId="1B6A58B1" w14:textId="3B2F3E14" w:rsidR="008B46FE" w:rsidRDefault="008B46FE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Thanh Trinh (2026, committee chair)</w:t>
      </w:r>
    </w:p>
    <w:p w14:paraId="7AC40546" w14:textId="77777777" w:rsidR="008B46FE" w:rsidRDefault="008B46FE" w:rsidP="008B46FE">
      <w:pPr>
        <w:pStyle w:val="ListParagraph"/>
        <w:spacing w:after="0" w:line="240" w:lineRule="auto"/>
        <w:ind w:left="2160"/>
        <w:rPr>
          <w:rFonts w:ascii="Garamond" w:hAnsi="Garamond"/>
          <w:bCs/>
        </w:rPr>
      </w:pPr>
    </w:p>
    <w:p w14:paraId="35680E4B" w14:textId="45D96D43" w:rsidR="005E5FD6" w:rsidRDefault="008B46FE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 w:rsidRPr="008B46FE">
        <w:rPr>
          <w:rFonts w:ascii="Garamond" w:hAnsi="Garamond"/>
          <w:bCs/>
        </w:rPr>
        <w:t xml:space="preserve">Kashvi Chaudhary </w:t>
      </w:r>
      <w:r w:rsidR="005E5FD6">
        <w:rPr>
          <w:rFonts w:ascii="Garamond" w:hAnsi="Garamond"/>
          <w:bCs/>
        </w:rPr>
        <w:t>(202</w:t>
      </w:r>
      <w:r>
        <w:rPr>
          <w:rFonts w:ascii="Garamond" w:hAnsi="Garamond"/>
          <w:bCs/>
        </w:rPr>
        <w:t>5</w:t>
      </w:r>
      <w:r w:rsidR="005E5FD6">
        <w:rPr>
          <w:rFonts w:ascii="Garamond" w:hAnsi="Garamond"/>
          <w:bCs/>
        </w:rPr>
        <w:t>, committee chair)</w:t>
      </w:r>
    </w:p>
    <w:p w14:paraId="0A71881C" w14:textId="356B97CD" w:rsidR="008B46FE" w:rsidRPr="008B46FE" w:rsidRDefault="008B46FE" w:rsidP="008B46FE">
      <w:pPr>
        <w:spacing w:after="0" w:line="240" w:lineRule="auto"/>
        <w:ind w:left="1440"/>
        <w:rPr>
          <w:rFonts w:ascii="Garamond" w:hAnsi="Garamond"/>
          <w:bCs/>
          <w:i/>
          <w:iCs/>
        </w:rPr>
      </w:pPr>
      <w:r w:rsidRPr="008B46FE">
        <w:rPr>
          <w:rFonts w:ascii="Garamond" w:hAnsi="Garamond"/>
          <w:bCs/>
          <w:i/>
          <w:iCs/>
        </w:rPr>
        <w:t>Initial Placement: New Products @ Beagle</w:t>
      </w:r>
    </w:p>
    <w:p w14:paraId="73F92584" w14:textId="77777777" w:rsidR="005E5FD6" w:rsidRDefault="005E5FD6" w:rsidP="005E5FD6">
      <w:pPr>
        <w:pStyle w:val="ListParagraph"/>
        <w:spacing w:after="0" w:line="240" w:lineRule="auto"/>
        <w:ind w:left="2160"/>
        <w:rPr>
          <w:rFonts w:ascii="Garamond" w:hAnsi="Garamond"/>
          <w:bCs/>
        </w:rPr>
      </w:pPr>
    </w:p>
    <w:p w14:paraId="382123BA" w14:textId="77777777" w:rsidR="005E5FD6" w:rsidRDefault="005E5FD6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Xiaorui Wang (2023, committee member)</w:t>
      </w:r>
    </w:p>
    <w:p w14:paraId="6A646A43" w14:textId="77777777" w:rsidR="005E5FD6" w:rsidRPr="00EE4214" w:rsidRDefault="005E5FD6" w:rsidP="005E5FD6">
      <w:pPr>
        <w:spacing w:after="0" w:line="240" w:lineRule="auto"/>
        <w:ind w:left="720" w:firstLine="720"/>
        <w:rPr>
          <w:rFonts w:ascii="Garamond" w:hAnsi="Garamond"/>
        </w:rPr>
      </w:pPr>
      <w:r w:rsidRPr="00EE4214">
        <w:rPr>
          <w:rFonts w:ascii="Garamond" w:hAnsi="Garamond"/>
          <w:i/>
          <w:iCs/>
        </w:rPr>
        <w:t>Initial Placement</w:t>
      </w:r>
      <w:r w:rsidRPr="00EE4214">
        <w:rPr>
          <w:rFonts w:ascii="Garamond" w:hAnsi="Garamond"/>
        </w:rPr>
        <w:t xml:space="preserve">: </w:t>
      </w:r>
      <w:r>
        <w:rPr>
          <w:rFonts w:ascii="Garamond" w:hAnsi="Garamond"/>
        </w:rPr>
        <w:t>PhD Student in Applied Economics and Management, Cornell University</w:t>
      </w:r>
    </w:p>
    <w:p w14:paraId="294D886C" w14:textId="77777777" w:rsidR="005E5FD6" w:rsidRDefault="005E5FD6" w:rsidP="005E5FD6">
      <w:pPr>
        <w:pStyle w:val="ListParagraph"/>
        <w:spacing w:after="0" w:line="240" w:lineRule="auto"/>
        <w:ind w:left="2160"/>
        <w:rPr>
          <w:rFonts w:ascii="Garamond" w:hAnsi="Garamond"/>
          <w:bCs/>
        </w:rPr>
      </w:pPr>
    </w:p>
    <w:p w14:paraId="1E776949" w14:textId="77777777" w:rsidR="005E5FD6" w:rsidRDefault="005E5FD6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 w:rsidRPr="002B310C">
        <w:rPr>
          <w:rFonts w:ascii="Garamond" w:hAnsi="Garamond"/>
          <w:bCs/>
        </w:rPr>
        <w:t>Kate Carter-Cram (2023, committee chair)</w:t>
      </w:r>
    </w:p>
    <w:p w14:paraId="660EC506" w14:textId="77777777" w:rsidR="005E5FD6" w:rsidRPr="00EE4214" w:rsidRDefault="005E5FD6" w:rsidP="005E5FD6">
      <w:pPr>
        <w:spacing w:after="0" w:line="240" w:lineRule="auto"/>
        <w:ind w:left="720" w:firstLine="720"/>
        <w:rPr>
          <w:rFonts w:ascii="Garamond" w:hAnsi="Garamond"/>
        </w:rPr>
      </w:pPr>
      <w:r w:rsidRPr="00EE4214">
        <w:rPr>
          <w:rFonts w:ascii="Garamond" w:hAnsi="Garamond"/>
          <w:i/>
          <w:iCs/>
        </w:rPr>
        <w:t>Initial Placement</w:t>
      </w:r>
      <w:r w:rsidRPr="00EE4214">
        <w:rPr>
          <w:rFonts w:ascii="Garamond" w:hAnsi="Garamond"/>
        </w:rPr>
        <w:t xml:space="preserve">: </w:t>
      </w:r>
      <w:r>
        <w:rPr>
          <w:rFonts w:ascii="Garamond" w:hAnsi="Garamond"/>
        </w:rPr>
        <w:t>PhD Student in Public Policy, Oregon State University</w:t>
      </w:r>
    </w:p>
    <w:p w14:paraId="5FA95729" w14:textId="77777777" w:rsidR="005E5FD6" w:rsidRDefault="005E5FD6" w:rsidP="005E5FD6">
      <w:pPr>
        <w:pStyle w:val="ListParagraph"/>
        <w:spacing w:after="0" w:line="240" w:lineRule="auto"/>
        <w:ind w:left="2160"/>
        <w:rPr>
          <w:rFonts w:ascii="Garamond" w:hAnsi="Garamond"/>
          <w:bCs/>
        </w:rPr>
      </w:pPr>
    </w:p>
    <w:p w14:paraId="7E81B3E1" w14:textId="77777777" w:rsidR="005E5FD6" w:rsidRPr="00EE4214" w:rsidRDefault="005E5FD6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 w:rsidRPr="002B310C">
        <w:rPr>
          <w:rFonts w:ascii="Garamond" w:hAnsi="Garamond"/>
        </w:rPr>
        <w:t>Erica Lopez Benavides (2023, committee chair)</w:t>
      </w:r>
    </w:p>
    <w:p w14:paraId="50DEC5D5" w14:textId="77777777" w:rsidR="005E5FD6" w:rsidRPr="00EE4214" w:rsidRDefault="005E5FD6" w:rsidP="005E5FD6">
      <w:pPr>
        <w:spacing w:after="0" w:line="240" w:lineRule="auto"/>
        <w:ind w:left="720" w:firstLine="720"/>
        <w:rPr>
          <w:rFonts w:ascii="Garamond" w:hAnsi="Garamond"/>
        </w:rPr>
      </w:pPr>
      <w:r w:rsidRPr="00EE4214">
        <w:rPr>
          <w:rFonts w:ascii="Garamond" w:hAnsi="Garamond"/>
          <w:i/>
          <w:iCs/>
        </w:rPr>
        <w:t>Initial Placement</w:t>
      </w:r>
      <w:r w:rsidRPr="00EE4214">
        <w:rPr>
          <w:rFonts w:ascii="Garamond" w:hAnsi="Garamond"/>
        </w:rPr>
        <w:t xml:space="preserve">: Research Assistant, </w:t>
      </w:r>
      <w:r>
        <w:rPr>
          <w:rFonts w:ascii="Garamond" w:hAnsi="Garamond"/>
        </w:rPr>
        <w:t>Dr. Miguel Gomez, Cornell University</w:t>
      </w:r>
    </w:p>
    <w:p w14:paraId="0D586967" w14:textId="77777777" w:rsidR="005E5FD6" w:rsidRPr="00EE4214" w:rsidRDefault="005E5FD6" w:rsidP="005E5FD6">
      <w:pPr>
        <w:spacing w:after="0" w:line="240" w:lineRule="auto"/>
        <w:rPr>
          <w:rFonts w:ascii="Garamond" w:hAnsi="Garamond"/>
          <w:bCs/>
        </w:rPr>
      </w:pPr>
    </w:p>
    <w:p w14:paraId="13D052E9" w14:textId="77777777" w:rsidR="005E5FD6" w:rsidRPr="002B310C" w:rsidRDefault="005E5FD6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 w:rsidRPr="002B310C">
        <w:rPr>
          <w:rFonts w:ascii="Garamond" w:hAnsi="Garamond"/>
          <w:bCs/>
        </w:rPr>
        <w:t xml:space="preserve">Tanya Bakshi </w:t>
      </w:r>
      <w:r w:rsidRPr="002B310C">
        <w:rPr>
          <w:rFonts w:ascii="Garamond" w:hAnsi="Garamond"/>
        </w:rPr>
        <w:t>(2020, minor member)</w:t>
      </w:r>
    </w:p>
    <w:p w14:paraId="3A097ADA" w14:textId="77777777" w:rsidR="005E5FD6" w:rsidRPr="008A4D85" w:rsidRDefault="005E5FD6" w:rsidP="005E5FD6">
      <w:pPr>
        <w:spacing w:after="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>
        <w:rPr>
          <w:rFonts w:ascii="Garamond" w:hAnsi="Garamond"/>
          <w:i/>
          <w:iCs/>
        </w:rPr>
        <w:t>Initial Placement</w:t>
      </w:r>
      <w:r w:rsidRPr="008A4D85">
        <w:rPr>
          <w:rFonts w:ascii="Garamond" w:hAnsi="Garamond"/>
        </w:rPr>
        <w:t>: Research Assistant, Federal Reserve Bank of Chicago</w:t>
      </w:r>
    </w:p>
    <w:p w14:paraId="18BADE9B" w14:textId="77777777" w:rsidR="005E5FD6" w:rsidRDefault="005E5FD6" w:rsidP="005E5FD6">
      <w:pPr>
        <w:spacing w:after="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 w:rsidRPr="008A4D85">
        <w:rPr>
          <w:rFonts w:ascii="Garamond" w:hAnsi="Garamond"/>
          <w:i/>
          <w:iCs/>
        </w:rPr>
        <w:t>Current:</w:t>
      </w:r>
      <w:r w:rsidRPr="008A4D85">
        <w:rPr>
          <w:rFonts w:ascii="Garamond" w:hAnsi="Garamond"/>
        </w:rPr>
        <w:t xml:space="preserve"> PhD Student in Public Policy and Administration, GW University</w:t>
      </w:r>
    </w:p>
    <w:p w14:paraId="53FA98E1" w14:textId="77777777" w:rsidR="005E5FD6" w:rsidRPr="002B310C" w:rsidRDefault="005E5FD6" w:rsidP="005E5FD6">
      <w:pPr>
        <w:spacing w:after="0" w:line="240" w:lineRule="auto"/>
        <w:rPr>
          <w:rFonts w:ascii="Garamond" w:hAnsi="Garamond"/>
          <w:b/>
        </w:rPr>
      </w:pPr>
      <w:r w:rsidRPr="002B310C">
        <w:rPr>
          <w:rFonts w:ascii="Garamond" w:hAnsi="Garamond"/>
          <w:b/>
        </w:rPr>
        <w:t>Pre-docs</w:t>
      </w:r>
    </w:p>
    <w:p w14:paraId="4FC7CEE6" w14:textId="77777777" w:rsidR="005E5FD6" w:rsidRPr="00F076A1" w:rsidRDefault="005E5FD6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</w:rPr>
        <w:t>Branham Culpepper (2022)</w:t>
      </w:r>
    </w:p>
    <w:p w14:paraId="3F591B41" w14:textId="77777777" w:rsidR="005E5FD6" w:rsidRDefault="005E5FD6" w:rsidP="005E5FD6">
      <w:pPr>
        <w:pStyle w:val="ListParagraph"/>
        <w:spacing w:after="0" w:line="240" w:lineRule="auto"/>
        <w:ind w:left="1440"/>
        <w:rPr>
          <w:rFonts w:ascii="Garamond" w:hAnsi="Garamond"/>
        </w:rPr>
      </w:pPr>
      <w:r w:rsidRPr="00F076A1">
        <w:rPr>
          <w:rFonts w:ascii="Garamond" w:hAnsi="Garamond"/>
          <w:i/>
          <w:iCs/>
        </w:rPr>
        <w:t>Initial Placement</w:t>
      </w:r>
      <w:r w:rsidRPr="00F076A1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PhD program, Cornell Dyson </w:t>
      </w:r>
    </w:p>
    <w:p w14:paraId="58777450" w14:textId="77777777" w:rsidR="005E5FD6" w:rsidRPr="00F076A1" w:rsidRDefault="005E5FD6" w:rsidP="005E5FD6">
      <w:pPr>
        <w:pStyle w:val="ListParagraph"/>
        <w:spacing w:after="0" w:line="240" w:lineRule="auto"/>
        <w:ind w:left="1440"/>
        <w:rPr>
          <w:rFonts w:ascii="Garamond" w:hAnsi="Garamond"/>
        </w:rPr>
      </w:pPr>
    </w:p>
    <w:p w14:paraId="79B609E2" w14:textId="77777777" w:rsidR="005E5FD6" w:rsidRPr="002B310C" w:rsidRDefault="005E5FD6" w:rsidP="005E5FD6">
      <w:pPr>
        <w:pStyle w:val="ListParagraph"/>
        <w:numPr>
          <w:ilvl w:val="0"/>
          <w:numId w:val="2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</w:rPr>
        <w:t xml:space="preserve">Melanie Ackerman (2022) </w:t>
      </w:r>
    </w:p>
    <w:p w14:paraId="57A627B9" w14:textId="77777777" w:rsidR="005E5FD6" w:rsidRDefault="005E5FD6" w:rsidP="005E5FD6">
      <w:pPr>
        <w:spacing w:after="0" w:line="240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r>
        <w:rPr>
          <w:rFonts w:ascii="Garamond" w:hAnsi="Garamond"/>
          <w:i/>
          <w:iCs/>
        </w:rPr>
        <w:t>Initial Placement</w:t>
      </w:r>
      <w:r w:rsidRPr="008A4D85">
        <w:rPr>
          <w:rFonts w:ascii="Garamond" w:hAnsi="Garamond"/>
        </w:rPr>
        <w:t xml:space="preserve">: </w:t>
      </w:r>
      <w:r>
        <w:rPr>
          <w:rFonts w:ascii="Garamond" w:hAnsi="Garamond"/>
        </w:rPr>
        <w:t>Data Scientists, Flagship</w:t>
      </w:r>
    </w:p>
    <w:p w14:paraId="4589B1F6" w14:textId="77777777" w:rsidR="008B46FE" w:rsidRPr="008A4D85" w:rsidRDefault="008B46FE" w:rsidP="005E5FD6">
      <w:pPr>
        <w:spacing w:after="0" w:line="240" w:lineRule="auto"/>
        <w:ind w:left="1440" w:hanging="1440"/>
        <w:rPr>
          <w:rFonts w:ascii="Garamond" w:hAnsi="Garamond"/>
        </w:rPr>
      </w:pPr>
    </w:p>
    <w:p w14:paraId="03407DA3" w14:textId="23CAA492" w:rsidR="00E97586" w:rsidRPr="008A4D85" w:rsidRDefault="00B149A8" w:rsidP="00E97586">
      <w:pPr>
        <w:pBdr>
          <w:bottom w:val="single" w:sz="6" w:space="3" w:color="auto"/>
        </w:pBdr>
        <w:spacing w:line="252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 xml:space="preserve">Refereed </w:t>
      </w:r>
      <w:r w:rsidR="00E652C3" w:rsidRPr="008A4D85">
        <w:rPr>
          <w:rFonts w:ascii="Garamond" w:hAnsi="Garamond"/>
          <w:b/>
        </w:rPr>
        <w:t>Conference</w:t>
      </w:r>
      <w:r w:rsidRPr="008A4D85">
        <w:rPr>
          <w:rFonts w:ascii="Garamond" w:hAnsi="Garamond"/>
          <w:b/>
        </w:rPr>
        <w:t xml:space="preserve"> Presentations</w:t>
      </w:r>
      <w:r w:rsidR="00C55F21">
        <w:rPr>
          <w:rFonts w:ascii="Garamond" w:hAnsi="Garamond"/>
          <w:b/>
        </w:rPr>
        <w:t xml:space="preserve"> </w:t>
      </w:r>
    </w:p>
    <w:p w14:paraId="7453C9D4" w14:textId="46014C78" w:rsidR="00B50C58" w:rsidRPr="008A4D85" w:rsidRDefault="00B50C58" w:rsidP="00B50C58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3</w:t>
      </w:r>
      <w:r w:rsidRPr="008A4D85">
        <w:rPr>
          <w:rFonts w:ascii="Garamond" w:hAnsi="Garamond"/>
        </w:rPr>
        <w:tab/>
        <w:t>“</w:t>
      </w:r>
      <w:r>
        <w:rPr>
          <w:rFonts w:ascii="Garamond" w:hAnsi="Garamond"/>
        </w:rPr>
        <w:t xml:space="preserve">Contextualizing Causality: </w:t>
      </w:r>
      <w:r w:rsidRPr="009641BE">
        <w:rPr>
          <w:rFonts w:ascii="Garamond" w:hAnsi="Garamond"/>
        </w:rPr>
        <w:t>Illustrating the Sensitivity of Estimates Through a Simulation and Replications with IV Techniques</w:t>
      </w:r>
      <w:r>
        <w:rPr>
          <w:rFonts w:ascii="Garamond" w:hAnsi="Garamond"/>
        </w:rPr>
        <w:t>”</w:t>
      </w:r>
    </w:p>
    <w:p w14:paraId="4D72BE74" w14:textId="77777777" w:rsidR="00B50C58" w:rsidRPr="008A4D85" w:rsidRDefault="00B50C58" w:rsidP="00B50C58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Strategic Management Society Annual Conference, </w:t>
      </w:r>
      <w:r>
        <w:rPr>
          <w:rFonts w:ascii="Garamond" w:hAnsi="Garamond"/>
        </w:rPr>
        <w:t>Toronto, CA</w:t>
      </w:r>
      <w:r w:rsidRPr="008A4D85">
        <w:rPr>
          <w:rFonts w:ascii="Garamond" w:hAnsi="Garamond"/>
        </w:rPr>
        <w:t xml:space="preserve"> </w:t>
      </w:r>
    </w:p>
    <w:p w14:paraId="287250EC" w14:textId="02B820CF" w:rsidR="00B50C58" w:rsidRPr="008A4D85" w:rsidRDefault="00B50C58" w:rsidP="00B50C58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  <w:t>“</w:t>
      </w:r>
      <w:r w:rsidRPr="00B50C58">
        <w:rPr>
          <w:rFonts w:ascii="Garamond" w:hAnsi="Garamond"/>
        </w:rPr>
        <w:t>On the Heterogeneity of Skill-Biased Management</w:t>
      </w:r>
      <w:r>
        <w:rPr>
          <w:rFonts w:ascii="Garamond" w:hAnsi="Garamond"/>
        </w:rPr>
        <w:t>”</w:t>
      </w:r>
    </w:p>
    <w:p w14:paraId="44973943" w14:textId="77777777" w:rsidR="00B50C58" w:rsidRPr="008A4D85" w:rsidRDefault="00B50C58" w:rsidP="00B50C58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Strategic Management Society </w:t>
      </w:r>
      <w:r>
        <w:rPr>
          <w:rFonts w:ascii="Garamond" w:hAnsi="Garamond"/>
        </w:rPr>
        <w:t>Special Conference, Washington, DC</w:t>
      </w:r>
      <w:r w:rsidRPr="008A4D85">
        <w:rPr>
          <w:rFonts w:ascii="Garamond" w:hAnsi="Garamond"/>
        </w:rPr>
        <w:t xml:space="preserve"> </w:t>
      </w:r>
    </w:p>
    <w:p w14:paraId="0C3B9DE8" w14:textId="297090E1" w:rsidR="009641BE" w:rsidRPr="008A4D85" w:rsidRDefault="009641BE" w:rsidP="009641B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 w:rsidR="00DB470C">
        <w:rPr>
          <w:rFonts w:ascii="Garamond" w:hAnsi="Garamond"/>
        </w:rPr>
        <w:t>3</w:t>
      </w:r>
      <w:r w:rsidRPr="008A4D85">
        <w:rPr>
          <w:rFonts w:ascii="Garamond" w:hAnsi="Garamond"/>
        </w:rPr>
        <w:tab/>
        <w:t>“</w:t>
      </w:r>
      <w:r>
        <w:rPr>
          <w:rFonts w:ascii="Garamond" w:hAnsi="Garamond"/>
        </w:rPr>
        <w:t xml:space="preserve">Contextualizing Causality: </w:t>
      </w:r>
      <w:r w:rsidRPr="009641BE">
        <w:rPr>
          <w:rFonts w:ascii="Garamond" w:hAnsi="Garamond"/>
        </w:rPr>
        <w:t>Illustrating the Sensitivity of Estimates Through a Simulation and Replications with IV Techniques</w:t>
      </w:r>
      <w:r>
        <w:rPr>
          <w:rFonts w:ascii="Garamond" w:hAnsi="Garamond"/>
        </w:rPr>
        <w:t>”</w:t>
      </w:r>
    </w:p>
    <w:p w14:paraId="66258567" w14:textId="0817E87D" w:rsidR="009641BE" w:rsidRPr="008A4D85" w:rsidRDefault="009641BE" w:rsidP="009641BE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Strategic Management Society Annual Conference, </w:t>
      </w:r>
      <w:r>
        <w:rPr>
          <w:rFonts w:ascii="Garamond" w:hAnsi="Garamond"/>
        </w:rPr>
        <w:t>Toronto, CA</w:t>
      </w:r>
      <w:r w:rsidRPr="008A4D85">
        <w:rPr>
          <w:rFonts w:ascii="Garamond" w:hAnsi="Garamond"/>
        </w:rPr>
        <w:t xml:space="preserve"> </w:t>
      </w:r>
    </w:p>
    <w:p w14:paraId="487B9C21" w14:textId="4E3CB881" w:rsidR="009641BE" w:rsidRPr="008A4D85" w:rsidRDefault="009641BE" w:rsidP="009641B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  <w:t>“How are allocation decisions made? Managerial autonomy and institutional factors.”</w:t>
      </w:r>
    </w:p>
    <w:p w14:paraId="301762F2" w14:textId="4163EEFA" w:rsidR="009641BE" w:rsidRDefault="00D46680" w:rsidP="009641BE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>
        <w:rPr>
          <w:rFonts w:ascii="Garamond" w:hAnsi="Garamond"/>
        </w:rPr>
        <w:t>Academy of Management</w:t>
      </w:r>
      <w:r w:rsidR="009641BE" w:rsidRPr="008A4D85">
        <w:rPr>
          <w:rFonts w:ascii="Garamond" w:hAnsi="Garamond"/>
        </w:rPr>
        <w:t xml:space="preserve"> Annual Conference, </w:t>
      </w:r>
      <w:r>
        <w:rPr>
          <w:rFonts w:ascii="Garamond" w:hAnsi="Garamond"/>
        </w:rPr>
        <w:t>Boston, MA</w:t>
      </w:r>
      <w:r w:rsidR="009641BE" w:rsidRPr="008A4D85">
        <w:rPr>
          <w:rFonts w:ascii="Garamond" w:hAnsi="Garamond"/>
        </w:rPr>
        <w:t xml:space="preserve"> </w:t>
      </w:r>
    </w:p>
    <w:p w14:paraId="5D988300" w14:textId="4A805705" w:rsidR="00AC200F" w:rsidRPr="00AC200F" w:rsidRDefault="00AC200F" w:rsidP="009641BE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  <w:i/>
          <w:iCs/>
        </w:rPr>
      </w:pPr>
      <w:r w:rsidRPr="00AC200F">
        <w:rPr>
          <w:rFonts w:ascii="Garamond" w:hAnsi="Garamond"/>
          <w:i/>
          <w:iCs/>
        </w:rPr>
        <w:t>*</w:t>
      </w:r>
      <w:r>
        <w:rPr>
          <w:rFonts w:ascii="Garamond" w:hAnsi="Garamond"/>
          <w:i/>
          <w:iCs/>
        </w:rPr>
        <w:t>Selected but u</w:t>
      </w:r>
      <w:r w:rsidRPr="00AC200F">
        <w:rPr>
          <w:rFonts w:ascii="Garamond" w:hAnsi="Garamond"/>
          <w:i/>
          <w:iCs/>
        </w:rPr>
        <w:t>nable to present in person</w:t>
      </w:r>
    </w:p>
    <w:p w14:paraId="1220307E" w14:textId="12826989" w:rsidR="003A0D0B" w:rsidRPr="008A4D85" w:rsidRDefault="003A0D0B" w:rsidP="009A14DF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2022</w:t>
      </w:r>
      <w:r w:rsidRPr="008A4D85">
        <w:rPr>
          <w:rFonts w:ascii="Garamond" w:hAnsi="Garamond"/>
        </w:rPr>
        <w:tab/>
        <w:t>“How are allocation decisions made? Managerial autonomy and institutional factors.”</w:t>
      </w:r>
    </w:p>
    <w:p w14:paraId="15D12962" w14:textId="5BB713B4" w:rsidR="003A0D0B" w:rsidRPr="008A4D85" w:rsidRDefault="003A0D0B" w:rsidP="003A0D0B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Strategic Management Society Annual Conference, London, UK </w:t>
      </w:r>
    </w:p>
    <w:p w14:paraId="22383DDE" w14:textId="77F11DD3" w:rsidR="00347F4B" w:rsidRPr="008A4D85" w:rsidRDefault="00347F4B" w:rsidP="009A14DF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2021 </w:t>
      </w:r>
      <w:r w:rsidRPr="008A4D85">
        <w:rPr>
          <w:rFonts w:ascii="Garamond" w:hAnsi="Garamond"/>
        </w:rPr>
        <w:tab/>
        <w:t>“A microfinance lens on hybridity: Key takeaways, limitations, and opportunities.”</w:t>
      </w:r>
    </w:p>
    <w:p w14:paraId="0CDDC460" w14:textId="481CD958" w:rsidR="00347F4B" w:rsidRPr="008A4D85" w:rsidRDefault="00347F4B" w:rsidP="00347F4B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lastRenderedPageBreak/>
        <w:t>Academy of Management Annual Conference, Virtual</w:t>
      </w:r>
    </w:p>
    <w:p w14:paraId="15CAEDCC" w14:textId="7138D887" w:rsidR="00347F4B" w:rsidRPr="008A4D85" w:rsidRDefault="00347F4B" w:rsidP="00347F4B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Co-organized Professional Development workshop and spoke as a panelist</w:t>
      </w:r>
    </w:p>
    <w:p w14:paraId="2CD7AA7B" w14:textId="2192601D" w:rsidR="00893508" w:rsidRPr="008A4D85" w:rsidRDefault="00893508" w:rsidP="00893508">
      <w:pPr>
        <w:spacing w:after="100" w:line="252" w:lineRule="auto"/>
        <w:ind w:left="1440"/>
        <w:rPr>
          <w:rFonts w:ascii="Garamond" w:hAnsi="Garamond"/>
        </w:rPr>
      </w:pPr>
      <w:r w:rsidRPr="008A4D85">
        <w:rPr>
          <w:rFonts w:ascii="Garamond" w:hAnsi="Garamond"/>
        </w:rPr>
        <w:t>“Best Practices for Reliable Quantitative Research in Strategy”</w:t>
      </w:r>
    </w:p>
    <w:p w14:paraId="752132A3" w14:textId="5D500E18" w:rsidR="00893508" w:rsidRPr="008A4D85" w:rsidRDefault="00893508" w:rsidP="00893508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Strategic Management Society Annual Conference, Virtual</w:t>
      </w:r>
    </w:p>
    <w:p w14:paraId="077DF575" w14:textId="0F957EC3" w:rsidR="00893508" w:rsidRPr="008A4D85" w:rsidRDefault="00893508" w:rsidP="00893508">
      <w:pPr>
        <w:pStyle w:val="ListParagraph"/>
        <w:numPr>
          <w:ilvl w:val="0"/>
          <w:numId w:val="22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Co-organized Professional Development workshop and spoke as a panelist</w:t>
      </w:r>
    </w:p>
    <w:p w14:paraId="792AD4BE" w14:textId="49141361" w:rsidR="00111317" w:rsidRPr="008A4D85" w:rsidRDefault="009A14DF" w:rsidP="009A14DF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2020</w:t>
      </w:r>
      <w:r w:rsidRPr="008A4D85">
        <w:rPr>
          <w:rFonts w:ascii="Garamond" w:hAnsi="Garamond"/>
        </w:rPr>
        <w:tab/>
      </w:r>
      <w:r w:rsidR="00111317" w:rsidRPr="008A4D85">
        <w:rPr>
          <w:rFonts w:ascii="Garamond" w:hAnsi="Garamond"/>
        </w:rPr>
        <w:t>“Postwar Railroad Productivity Measurement: Refining the Statistical Analysis.”</w:t>
      </w:r>
    </w:p>
    <w:p w14:paraId="02336F87" w14:textId="35F3168D" w:rsidR="00111317" w:rsidRPr="008A4D85" w:rsidRDefault="00111317" w:rsidP="00111317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Strategic Management Society Annual Conference, Virtual</w:t>
      </w:r>
    </w:p>
    <w:p w14:paraId="3695EC23" w14:textId="52D3A907" w:rsidR="00111317" w:rsidRPr="008A4D85" w:rsidRDefault="00111317" w:rsidP="00111317">
      <w:pPr>
        <w:pStyle w:val="ListParagraph"/>
        <w:numPr>
          <w:ilvl w:val="0"/>
          <w:numId w:val="21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Harvard Business School Strategy Alumni Conference, Virtual</w:t>
      </w:r>
    </w:p>
    <w:p w14:paraId="2492CCE6" w14:textId="26E6A3E8" w:rsidR="009A14DF" w:rsidRPr="008A4D85" w:rsidRDefault="009A14DF" w:rsidP="00111317">
      <w:pPr>
        <w:spacing w:after="100" w:line="252" w:lineRule="auto"/>
        <w:ind w:left="1440"/>
        <w:rPr>
          <w:rFonts w:ascii="Garamond" w:hAnsi="Garamond"/>
        </w:rPr>
      </w:pPr>
      <w:r w:rsidRPr="008A4D85">
        <w:rPr>
          <w:rFonts w:ascii="Garamond" w:hAnsi="Garamond"/>
        </w:rPr>
        <w:t>“Nonprofits as Innovators: Profit Status and Competition in the Mixed Microfinance Industry”</w:t>
      </w:r>
    </w:p>
    <w:p w14:paraId="71770F5D" w14:textId="668BFFB9" w:rsidR="009A14DF" w:rsidRPr="008A4D85" w:rsidRDefault="009A14DF" w:rsidP="009A14DF">
      <w:pPr>
        <w:pStyle w:val="ListParagraph"/>
        <w:numPr>
          <w:ilvl w:val="0"/>
          <w:numId w:val="20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American Economic Association ASSA Annual Meetings, San Diego, CA </w:t>
      </w:r>
      <w:r w:rsidRPr="008A4D85">
        <w:rPr>
          <w:rFonts w:ascii="Garamond" w:hAnsi="Garamond"/>
          <w:i/>
          <w:iCs/>
        </w:rPr>
        <w:t>(poster session)</w:t>
      </w:r>
    </w:p>
    <w:p w14:paraId="12882A53" w14:textId="6486DB2A" w:rsidR="00F41C1C" w:rsidRPr="008A4D85" w:rsidRDefault="00F9292D" w:rsidP="00814CDB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2019</w:t>
      </w:r>
      <w:r w:rsidRPr="008A4D85">
        <w:rPr>
          <w:rFonts w:ascii="Garamond" w:hAnsi="Garamond"/>
        </w:rPr>
        <w:tab/>
      </w:r>
      <w:r w:rsidR="00F41C1C" w:rsidRPr="008A4D85">
        <w:rPr>
          <w:rFonts w:ascii="Garamond" w:hAnsi="Garamond"/>
        </w:rPr>
        <w:t>“Adapting Deposits to Mission: Deposits as Mission Drift or as a Service to Mission?”</w:t>
      </w:r>
    </w:p>
    <w:p w14:paraId="05457D65" w14:textId="2E9B0B44" w:rsidR="00F41C1C" w:rsidRPr="008A4D85" w:rsidRDefault="00F41C1C" w:rsidP="00F41C1C">
      <w:pPr>
        <w:pStyle w:val="ListParagraph"/>
        <w:numPr>
          <w:ilvl w:val="0"/>
          <w:numId w:val="15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Strategic Management Society Annual Conference, Minneapolis, MN</w:t>
      </w:r>
    </w:p>
    <w:p w14:paraId="45D356E6" w14:textId="2542E642" w:rsidR="00F9292D" w:rsidRPr="008A4D85" w:rsidRDefault="00F9292D" w:rsidP="00F41C1C">
      <w:pPr>
        <w:spacing w:after="100" w:line="252" w:lineRule="auto"/>
        <w:ind w:left="1440"/>
        <w:rPr>
          <w:rFonts w:ascii="Garamond" w:hAnsi="Garamond"/>
        </w:rPr>
      </w:pPr>
      <w:bookmarkStart w:id="2" w:name="_Hlk19032950"/>
      <w:r w:rsidRPr="008A4D85">
        <w:rPr>
          <w:rFonts w:ascii="Garamond" w:hAnsi="Garamond"/>
        </w:rPr>
        <w:t>“Employee Incentives in Microfinance: Examining the Importance of Diversification and Profit Status”</w:t>
      </w:r>
      <w:r w:rsidRPr="008A4D85">
        <w:rPr>
          <w:rFonts w:ascii="Garamond" w:hAnsi="Garamond"/>
          <w:i/>
        </w:rPr>
        <w:t xml:space="preserve"> </w:t>
      </w:r>
    </w:p>
    <w:bookmarkEnd w:id="2"/>
    <w:p w14:paraId="1441A616" w14:textId="0C0997FE" w:rsidR="00F9292D" w:rsidRPr="008A4D85" w:rsidRDefault="00F9292D" w:rsidP="00F9292D">
      <w:pPr>
        <w:pStyle w:val="ListParagraph"/>
        <w:numPr>
          <w:ilvl w:val="0"/>
          <w:numId w:val="1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Sustainability, Ethics, and Entrepreneurship Conference, Miami, FL</w:t>
      </w:r>
    </w:p>
    <w:p w14:paraId="6718A138" w14:textId="1DADFC68" w:rsidR="00864CC7" w:rsidRPr="008A4D85" w:rsidRDefault="00864CC7" w:rsidP="00864CC7">
      <w:pPr>
        <w:spacing w:after="100" w:line="252" w:lineRule="auto"/>
        <w:ind w:left="1440"/>
        <w:rPr>
          <w:rFonts w:ascii="Garamond" w:hAnsi="Garamond"/>
        </w:rPr>
      </w:pPr>
      <w:r w:rsidRPr="008A4D85">
        <w:rPr>
          <w:rFonts w:ascii="Garamond" w:hAnsi="Garamond"/>
        </w:rPr>
        <w:t>“Competition and Performance of Microfinance Institutions: Examining Differential Effects by Profit Status”</w:t>
      </w:r>
    </w:p>
    <w:p w14:paraId="18CC39E2" w14:textId="78CB2F62" w:rsidR="006473D8" w:rsidRPr="008A4D85" w:rsidRDefault="006473D8" w:rsidP="006473D8">
      <w:pPr>
        <w:pStyle w:val="ListParagraph"/>
        <w:numPr>
          <w:ilvl w:val="0"/>
          <w:numId w:val="1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Harvard Business School Strategy Alumni Conference, Boston, MA</w:t>
      </w:r>
    </w:p>
    <w:p w14:paraId="14E2CA4B" w14:textId="77777777" w:rsidR="00F06FF7" w:rsidRPr="008A4D85" w:rsidRDefault="00F06FF7" w:rsidP="00F06FF7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2018 </w:t>
      </w:r>
      <w:r w:rsidRPr="008A4D85">
        <w:rPr>
          <w:rFonts w:ascii="Garamond" w:hAnsi="Garamond"/>
        </w:rPr>
        <w:tab/>
        <w:t>“Employee Incentives in Microfinance: Examining the Importance of Diversification and Profit Status”</w:t>
      </w:r>
    </w:p>
    <w:p w14:paraId="5B7769B9" w14:textId="77777777" w:rsidR="00F06FF7" w:rsidRPr="008A4D85" w:rsidRDefault="00F06FF7" w:rsidP="00F06FF7">
      <w:pPr>
        <w:pStyle w:val="ListParagraph"/>
        <w:numPr>
          <w:ilvl w:val="0"/>
          <w:numId w:val="18"/>
        </w:numPr>
        <w:spacing w:after="100" w:line="252" w:lineRule="auto"/>
        <w:ind w:left="2160"/>
        <w:rPr>
          <w:rFonts w:ascii="Garamond" w:hAnsi="Garamond"/>
        </w:rPr>
      </w:pPr>
      <w:r w:rsidRPr="008A4D85">
        <w:rPr>
          <w:rFonts w:ascii="Garamond" w:hAnsi="Garamond"/>
        </w:rPr>
        <w:t>Academy of Management Annual Conference, Chicago, IL</w:t>
      </w:r>
    </w:p>
    <w:p w14:paraId="0F1FCD2E" w14:textId="77777777" w:rsidR="00F06FF7" w:rsidRPr="008A4D85" w:rsidRDefault="00F06FF7" w:rsidP="00F06FF7">
      <w:pPr>
        <w:pStyle w:val="ListParagraph"/>
        <w:numPr>
          <w:ilvl w:val="0"/>
          <w:numId w:val="18"/>
        </w:numPr>
        <w:spacing w:after="100" w:line="252" w:lineRule="auto"/>
        <w:ind w:left="2160"/>
        <w:rPr>
          <w:rFonts w:ascii="Garamond" w:hAnsi="Garamond"/>
        </w:rPr>
      </w:pPr>
      <w:r w:rsidRPr="008A4D85">
        <w:rPr>
          <w:rFonts w:ascii="Garamond" w:hAnsi="Garamond"/>
        </w:rPr>
        <w:t>Harvard Business School Strategy Alumni Conference, Chicago, IL</w:t>
      </w:r>
    </w:p>
    <w:p w14:paraId="520F118F" w14:textId="77777777" w:rsidR="00F06FF7" w:rsidRPr="008A4D85" w:rsidRDefault="00F06FF7" w:rsidP="00F06FF7">
      <w:pPr>
        <w:pStyle w:val="ListParagraph"/>
        <w:numPr>
          <w:ilvl w:val="0"/>
          <w:numId w:val="18"/>
        </w:numPr>
        <w:spacing w:after="100" w:line="252" w:lineRule="auto"/>
        <w:ind w:left="2160"/>
        <w:rPr>
          <w:rFonts w:ascii="Garamond" w:hAnsi="Garamond"/>
        </w:rPr>
      </w:pPr>
      <w:r w:rsidRPr="008A4D85">
        <w:rPr>
          <w:rFonts w:ascii="Garamond" w:hAnsi="Garamond"/>
        </w:rPr>
        <w:t xml:space="preserve">American Economic Association ASSA Annual Meetings, Philadelphia, PA </w:t>
      </w:r>
      <w:r w:rsidRPr="008A4D85">
        <w:rPr>
          <w:rFonts w:ascii="Garamond" w:hAnsi="Garamond"/>
          <w:i/>
        </w:rPr>
        <w:t>(poster session)</w:t>
      </w:r>
    </w:p>
    <w:p w14:paraId="27218F77" w14:textId="77777777" w:rsidR="00F06FF7" w:rsidRPr="008A4D85" w:rsidRDefault="00F06FF7" w:rsidP="00F06FF7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2017 </w:t>
      </w:r>
      <w:r w:rsidRPr="008A4D85">
        <w:rPr>
          <w:rFonts w:ascii="Garamond" w:hAnsi="Garamond"/>
        </w:rPr>
        <w:tab/>
        <w:t>“A New Logic of Financial Inclusion in the U.S.: The Role of Institutional Entrepreneurs”</w:t>
      </w:r>
    </w:p>
    <w:p w14:paraId="4D898D04" w14:textId="77777777" w:rsidR="00F06FF7" w:rsidRPr="008A4D85" w:rsidRDefault="00F06FF7" w:rsidP="00F06FF7">
      <w:pPr>
        <w:pStyle w:val="ListParagraph"/>
        <w:numPr>
          <w:ilvl w:val="0"/>
          <w:numId w:val="15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 xml:space="preserve">Strategic Management Society Annual Conference, Houston, TX </w:t>
      </w:r>
    </w:p>
    <w:p w14:paraId="30F3A28D" w14:textId="77777777" w:rsidR="00F06FF7" w:rsidRPr="008A4D85" w:rsidRDefault="00F06FF7" w:rsidP="00F06FF7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  <w:t>“Donations and Differentiation: Three Essays on Non-Profit Strategy”</w:t>
      </w:r>
    </w:p>
    <w:p w14:paraId="0DAFDBBC" w14:textId="77777777" w:rsidR="00F06FF7" w:rsidRPr="008A4D85" w:rsidRDefault="00F06FF7" w:rsidP="00F06FF7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r w:rsidRPr="008A4D85">
        <w:rPr>
          <w:rFonts w:ascii="Garamond" w:hAnsi="Garamond"/>
        </w:rPr>
        <w:t>Academy of Management Annual Conference, Atlanta, GA</w:t>
      </w:r>
      <w:r w:rsidRPr="008A4D85">
        <w:rPr>
          <w:rFonts w:ascii="Garamond" w:hAnsi="Garamond"/>
          <w:i/>
        </w:rPr>
        <w:t xml:space="preserve"> </w:t>
      </w:r>
    </w:p>
    <w:p w14:paraId="2186CEF4" w14:textId="197BBA28" w:rsidR="00EE26FE" w:rsidRPr="008A4D85" w:rsidRDefault="00EE26FE" w:rsidP="009533F7">
      <w:pPr>
        <w:pBdr>
          <w:bottom w:val="single" w:sz="6" w:space="3" w:color="auto"/>
        </w:pBdr>
        <w:spacing w:line="252" w:lineRule="auto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Invited Conferences &amp; Consortia</w:t>
      </w:r>
    </w:p>
    <w:p w14:paraId="6BFE86D7" w14:textId="77777777" w:rsidR="009B354E" w:rsidRDefault="009B354E" w:rsidP="009B354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5</w:t>
      </w:r>
      <w:r w:rsidRPr="00B50C58">
        <w:rPr>
          <w:rFonts w:ascii="Garamond" w:hAnsi="Garamond"/>
          <w:i/>
          <w:iCs/>
        </w:rPr>
        <w:t xml:space="preserve">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Panelist in NYC Climate Week event </w:t>
      </w:r>
      <w:r w:rsidRPr="009B354E">
        <w:rPr>
          <w:rFonts w:ascii="Garamond" w:hAnsi="Garamond"/>
        </w:rPr>
        <w:t>“Finance Meets Climate,” hosted by the Atkinson Center for Sustainability and the SC Johnson College of Busines</w:t>
      </w:r>
      <w:r>
        <w:rPr>
          <w:rFonts w:ascii="Garamond" w:hAnsi="Garamond"/>
        </w:rPr>
        <w:t>s</w:t>
      </w:r>
    </w:p>
    <w:p w14:paraId="6E341F75" w14:textId="611B3962" w:rsidR="009B354E" w:rsidRPr="009B354E" w:rsidRDefault="009B354E" w:rsidP="009B354E">
      <w:pPr>
        <w:pStyle w:val="ListParagraph"/>
        <w:numPr>
          <w:ilvl w:val="0"/>
          <w:numId w:val="9"/>
        </w:numPr>
        <w:spacing w:after="100" w:line="252" w:lineRule="auto"/>
        <w:rPr>
          <w:rFonts w:ascii="Garamond" w:hAnsi="Garamond"/>
        </w:rPr>
      </w:pPr>
      <w:hyperlink r:id="rId13" w:history="1">
        <w:r w:rsidRPr="009B354E">
          <w:rPr>
            <w:rStyle w:val="Hyperlink"/>
            <w:rFonts w:ascii="Garamond" w:hAnsi="Garamond"/>
          </w:rPr>
          <w:t>https://news.cornell.edu/stories/2025/10/finance-meets-climate-cornell-panel</w:t>
        </w:r>
      </w:hyperlink>
    </w:p>
    <w:p w14:paraId="224E7F62" w14:textId="0A0B053D" w:rsidR="00B50C58" w:rsidRPr="00B50C58" w:rsidRDefault="00B50C58" w:rsidP="00B50C58">
      <w:pPr>
        <w:spacing w:after="100" w:line="252" w:lineRule="auto"/>
        <w:ind w:left="1440" w:hanging="1440"/>
        <w:rPr>
          <w:rFonts w:ascii="Garamond" w:hAnsi="Garamond"/>
          <w:i/>
          <w:iCs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 xml:space="preserve">4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Panelist at the Research Methods Community Panel Session entitled </w:t>
      </w:r>
      <w:r w:rsidRPr="00B50C58">
        <w:rPr>
          <w:rFonts w:ascii="Garamond" w:hAnsi="Garamond"/>
        </w:rPr>
        <w:t xml:space="preserve">Tips for Writing Methodological Contributions Extracted from How to Review Methodological Submissions </w:t>
      </w:r>
      <w:r>
        <w:rPr>
          <w:rFonts w:ascii="Garamond" w:hAnsi="Garamond"/>
        </w:rPr>
        <w:t xml:space="preserve">at the </w:t>
      </w:r>
      <w:r w:rsidRPr="008A4D85">
        <w:rPr>
          <w:rFonts w:ascii="Garamond" w:hAnsi="Garamond"/>
        </w:rPr>
        <w:t xml:space="preserve">Strategic Management Society Annual Conference, </w:t>
      </w:r>
      <w:r>
        <w:rPr>
          <w:rFonts w:ascii="Garamond" w:hAnsi="Garamond"/>
        </w:rPr>
        <w:t>Istanbul, Turkey</w:t>
      </w:r>
      <w:r w:rsidRPr="00B50C58">
        <w:rPr>
          <w:rFonts w:ascii="Garamond" w:hAnsi="Garamond"/>
          <w:i/>
          <w:iCs/>
        </w:rPr>
        <w:t xml:space="preserve"> </w:t>
      </w:r>
    </w:p>
    <w:p w14:paraId="74BFBA42" w14:textId="78E30A07" w:rsidR="00B50C58" w:rsidRDefault="00B50C58" w:rsidP="00B50C58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4</w:t>
      </w:r>
      <w:r w:rsidRPr="00B50C58">
        <w:rPr>
          <w:rFonts w:ascii="Garamond" w:hAnsi="Garamond"/>
          <w:i/>
          <w:iCs/>
        </w:rPr>
        <w:t xml:space="preserve">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Panelist at the Professional Development Workshop entitled Endogeneity: Myths, Facts, and Legends </w:t>
      </w:r>
      <w:r w:rsidR="001847EC">
        <w:rPr>
          <w:rFonts w:ascii="Garamond" w:hAnsi="Garamond"/>
        </w:rPr>
        <w:t>(4</w:t>
      </w:r>
      <w:r w:rsidR="001847EC" w:rsidRPr="001847EC">
        <w:rPr>
          <w:rFonts w:ascii="Garamond" w:hAnsi="Garamond"/>
          <w:vertAlign w:val="superscript"/>
        </w:rPr>
        <w:t>th</w:t>
      </w:r>
      <w:r w:rsidR="001847EC">
        <w:rPr>
          <w:rFonts w:ascii="Garamond" w:hAnsi="Garamond"/>
        </w:rPr>
        <w:t xml:space="preserve"> Annual) </w:t>
      </w:r>
      <w:r>
        <w:rPr>
          <w:rFonts w:ascii="Garamond" w:hAnsi="Garamond"/>
        </w:rPr>
        <w:t>at the Academy of Management Annual Conference</w:t>
      </w:r>
      <w:r w:rsidRPr="008A4D85">
        <w:rPr>
          <w:rFonts w:ascii="Garamond" w:hAnsi="Garamond"/>
        </w:rPr>
        <w:t xml:space="preserve">, </w:t>
      </w:r>
      <w:r>
        <w:rPr>
          <w:rFonts w:ascii="Garamond" w:hAnsi="Garamond"/>
        </w:rPr>
        <w:t>Chicago, IL</w:t>
      </w:r>
      <w:r w:rsidRPr="008A4D85">
        <w:rPr>
          <w:rFonts w:ascii="Garamond" w:hAnsi="Garamond"/>
        </w:rPr>
        <w:t xml:space="preserve"> </w:t>
      </w:r>
    </w:p>
    <w:p w14:paraId="49D42A41" w14:textId="1E115145" w:rsidR="001847EC" w:rsidRDefault="001847EC" w:rsidP="001847EC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4</w:t>
      </w:r>
      <w:r w:rsidRPr="00B50C58">
        <w:rPr>
          <w:rFonts w:ascii="Garamond" w:hAnsi="Garamond"/>
          <w:i/>
          <w:iCs/>
        </w:rPr>
        <w:t xml:space="preserve">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>Panelist at the Symposium entitled New Data on Organization Design at the Academy of Management Annual Conference</w:t>
      </w:r>
      <w:r w:rsidRPr="008A4D85">
        <w:rPr>
          <w:rFonts w:ascii="Garamond" w:hAnsi="Garamond"/>
        </w:rPr>
        <w:t xml:space="preserve">, </w:t>
      </w:r>
      <w:r>
        <w:rPr>
          <w:rFonts w:ascii="Garamond" w:hAnsi="Garamond"/>
        </w:rPr>
        <w:t>Chicago, IL</w:t>
      </w:r>
      <w:r w:rsidRPr="008A4D85">
        <w:rPr>
          <w:rFonts w:ascii="Garamond" w:hAnsi="Garamond"/>
        </w:rPr>
        <w:t xml:space="preserve"> </w:t>
      </w:r>
    </w:p>
    <w:p w14:paraId="76A7FD12" w14:textId="4256171B" w:rsidR="009B354E" w:rsidRDefault="009B354E" w:rsidP="009B354E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lastRenderedPageBreak/>
        <w:t>202</w:t>
      </w:r>
      <w:r>
        <w:rPr>
          <w:rFonts w:ascii="Garamond" w:hAnsi="Garamond"/>
        </w:rPr>
        <w:t>4</w:t>
      </w:r>
      <w:r w:rsidRPr="00B50C58">
        <w:rPr>
          <w:rFonts w:ascii="Garamond" w:hAnsi="Garamond"/>
          <w:i/>
          <w:iCs/>
        </w:rPr>
        <w:t xml:space="preserve"> </w:t>
      </w:r>
      <w:r w:rsidRPr="008A4D85">
        <w:rPr>
          <w:rFonts w:ascii="Garamond" w:hAnsi="Garamond"/>
        </w:rPr>
        <w:tab/>
      </w:r>
      <w:r>
        <w:rPr>
          <w:rFonts w:ascii="Garamond" w:hAnsi="Garamond"/>
        </w:rPr>
        <w:t xml:space="preserve">Panelist in NYC Climate Week event </w:t>
      </w:r>
      <w:r w:rsidRPr="009B354E">
        <w:rPr>
          <w:rFonts w:ascii="Garamond" w:hAnsi="Garamond"/>
        </w:rPr>
        <w:t>“Leadership Panel: Leveraging Natural Climate Solutions for Net Zero” hosted by the Atkinson Center for Sustainability and the SC Johnson College of Busines</w:t>
      </w:r>
      <w:r>
        <w:rPr>
          <w:rFonts w:ascii="Garamond" w:hAnsi="Garamond"/>
        </w:rPr>
        <w:t>s</w:t>
      </w:r>
    </w:p>
    <w:p w14:paraId="7DF8768D" w14:textId="43B7A0FE" w:rsidR="00BF32AD" w:rsidRDefault="00BF32AD" w:rsidP="00B50C58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 xml:space="preserve">Panelist for an Ask-the-Experts Panel held by the </w:t>
      </w:r>
      <w:r w:rsidRPr="00BF32AD">
        <w:rPr>
          <w:rFonts w:ascii="Garamond" w:hAnsi="Garamond"/>
        </w:rPr>
        <w:t>Consortium for the Advancement of</w:t>
      </w:r>
      <w:r>
        <w:rPr>
          <w:rFonts w:ascii="Garamond" w:hAnsi="Garamond"/>
        </w:rPr>
        <w:t xml:space="preserve"> </w:t>
      </w:r>
      <w:r w:rsidRPr="00BF32AD">
        <w:rPr>
          <w:rFonts w:ascii="Garamond" w:hAnsi="Garamond"/>
        </w:rPr>
        <w:t>Research Methods and Analysis</w:t>
      </w:r>
      <w:r>
        <w:rPr>
          <w:rFonts w:ascii="Garamond" w:hAnsi="Garamond"/>
        </w:rPr>
        <w:t xml:space="preserve"> (CARMA) on the topic of endogeneity, Virtual</w:t>
      </w:r>
    </w:p>
    <w:p w14:paraId="02020DF5" w14:textId="4526D64F" w:rsidR="00630DCC" w:rsidRPr="008A4D85" w:rsidRDefault="00630DCC" w:rsidP="00630DCC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3</w:t>
      </w:r>
      <w:r w:rsidRPr="008A4D85">
        <w:rPr>
          <w:rFonts w:ascii="Garamond" w:hAnsi="Garamond"/>
        </w:rPr>
        <w:t xml:space="preserve"> </w:t>
      </w:r>
      <w:r w:rsidRPr="008A4D85">
        <w:rPr>
          <w:rFonts w:ascii="Garamond" w:hAnsi="Garamond"/>
        </w:rPr>
        <w:tab/>
      </w:r>
      <w:r w:rsidR="00F36C28">
        <w:rPr>
          <w:rFonts w:ascii="Garamond" w:hAnsi="Garamond"/>
        </w:rPr>
        <w:t xml:space="preserve">Panelist at the Research Methods Community Panel Session entitled Writing Research Methods Papers: How to Identify a Methodological Contribution at the </w:t>
      </w:r>
      <w:r w:rsidRPr="008A4D85">
        <w:rPr>
          <w:rFonts w:ascii="Garamond" w:hAnsi="Garamond"/>
        </w:rPr>
        <w:t xml:space="preserve">Strategic Management Society Annual Conference, </w:t>
      </w:r>
      <w:r w:rsidR="001712A5">
        <w:rPr>
          <w:rFonts w:ascii="Garamond" w:hAnsi="Garamond"/>
        </w:rPr>
        <w:t>Toronto, CA</w:t>
      </w:r>
      <w:r w:rsidRPr="008A4D85">
        <w:rPr>
          <w:rFonts w:ascii="Garamond" w:hAnsi="Garamond"/>
        </w:rPr>
        <w:t xml:space="preserve"> </w:t>
      </w:r>
    </w:p>
    <w:p w14:paraId="54A2BB8E" w14:textId="2ABE5DB0" w:rsidR="00630DCC" w:rsidRDefault="00630DCC" w:rsidP="00630DCC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</w:t>
      </w:r>
      <w:r>
        <w:rPr>
          <w:rFonts w:ascii="Garamond" w:hAnsi="Garamond"/>
        </w:rPr>
        <w:t>3</w:t>
      </w:r>
      <w:r w:rsidRPr="008A4D85">
        <w:rPr>
          <w:rFonts w:ascii="Garamond" w:hAnsi="Garamond"/>
        </w:rPr>
        <w:t xml:space="preserve"> </w:t>
      </w:r>
      <w:r w:rsidRPr="008A4D85">
        <w:rPr>
          <w:rFonts w:ascii="Garamond" w:hAnsi="Garamond"/>
        </w:rPr>
        <w:tab/>
      </w:r>
      <w:r w:rsidR="001712A5">
        <w:rPr>
          <w:rFonts w:ascii="Garamond" w:hAnsi="Garamond"/>
        </w:rPr>
        <w:t xml:space="preserve">Panelist at </w:t>
      </w:r>
      <w:r w:rsidR="00F36C28">
        <w:rPr>
          <w:rFonts w:ascii="Garamond" w:hAnsi="Garamond"/>
        </w:rPr>
        <w:t>the Professional Development Workshop entitled Endogeneity: Myths, Facts, and Legends at the Academy of Management Annual Conference</w:t>
      </w:r>
      <w:r w:rsidRPr="008A4D85">
        <w:rPr>
          <w:rFonts w:ascii="Garamond" w:hAnsi="Garamond"/>
        </w:rPr>
        <w:t xml:space="preserve">, </w:t>
      </w:r>
      <w:r w:rsidR="001712A5">
        <w:rPr>
          <w:rFonts w:ascii="Garamond" w:hAnsi="Garamond"/>
        </w:rPr>
        <w:t>Boston, MA</w:t>
      </w:r>
      <w:r w:rsidRPr="008A4D85">
        <w:rPr>
          <w:rFonts w:ascii="Garamond" w:hAnsi="Garamond"/>
        </w:rPr>
        <w:t xml:space="preserve"> </w:t>
      </w:r>
    </w:p>
    <w:p w14:paraId="72EC36CA" w14:textId="6EF7BAAE" w:rsidR="001712A5" w:rsidRDefault="001712A5" w:rsidP="00630DCC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hyperlink r:id="rId14" w:history="1">
        <w:r w:rsidRPr="001712A5">
          <w:rPr>
            <w:rStyle w:val="Hyperlink"/>
            <w:rFonts w:ascii="Garamond" w:hAnsi="Garamond"/>
          </w:rPr>
          <w:t>https://sites.google.com/view/elle-yoon/endogeneity-pdw-resources?authuser=0</w:t>
        </w:r>
      </w:hyperlink>
    </w:p>
    <w:p w14:paraId="4E3EDE8D" w14:textId="50D12138" w:rsidR="001536EC" w:rsidRDefault="001536EC" w:rsidP="001536EC">
      <w:pPr>
        <w:spacing w:after="100" w:line="252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  <w:t>Presenter of a talk on “Banking the Unbanked” at the HEC Paris Inclusive Economy Day hosted by the Society and Organizations Institute, HEC Paris Campus, France</w:t>
      </w:r>
    </w:p>
    <w:p w14:paraId="71D1A9B3" w14:textId="7B63FDE8" w:rsidR="009C2EC5" w:rsidRPr="008A4D85" w:rsidRDefault="009C2EC5" w:rsidP="009C2EC5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 xml:space="preserve">2022 </w:t>
      </w:r>
      <w:r w:rsidRPr="008A4D85">
        <w:rPr>
          <w:rFonts w:ascii="Garamond" w:hAnsi="Garamond"/>
        </w:rPr>
        <w:tab/>
      </w:r>
      <w:r w:rsidR="007A1B15">
        <w:rPr>
          <w:rFonts w:ascii="Garamond" w:hAnsi="Garamond"/>
        </w:rPr>
        <w:t>Co-organizer and facilitator of</w:t>
      </w:r>
      <w:r w:rsidRPr="008A4D85">
        <w:rPr>
          <w:rFonts w:ascii="Garamond" w:hAnsi="Garamond"/>
        </w:rPr>
        <w:t xml:space="preserve"> the Research Methods Workshop, Experiments in Strategy at the Strategic Management Society Annual Conference, London, UK </w:t>
      </w:r>
    </w:p>
    <w:p w14:paraId="19DDB1E6" w14:textId="7C5B70EF" w:rsidR="00D8613C" w:rsidRPr="008A4D85" w:rsidRDefault="00D8613C" w:rsidP="00D8613C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2022</w:t>
      </w:r>
      <w:r w:rsidRPr="008A4D85">
        <w:rPr>
          <w:rFonts w:ascii="Garamond" w:hAnsi="Garamond"/>
        </w:rPr>
        <w:tab/>
        <w:t>Panelist at Strategic Management Society Research Methods Doctoral Student and Junior Faculty Consortia: “</w:t>
      </w:r>
      <w:r w:rsidR="00FC65E8" w:rsidRPr="008A4D85">
        <w:rPr>
          <w:rFonts w:ascii="Garamond" w:hAnsi="Garamond"/>
        </w:rPr>
        <w:t>Endogeneity and Weak Instruments</w:t>
      </w:r>
      <w:r w:rsidRPr="008A4D85">
        <w:rPr>
          <w:rFonts w:ascii="Garamond" w:hAnsi="Garamond"/>
        </w:rPr>
        <w:t>”</w:t>
      </w:r>
    </w:p>
    <w:p w14:paraId="68FE8584" w14:textId="3CD09272" w:rsidR="00D8613C" w:rsidRPr="008A4D85" w:rsidRDefault="00D8613C" w:rsidP="00D8613C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hyperlink r:id="rId15" w:history="1">
        <w:r w:rsidRPr="008A4D85">
          <w:rPr>
            <w:rStyle w:val="Hyperlink"/>
            <w:rFonts w:ascii="Garamond" w:hAnsi="Garamond"/>
          </w:rPr>
          <w:t>https://www.youtube.com/watch?v=XXIggOiKHR8</w:t>
        </w:r>
      </w:hyperlink>
    </w:p>
    <w:p w14:paraId="529CD67F" w14:textId="263B3916" w:rsidR="00347F4B" w:rsidRPr="008A4D85" w:rsidRDefault="00347F4B" w:rsidP="0022581F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>2021</w:t>
      </w:r>
      <w:r w:rsidRPr="008A4D85">
        <w:rPr>
          <w:rFonts w:ascii="Garamond" w:hAnsi="Garamond"/>
        </w:rPr>
        <w:tab/>
        <w:t xml:space="preserve">Panelist </w:t>
      </w:r>
      <w:r w:rsidR="00893508" w:rsidRPr="008A4D85">
        <w:rPr>
          <w:rFonts w:ascii="Garamond" w:hAnsi="Garamond"/>
        </w:rPr>
        <w:t>at Strategic Management Society Research Methods Doctoral Student and Junior Faculty Consortia: “Selection Bias and the Heckman Two-Step Method”</w:t>
      </w:r>
    </w:p>
    <w:p w14:paraId="56CB5AB8" w14:textId="439DABD9" w:rsidR="00423F3D" w:rsidRPr="008A4D85" w:rsidRDefault="00423F3D" w:rsidP="0022581F">
      <w:pPr>
        <w:spacing w:after="100" w:line="252" w:lineRule="auto"/>
        <w:ind w:left="1440" w:hanging="1440"/>
        <w:rPr>
          <w:rFonts w:ascii="Garamond" w:hAnsi="Garamond"/>
        </w:rPr>
      </w:pPr>
      <w:r w:rsidRPr="008A4D85">
        <w:rPr>
          <w:rFonts w:ascii="Garamond" w:hAnsi="Garamond"/>
        </w:rPr>
        <w:tab/>
      </w:r>
      <w:hyperlink r:id="rId16" w:history="1">
        <w:r w:rsidRPr="008A4D85">
          <w:rPr>
            <w:rStyle w:val="Hyperlink"/>
            <w:rFonts w:ascii="Garamond" w:hAnsi="Garamond"/>
          </w:rPr>
          <w:t>https://www.youtube.com/watch?v=g9a_0gTMebA</w:t>
        </w:r>
      </w:hyperlink>
    </w:p>
    <w:p w14:paraId="355E7FBD" w14:textId="5CD7E9FE" w:rsidR="00471509" w:rsidRPr="008A4D85" w:rsidRDefault="002B310C" w:rsidP="00F076A1">
      <w:pPr>
        <w:spacing w:after="0" w:line="240" w:lineRule="auto"/>
        <w:ind w:left="1440" w:hanging="1440"/>
        <w:rPr>
          <w:rFonts w:ascii="Garamond" w:hAnsi="Garamond"/>
          <w:bCs/>
          <w:i/>
          <w:iCs/>
        </w:rPr>
      </w:pPr>
      <w:r w:rsidRPr="008A4D85">
        <w:rPr>
          <w:rFonts w:ascii="Garamond" w:hAnsi="Garamond"/>
        </w:rPr>
        <w:tab/>
      </w:r>
      <w:r w:rsidR="00471509" w:rsidRPr="008A4D85">
        <w:rPr>
          <w:rFonts w:ascii="Garamond" w:hAnsi="Garamond"/>
          <w:bCs/>
          <w:i/>
          <w:iCs/>
        </w:rPr>
        <w:tab/>
      </w:r>
    </w:p>
    <w:p w14:paraId="753B13B1" w14:textId="40EAE025" w:rsidR="00656C42" w:rsidRPr="008A4D85" w:rsidRDefault="00656C42" w:rsidP="00656C42">
      <w:pPr>
        <w:pBdr>
          <w:bottom w:val="single" w:sz="6" w:space="1" w:color="auto"/>
        </w:pBdr>
        <w:spacing w:after="0" w:line="240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Computing Skills</w:t>
      </w:r>
    </w:p>
    <w:p w14:paraId="766F54C6" w14:textId="77777777" w:rsidR="00656C42" w:rsidRPr="008A4D85" w:rsidRDefault="00656C42" w:rsidP="00656C42">
      <w:pPr>
        <w:tabs>
          <w:tab w:val="num" w:pos="1512"/>
        </w:tabs>
        <w:spacing w:after="0" w:line="240" w:lineRule="auto"/>
        <w:rPr>
          <w:rFonts w:ascii="Garamond" w:hAnsi="Garamond"/>
          <w:b/>
        </w:rPr>
      </w:pPr>
      <w:r w:rsidRPr="008A4D85">
        <w:rPr>
          <w:rFonts w:ascii="Garamond" w:hAnsi="Garamond"/>
        </w:rPr>
        <w:t xml:space="preserve">SAS, Stata, R; some Matlab, Perl, and ArcGIS </w:t>
      </w:r>
    </w:p>
    <w:p w14:paraId="28142A4A" w14:textId="77777777" w:rsidR="00656C42" w:rsidRPr="008A4D85" w:rsidRDefault="00656C42" w:rsidP="00656C42">
      <w:pPr>
        <w:tabs>
          <w:tab w:val="num" w:pos="1512"/>
        </w:tabs>
        <w:spacing w:after="0" w:line="240" w:lineRule="auto"/>
        <w:rPr>
          <w:rFonts w:ascii="Garamond" w:hAnsi="Garamond"/>
          <w:b/>
        </w:rPr>
      </w:pPr>
    </w:p>
    <w:p w14:paraId="5514BC24" w14:textId="77777777" w:rsidR="00ED099E" w:rsidRDefault="00ED099E" w:rsidP="00656C42">
      <w:pPr>
        <w:pBdr>
          <w:bottom w:val="single" w:sz="6" w:space="1" w:color="auto"/>
        </w:pBdr>
        <w:spacing w:after="0" w:line="240" w:lineRule="auto"/>
        <w:ind w:left="1440" w:hanging="1440"/>
        <w:rPr>
          <w:rFonts w:ascii="Garamond" w:hAnsi="Garamond"/>
          <w:b/>
        </w:rPr>
      </w:pPr>
    </w:p>
    <w:p w14:paraId="28A72430" w14:textId="2BFE47C9" w:rsidR="00656C42" w:rsidRPr="008A4D85" w:rsidRDefault="00656C42" w:rsidP="00656C42">
      <w:pPr>
        <w:pBdr>
          <w:bottom w:val="single" w:sz="6" w:space="1" w:color="auto"/>
        </w:pBdr>
        <w:spacing w:after="0" w:line="240" w:lineRule="auto"/>
        <w:ind w:left="1440" w:hanging="1440"/>
        <w:rPr>
          <w:rFonts w:ascii="Garamond" w:hAnsi="Garamond"/>
          <w:b/>
        </w:rPr>
      </w:pPr>
      <w:r w:rsidRPr="008A4D85">
        <w:rPr>
          <w:rFonts w:ascii="Garamond" w:hAnsi="Garamond"/>
          <w:b/>
        </w:rPr>
        <w:t>Personal Information</w:t>
      </w:r>
    </w:p>
    <w:p w14:paraId="7DC0AE58" w14:textId="462DDE89" w:rsidR="00616764" w:rsidRPr="008A4D85" w:rsidRDefault="00E7081C" w:rsidP="00656C42">
      <w:pPr>
        <w:tabs>
          <w:tab w:val="num" w:pos="1512"/>
        </w:tabs>
        <w:spacing w:after="0" w:line="240" w:lineRule="auto"/>
        <w:rPr>
          <w:rFonts w:ascii="Garamond" w:hAnsi="Garamond"/>
          <w:b/>
        </w:rPr>
      </w:pPr>
      <w:r w:rsidRPr="008A4D85">
        <w:rPr>
          <w:rFonts w:ascii="Garamond" w:hAnsi="Garamond"/>
        </w:rPr>
        <w:t xml:space="preserve">U.S. Citizen; married; </w:t>
      </w:r>
      <w:r w:rsidR="00C648A9" w:rsidRPr="008A4D85">
        <w:rPr>
          <w:rFonts w:ascii="Garamond" w:hAnsi="Garamond"/>
        </w:rPr>
        <w:t xml:space="preserve">two children (born June 2015 and July 2017); </w:t>
      </w:r>
      <w:r w:rsidRPr="008A4D85">
        <w:rPr>
          <w:rFonts w:ascii="Garamond" w:hAnsi="Garamond"/>
        </w:rPr>
        <w:t>conversational</w:t>
      </w:r>
      <w:r w:rsidR="00656C42" w:rsidRPr="008A4D85">
        <w:rPr>
          <w:rFonts w:ascii="Garamond" w:hAnsi="Garamond"/>
        </w:rPr>
        <w:t xml:space="preserve"> Spanish</w:t>
      </w:r>
    </w:p>
    <w:sectPr w:rsidR="00616764" w:rsidRPr="008A4D85" w:rsidSect="00652844">
      <w:footerReference w:type="default" r:id="rId17"/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64E4" w14:textId="77777777" w:rsidR="007A0162" w:rsidRDefault="007A0162" w:rsidP="00296948">
      <w:pPr>
        <w:spacing w:after="0" w:line="240" w:lineRule="auto"/>
      </w:pPr>
      <w:r>
        <w:separator/>
      </w:r>
    </w:p>
  </w:endnote>
  <w:endnote w:type="continuationSeparator" w:id="0">
    <w:p w14:paraId="11AA1F31" w14:textId="77777777" w:rsidR="007A0162" w:rsidRDefault="007A0162" w:rsidP="0029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63283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A7661BA" w14:textId="06E3DEC0" w:rsidR="001A2D9A" w:rsidRDefault="001A2D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D2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D2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8FCA20" w14:textId="73DCFCFF" w:rsidR="00296948" w:rsidRPr="001A2D9A" w:rsidRDefault="001A2D9A">
    <w:pPr>
      <w:pStyle w:val="Footer"/>
    </w:pPr>
    <w:r>
      <w:t>Sarah E. Wolfolds</w:t>
    </w:r>
    <w:r>
      <w:tab/>
    </w:r>
    <w:r>
      <w:rPr>
        <w:i/>
      </w:rPr>
      <w:t>Last Updated</w:t>
    </w:r>
    <w:r>
      <w:t>:</w:t>
    </w:r>
    <w:r w:rsidR="00513F25">
      <w:t xml:space="preserve"> </w:t>
    </w:r>
    <w:r w:rsidR="00EA4401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FC64" w14:textId="77777777" w:rsidR="007A0162" w:rsidRDefault="007A0162" w:rsidP="00296948">
      <w:pPr>
        <w:spacing w:after="0" w:line="240" w:lineRule="auto"/>
      </w:pPr>
      <w:r>
        <w:separator/>
      </w:r>
    </w:p>
  </w:footnote>
  <w:footnote w:type="continuationSeparator" w:id="0">
    <w:p w14:paraId="2DE7C05A" w14:textId="77777777" w:rsidR="007A0162" w:rsidRDefault="007A0162" w:rsidP="0029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00C0"/>
    <w:multiLevelType w:val="hybridMultilevel"/>
    <w:tmpl w:val="CA000F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D73FDA"/>
    <w:multiLevelType w:val="hybridMultilevel"/>
    <w:tmpl w:val="A3EAB5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EFE5170"/>
    <w:multiLevelType w:val="hybridMultilevel"/>
    <w:tmpl w:val="981CEFC8"/>
    <w:lvl w:ilvl="0" w:tplc="100E2BD2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02F00C1"/>
    <w:multiLevelType w:val="hybridMultilevel"/>
    <w:tmpl w:val="204A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3C4F"/>
    <w:multiLevelType w:val="hybridMultilevel"/>
    <w:tmpl w:val="DC2ADA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B3B57E2"/>
    <w:multiLevelType w:val="hybridMultilevel"/>
    <w:tmpl w:val="76AAE47C"/>
    <w:lvl w:ilvl="0" w:tplc="F0F8118C">
      <w:start w:val="1"/>
      <w:numFmt w:val="decimal"/>
      <w:lvlText w:val="%1)"/>
      <w:lvlJc w:val="left"/>
      <w:pPr>
        <w:ind w:left="810" w:hanging="360"/>
      </w:pPr>
      <w:rPr>
        <w:rFonts w:ascii="Garamond" w:eastAsiaTheme="minorHAnsi" w:hAnsi="Garamond" w:cstheme="minorBidi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EFC72A1"/>
    <w:multiLevelType w:val="hybridMultilevel"/>
    <w:tmpl w:val="ADB46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9374C4"/>
    <w:multiLevelType w:val="hybridMultilevel"/>
    <w:tmpl w:val="882A3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7657A9"/>
    <w:multiLevelType w:val="hybridMultilevel"/>
    <w:tmpl w:val="6338D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3B6134"/>
    <w:multiLevelType w:val="hybridMultilevel"/>
    <w:tmpl w:val="926EFB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3262E2"/>
    <w:multiLevelType w:val="hybridMultilevel"/>
    <w:tmpl w:val="71B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0402A"/>
    <w:multiLevelType w:val="hybridMultilevel"/>
    <w:tmpl w:val="7B56F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2" w15:restartNumberingAfterBreak="0">
    <w:nsid w:val="3A3C5FBE"/>
    <w:multiLevelType w:val="hybridMultilevel"/>
    <w:tmpl w:val="32729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59124B"/>
    <w:multiLevelType w:val="hybridMultilevel"/>
    <w:tmpl w:val="A84CFA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736349"/>
    <w:multiLevelType w:val="hybridMultilevel"/>
    <w:tmpl w:val="DD268234"/>
    <w:lvl w:ilvl="0" w:tplc="78363E3E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AC066F4"/>
    <w:multiLevelType w:val="hybridMultilevel"/>
    <w:tmpl w:val="750C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27BE"/>
    <w:multiLevelType w:val="hybridMultilevel"/>
    <w:tmpl w:val="D0B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A3CEC"/>
    <w:multiLevelType w:val="hybridMultilevel"/>
    <w:tmpl w:val="C96231D0"/>
    <w:lvl w:ilvl="0" w:tplc="47702BC6">
      <w:start w:val="5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7443E"/>
    <w:multiLevelType w:val="hybridMultilevel"/>
    <w:tmpl w:val="741CC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3ED6017"/>
    <w:multiLevelType w:val="hybridMultilevel"/>
    <w:tmpl w:val="5C9AF7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52E08FD"/>
    <w:multiLevelType w:val="hybridMultilevel"/>
    <w:tmpl w:val="0F48A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DDA4ED6"/>
    <w:multiLevelType w:val="hybridMultilevel"/>
    <w:tmpl w:val="711E0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BA4A11"/>
    <w:multiLevelType w:val="hybridMultilevel"/>
    <w:tmpl w:val="483A3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C52969"/>
    <w:multiLevelType w:val="hybridMultilevel"/>
    <w:tmpl w:val="AC62AFE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FD223F9"/>
    <w:multiLevelType w:val="hybridMultilevel"/>
    <w:tmpl w:val="2346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83701">
    <w:abstractNumId w:val="1"/>
  </w:num>
  <w:num w:numId="2" w16cid:durableId="719598877">
    <w:abstractNumId w:val="3"/>
  </w:num>
  <w:num w:numId="3" w16cid:durableId="808209511">
    <w:abstractNumId w:val="10"/>
  </w:num>
  <w:num w:numId="4" w16cid:durableId="243806488">
    <w:abstractNumId w:val="15"/>
  </w:num>
  <w:num w:numId="5" w16cid:durableId="2139715557">
    <w:abstractNumId w:val="5"/>
  </w:num>
  <w:num w:numId="6" w16cid:durableId="1475098720">
    <w:abstractNumId w:val="24"/>
  </w:num>
  <w:num w:numId="7" w16cid:durableId="2026323426">
    <w:abstractNumId w:val="17"/>
  </w:num>
  <w:num w:numId="8" w16cid:durableId="205535083">
    <w:abstractNumId w:val="2"/>
  </w:num>
  <w:num w:numId="9" w16cid:durableId="1828092688">
    <w:abstractNumId w:val="12"/>
  </w:num>
  <w:num w:numId="10" w16cid:durableId="341013253">
    <w:abstractNumId w:val="16"/>
  </w:num>
  <w:num w:numId="11" w16cid:durableId="199755255">
    <w:abstractNumId w:val="18"/>
  </w:num>
  <w:num w:numId="12" w16cid:durableId="110781035">
    <w:abstractNumId w:val="8"/>
  </w:num>
  <w:num w:numId="13" w16cid:durableId="93479800">
    <w:abstractNumId w:val="9"/>
  </w:num>
  <w:num w:numId="14" w16cid:durableId="2125077386">
    <w:abstractNumId w:val="22"/>
  </w:num>
  <w:num w:numId="15" w16cid:durableId="382949168">
    <w:abstractNumId w:val="20"/>
  </w:num>
  <w:num w:numId="16" w16cid:durableId="1914582534">
    <w:abstractNumId w:val="13"/>
  </w:num>
  <w:num w:numId="17" w16cid:durableId="445079170">
    <w:abstractNumId w:val="23"/>
  </w:num>
  <w:num w:numId="18" w16cid:durableId="1838765787">
    <w:abstractNumId w:val="6"/>
  </w:num>
  <w:num w:numId="19" w16cid:durableId="1278105166">
    <w:abstractNumId w:val="21"/>
  </w:num>
  <w:num w:numId="20" w16cid:durableId="282856371">
    <w:abstractNumId w:val="7"/>
  </w:num>
  <w:num w:numId="21" w16cid:durableId="1426263940">
    <w:abstractNumId w:val="11"/>
  </w:num>
  <w:num w:numId="22" w16cid:durableId="432747655">
    <w:abstractNumId w:val="0"/>
  </w:num>
  <w:num w:numId="23" w16cid:durableId="1489976981">
    <w:abstractNumId w:val="14"/>
  </w:num>
  <w:num w:numId="24" w16cid:durableId="1705668347">
    <w:abstractNumId w:val="19"/>
  </w:num>
  <w:num w:numId="25" w16cid:durableId="202743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F"/>
    <w:rsid w:val="00000C65"/>
    <w:rsid w:val="00002F9C"/>
    <w:rsid w:val="00003255"/>
    <w:rsid w:val="000100AD"/>
    <w:rsid w:val="000107A9"/>
    <w:rsid w:val="00016973"/>
    <w:rsid w:val="00017166"/>
    <w:rsid w:val="000202A5"/>
    <w:rsid w:val="00021873"/>
    <w:rsid w:val="00025BFF"/>
    <w:rsid w:val="00032AA9"/>
    <w:rsid w:val="000346C8"/>
    <w:rsid w:val="00034EFA"/>
    <w:rsid w:val="000350E3"/>
    <w:rsid w:val="00036563"/>
    <w:rsid w:val="000412E9"/>
    <w:rsid w:val="00042932"/>
    <w:rsid w:val="00046B69"/>
    <w:rsid w:val="00047778"/>
    <w:rsid w:val="00052543"/>
    <w:rsid w:val="000526B1"/>
    <w:rsid w:val="00054880"/>
    <w:rsid w:val="0005705B"/>
    <w:rsid w:val="000619EF"/>
    <w:rsid w:val="00061B60"/>
    <w:rsid w:val="00061E0B"/>
    <w:rsid w:val="00064856"/>
    <w:rsid w:val="0007083E"/>
    <w:rsid w:val="00071A3C"/>
    <w:rsid w:val="0008035B"/>
    <w:rsid w:val="000832A4"/>
    <w:rsid w:val="000859EB"/>
    <w:rsid w:val="000910FF"/>
    <w:rsid w:val="00096141"/>
    <w:rsid w:val="0009668A"/>
    <w:rsid w:val="000A17B6"/>
    <w:rsid w:val="000A3648"/>
    <w:rsid w:val="000B1F2B"/>
    <w:rsid w:val="000B3A24"/>
    <w:rsid w:val="000B7AB3"/>
    <w:rsid w:val="000D277E"/>
    <w:rsid w:val="000D2B3F"/>
    <w:rsid w:val="000D3EC9"/>
    <w:rsid w:val="000E0AAB"/>
    <w:rsid w:val="000E525B"/>
    <w:rsid w:val="000E74D1"/>
    <w:rsid w:val="000E7DB0"/>
    <w:rsid w:val="000F47A8"/>
    <w:rsid w:val="000F7A85"/>
    <w:rsid w:val="00101DEE"/>
    <w:rsid w:val="00111317"/>
    <w:rsid w:val="001120CC"/>
    <w:rsid w:val="0011414E"/>
    <w:rsid w:val="0011469B"/>
    <w:rsid w:val="001168D9"/>
    <w:rsid w:val="00116BE4"/>
    <w:rsid w:val="001318EB"/>
    <w:rsid w:val="001341BC"/>
    <w:rsid w:val="00134E82"/>
    <w:rsid w:val="0013511F"/>
    <w:rsid w:val="00135AD4"/>
    <w:rsid w:val="00137CE6"/>
    <w:rsid w:val="00137F4A"/>
    <w:rsid w:val="001454D2"/>
    <w:rsid w:val="00146355"/>
    <w:rsid w:val="00147FD6"/>
    <w:rsid w:val="001536EC"/>
    <w:rsid w:val="001645BC"/>
    <w:rsid w:val="00166C77"/>
    <w:rsid w:val="001712A5"/>
    <w:rsid w:val="00174FDE"/>
    <w:rsid w:val="001751E3"/>
    <w:rsid w:val="00177A86"/>
    <w:rsid w:val="00177E08"/>
    <w:rsid w:val="00181EF2"/>
    <w:rsid w:val="00182901"/>
    <w:rsid w:val="001847EC"/>
    <w:rsid w:val="00186B33"/>
    <w:rsid w:val="00186C3B"/>
    <w:rsid w:val="00190329"/>
    <w:rsid w:val="00192D3A"/>
    <w:rsid w:val="00193625"/>
    <w:rsid w:val="001A2D9A"/>
    <w:rsid w:val="001A380A"/>
    <w:rsid w:val="001A508E"/>
    <w:rsid w:val="001B2836"/>
    <w:rsid w:val="001B2F5C"/>
    <w:rsid w:val="001B33BC"/>
    <w:rsid w:val="001B7B0C"/>
    <w:rsid w:val="001C1DDD"/>
    <w:rsid w:val="001C41DD"/>
    <w:rsid w:val="001C65D6"/>
    <w:rsid w:val="001D0350"/>
    <w:rsid w:val="001D25C2"/>
    <w:rsid w:val="001D618F"/>
    <w:rsid w:val="001D791F"/>
    <w:rsid w:val="001E0A1F"/>
    <w:rsid w:val="001E2C63"/>
    <w:rsid w:val="001E3EF9"/>
    <w:rsid w:val="001F30DC"/>
    <w:rsid w:val="001F3DAA"/>
    <w:rsid w:val="001F3FDF"/>
    <w:rsid w:val="001F560F"/>
    <w:rsid w:val="001F6102"/>
    <w:rsid w:val="00200F01"/>
    <w:rsid w:val="002016BF"/>
    <w:rsid w:val="00201AE0"/>
    <w:rsid w:val="00206739"/>
    <w:rsid w:val="002111F5"/>
    <w:rsid w:val="00211A19"/>
    <w:rsid w:val="0021756D"/>
    <w:rsid w:val="00221C68"/>
    <w:rsid w:val="00223FE8"/>
    <w:rsid w:val="00224670"/>
    <w:rsid w:val="002257E7"/>
    <w:rsid w:val="0022581F"/>
    <w:rsid w:val="00225F2E"/>
    <w:rsid w:val="0022686E"/>
    <w:rsid w:val="00237010"/>
    <w:rsid w:val="00241376"/>
    <w:rsid w:val="00241F1C"/>
    <w:rsid w:val="00243E3E"/>
    <w:rsid w:val="002440FB"/>
    <w:rsid w:val="00244379"/>
    <w:rsid w:val="00244B57"/>
    <w:rsid w:val="0024512F"/>
    <w:rsid w:val="002525F1"/>
    <w:rsid w:val="002609F4"/>
    <w:rsid w:val="00263422"/>
    <w:rsid w:val="002666D2"/>
    <w:rsid w:val="002718D5"/>
    <w:rsid w:val="00273A7F"/>
    <w:rsid w:val="0027743A"/>
    <w:rsid w:val="002839C9"/>
    <w:rsid w:val="00286023"/>
    <w:rsid w:val="00287219"/>
    <w:rsid w:val="0029147D"/>
    <w:rsid w:val="002926C4"/>
    <w:rsid w:val="00292D78"/>
    <w:rsid w:val="0029389C"/>
    <w:rsid w:val="00295946"/>
    <w:rsid w:val="00296948"/>
    <w:rsid w:val="002969A7"/>
    <w:rsid w:val="002A1A48"/>
    <w:rsid w:val="002A2C69"/>
    <w:rsid w:val="002A3307"/>
    <w:rsid w:val="002A40F6"/>
    <w:rsid w:val="002A4646"/>
    <w:rsid w:val="002B1905"/>
    <w:rsid w:val="002B310C"/>
    <w:rsid w:val="002B503C"/>
    <w:rsid w:val="002B70F0"/>
    <w:rsid w:val="002C1F34"/>
    <w:rsid w:val="002E1538"/>
    <w:rsid w:val="002E26EE"/>
    <w:rsid w:val="002E38A5"/>
    <w:rsid w:val="002E4D6C"/>
    <w:rsid w:val="002E78ED"/>
    <w:rsid w:val="002F0D0E"/>
    <w:rsid w:val="002F1311"/>
    <w:rsid w:val="002F474C"/>
    <w:rsid w:val="002F6FC9"/>
    <w:rsid w:val="00303079"/>
    <w:rsid w:val="00311DE7"/>
    <w:rsid w:val="00312F5D"/>
    <w:rsid w:val="0031324C"/>
    <w:rsid w:val="0031446E"/>
    <w:rsid w:val="00325BB6"/>
    <w:rsid w:val="003273A7"/>
    <w:rsid w:val="003341CA"/>
    <w:rsid w:val="0033451C"/>
    <w:rsid w:val="00334B8E"/>
    <w:rsid w:val="00334FAF"/>
    <w:rsid w:val="003410FF"/>
    <w:rsid w:val="00343E3F"/>
    <w:rsid w:val="00346199"/>
    <w:rsid w:val="00347F4B"/>
    <w:rsid w:val="00354F79"/>
    <w:rsid w:val="0036567A"/>
    <w:rsid w:val="00366C6A"/>
    <w:rsid w:val="003703E1"/>
    <w:rsid w:val="00376D1E"/>
    <w:rsid w:val="00384838"/>
    <w:rsid w:val="003863CD"/>
    <w:rsid w:val="003876FB"/>
    <w:rsid w:val="003A0D0B"/>
    <w:rsid w:val="003A4B67"/>
    <w:rsid w:val="003A630A"/>
    <w:rsid w:val="003A6934"/>
    <w:rsid w:val="003A6E5E"/>
    <w:rsid w:val="003B2A20"/>
    <w:rsid w:val="003B74CB"/>
    <w:rsid w:val="003B7D54"/>
    <w:rsid w:val="003C09DA"/>
    <w:rsid w:val="003C1AEF"/>
    <w:rsid w:val="003C1FDB"/>
    <w:rsid w:val="003C2650"/>
    <w:rsid w:val="003D23FE"/>
    <w:rsid w:val="003D3231"/>
    <w:rsid w:val="003D3A09"/>
    <w:rsid w:val="003D7277"/>
    <w:rsid w:val="003D72B2"/>
    <w:rsid w:val="003E6A0A"/>
    <w:rsid w:val="003F0847"/>
    <w:rsid w:val="003F325F"/>
    <w:rsid w:val="003F44E6"/>
    <w:rsid w:val="003F45A7"/>
    <w:rsid w:val="003F59F9"/>
    <w:rsid w:val="003F6013"/>
    <w:rsid w:val="003F694B"/>
    <w:rsid w:val="003F792F"/>
    <w:rsid w:val="004002C9"/>
    <w:rsid w:val="00401384"/>
    <w:rsid w:val="00401868"/>
    <w:rsid w:val="00404CD5"/>
    <w:rsid w:val="00405B0E"/>
    <w:rsid w:val="00413661"/>
    <w:rsid w:val="0041532F"/>
    <w:rsid w:val="00421A2F"/>
    <w:rsid w:val="00423F3D"/>
    <w:rsid w:val="00427756"/>
    <w:rsid w:val="0043126B"/>
    <w:rsid w:val="00431683"/>
    <w:rsid w:val="00436E7F"/>
    <w:rsid w:val="00436F4B"/>
    <w:rsid w:val="00436F80"/>
    <w:rsid w:val="0043700D"/>
    <w:rsid w:val="004524BE"/>
    <w:rsid w:val="00453B77"/>
    <w:rsid w:val="004557A4"/>
    <w:rsid w:val="00457AEF"/>
    <w:rsid w:val="0046440C"/>
    <w:rsid w:val="00466642"/>
    <w:rsid w:val="00471509"/>
    <w:rsid w:val="00476B23"/>
    <w:rsid w:val="004770F8"/>
    <w:rsid w:val="004804F9"/>
    <w:rsid w:val="0048145D"/>
    <w:rsid w:val="00486269"/>
    <w:rsid w:val="004906C5"/>
    <w:rsid w:val="00493C20"/>
    <w:rsid w:val="00496B8E"/>
    <w:rsid w:val="004A024D"/>
    <w:rsid w:val="004A1F22"/>
    <w:rsid w:val="004A46A9"/>
    <w:rsid w:val="004A4E7B"/>
    <w:rsid w:val="004B0352"/>
    <w:rsid w:val="004B0E51"/>
    <w:rsid w:val="004B6B12"/>
    <w:rsid w:val="004B7BB7"/>
    <w:rsid w:val="004B7D9C"/>
    <w:rsid w:val="004C034C"/>
    <w:rsid w:val="004C11A8"/>
    <w:rsid w:val="004C1E5C"/>
    <w:rsid w:val="004C6972"/>
    <w:rsid w:val="004D4A9C"/>
    <w:rsid w:val="004E39EC"/>
    <w:rsid w:val="004E4C79"/>
    <w:rsid w:val="004E4F40"/>
    <w:rsid w:val="004F0B66"/>
    <w:rsid w:val="004F1BA2"/>
    <w:rsid w:val="00502498"/>
    <w:rsid w:val="005050A9"/>
    <w:rsid w:val="00505639"/>
    <w:rsid w:val="005074C5"/>
    <w:rsid w:val="00513376"/>
    <w:rsid w:val="00513F25"/>
    <w:rsid w:val="005222D9"/>
    <w:rsid w:val="00522F4F"/>
    <w:rsid w:val="00523F09"/>
    <w:rsid w:val="005261C0"/>
    <w:rsid w:val="005277BF"/>
    <w:rsid w:val="00527F94"/>
    <w:rsid w:val="00530AA6"/>
    <w:rsid w:val="00545077"/>
    <w:rsid w:val="00546653"/>
    <w:rsid w:val="0054784D"/>
    <w:rsid w:val="0055249E"/>
    <w:rsid w:val="005531BF"/>
    <w:rsid w:val="00554A3A"/>
    <w:rsid w:val="005565F2"/>
    <w:rsid w:val="00557ADE"/>
    <w:rsid w:val="005602C4"/>
    <w:rsid w:val="00564C90"/>
    <w:rsid w:val="00570FAF"/>
    <w:rsid w:val="005719C8"/>
    <w:rsid w:val="00571CC7"/>
    <w:rsid w:val="00574557"/>
    <w:rsid w:val="00574CA3"/>
    <w:rsid w:val="00577C0D"/>
    <w:rsid w:val="00580EEA"/>
    <w:rsid w:val="0058551A"/>
    <w:rsid w:val="00585847"/>
    <w:rsid w:val="0058646A"/>
    <w:rsid w:val="00593F4E"/>
    <w:rsid w:val="00595EC7"/>
    <w:rsid w:val="005971F8"/>
    <w:rsid w:val="00597FAE"/>
    <w:rsid w:val="005A02E1"/>
    <w:rsid w:val="005A0B99"/>
    <w:rsid w:val="005A5BB6"/>
    <w:rsid w:val="005A6FC5"/>
    <w:rsid w:val="005B7D48"/>
    <w:rsid w:val="005B7FDD"/>
    <w:rsid w:val="005C098C"/>
    <w:rsid w:val="005C0D62"/>
    <w:rsid w:val="005C10B8"/>
    <w:rsid w:val="005C1E35"/>
    <w:rsid w:val="005C1E99"/>
    <w:rsid w:val="005C3FE5"/>
    <w:rsid w:val="005C456E"/>
    <w:rsid w:val="005C4EBC"/>
    <w:rsid w:val="005C5D04"/>
    <w:rsid w:val="005D2E0C"/>
    <w:rsid w:val="005D5EDE"/>
    <w:rsid w:val="005D7170"/>
    <w:rsid w:val="005E0F68"/>
    <w:rsid w:val="005E5FD6"/>
    <w:rsid w:val="005F0E66"/>
    <w:rsid w:val="00600ADD"/>
    <w:rsid w:val="00600F99"/>
    <w:rsid w:val="00602484"/>
    <w:rsid w:val="0060472F"/>
    <w:rsid w:val="0060692D"/>
    <w:rsid w:val="00607778"/>
    <w:rsid w:val="00613DE5"/>
    <w:rsid w:val="00614203"/>
    <w:rsid w:val="006142D3"/>
    <w:rsid w:val="00616764"/>
    <w:rsid w:val="00622744"/>
    <w:rsid w:val="00624FBF"/>
    <w:rsid w:val="00627892"/>
    <w:rsid w:val="00630DCC"/>
    <w:rsid w:val="00632A0C"/>
    <w:rsid w:val="00633734"/>
    <w:rsid w:val="00634C33"/>
    <w:rsid w:val="00636979"/>
    <w:rsid w:val="00640031"/>
    <w:rsid w:val="006473D8"/>
    <w:rsid w:val="00650E84"/>
    <w:rsid w:val="00651B09"/>
    <w:rsid w:val="00652844"/>
    <w:rsid w:val="00652A7D"/>
    <w:rsid w:val="00653D63"/>
    <w:rsid w:val="00656C42"/>
    <w:rsid w:val="00661B12"/>
    <w:rsid w:val="006625B3"/>
    <w:rsid w:val="00662887"/>
    <w:rsid w:val="006668C2"/>
    <w:rsid w:val="00666BAD"/>
    <w:rsid w:val="00671298"/>
    <w:rsid w:val="0067330E"/>
    <w:rsid w:val="00674DFC"/>
    <w:rsid w:val="00674F28"/>
    <w:rsid w:val="00680BA7"/>
    <w:rsid w:val="0068120E"/>
    <w:rsid w:val="00681D66"/>
    <w:rsid w:val="0068302C"/>
    <w:rsid w:val="00683939"/>
    <w:rsid w:val="0068588E"/>
    <w:rsid w:val="006876B9"/>
    <w:rsid w:val="00695D6F"/>
    <w:rsid w:val="006A00E8"/>
    <w:rsid w:val="006A1961"/>
    <w:rsid w:val="006A2CD1"/>
    <w:rsid w:val="006A5E35"/>
    <w:rsid w:val="006A7675"/>
    <w:rsid w:val="006A7CB8"/>
    <w:rsid w:val="006B46B2"/>
    <w:rsid w:val="006B5A7E"/>
    <w:rsid w:val="006B7596"/>
    <w:rsid w:val="006C1C68"/>
    <w:rsid w:val="006D1B7F"/>
    <w:rsid w:val="006D444B"/>
    <w:rsid w:val="006D56AB"/>
    <w:rsid w:val="006D5CB9"/>
    <w:rsid w:val="006D68FA"/>
    <w:rsid w:val="006D744A"/>
    <w:rsid w:val="006E6606"/>
    <w:rsid w:val="006E7184"/>
    <w:rsid w:val="006F1E02"/>
    <w:rsid w:val="006F24AC"/>
    <w:rsid w:val="006F3AA5"/>
    <w:rsid w:val="006F79FF"/>
    <w:rsid w:val="00704352"/>
    <w:rsid w:val="00704EDC"/>
    <w:rsid w:val="00712D26"/>
    <w:rsid w:val="00714AC2"/>
    <w:rsid w:val="00723B25"/>
    <w:rsid w:val="0073042D"/>
    <w:rsid w:val="00730CA8"/>
    <w:rsid w:val="00731736"/>
    <w:rsid w:val="00733281"/>
    <w:rsid w:val="00734D5C"/>
    <w:rsid w:val="0073611C"/>
    <w:rsid w:val="0074201A"/>
    <w:rsid w:val="00742BEE"/>
    <w:rsid w:val="00743DBE"/>
    <w:rsid w:val="00746DF6"/>
    <w:rsid w:val="00746F91"/>
    <w:rsid w:val="007471AC"/>
    <w:rsid w:val="00750805"/>
    <w:rsid w:val="00751299"/>
    <w:rsid w:val="00751A45"/>
    <w:rsid w:val="00754709"/>
    <w:rsid w:val="007573A1"/>
    <w:rsid w:val="007611BC"/>
    <w:rsid w:val="007678CA"/>
    <w:rsid w:val="00767D46"/>
    <w:rsid w:val="00777161"/>
    <w:rsid w:val="00780F64"/>
    <w:rsid w:val="00792153"/>
    <w:rsid w:val="007941B7"/>
    <w:rsid w:val="00795EEC"/>
    <w:rsid w:val="00797767"/>
    <w:rsid w:val="007A0162"/>
    <w:rsid w:val="007A1B15"/>
    <w:rsid w:val="007A3830"/>
    <w:rsid w:val="007A6FDF"/>
    <w:rsid w:val="007A711D"/>
    <w:rsid w:val="007B1F55"/>
    <w:rsid w:val="007B433F"/>
    <w:rsid w:val="007B4A89"/>
    <w:rsid w:val="007B5275"/>
    <w:rsid w:val="007B5C1B"/>
    <w:rsid w:val="007B5E46"/>
    <w:rsid w:val="007B73AC"/>
    <w:rsid w:val="007C0F3B"/>
    <w:rsid w:val="007C1707"/>
    <w:rsid w:val="007C2F66"/>
    <w:rsid w:val="007C47DE"/>
    <w:rsid w:val="007C7FA0"/>
    <w:rsid w:val="007D1676"/>
    <w:rsid w:val="007D2817"/>
    <w:rsid w:val="007E2D01"/>
    <w:rsid w:val="007E3D73"/>
    <w:rsid w:val="007E5B3D"/>
    <w:rsid w:val="007E6876"/>
    <w:rsid w:val="007F2251"/>
    <w:rsid w:val="007F6331"/>
    <w:rsid w:val="00800C64"/>
    <w:rsid w:val="008020A8"/>
    <w:rsid w:val="008102B6"/>
    <w:rsid w:val="0081164A"/>
    <w:rsid w:val="00814CDB"/>
    <w:rsid w:val="008158CB"/>
    <w:rsid w:val="0081641A"/>
    <w:rsid w:val="008211F0"/>
    <w:rsid w:val="00823025"/>
    <w:rsid w:val="0082404C"/>
    <w:rsid w:val="008325E9"/>
    <w:rsid w:val="008420E6"/>
    <w:rsid w:val="00842BA1"/>
    <w:rsid w:val="008457EE"/>
    <w:rsid w:val="00850547"/>
    <w:rsid w:val="00850A00"/>
    <w:rsid w:val="00852557"/>
    <w:rsid w:val="0085741C"/>
    <w:rsid w:val="00860F77"/>
    <w:rsid w:val="008620EF"/>
    <w:rsid w:val="00864CC7"/>
    <w:rsid w:val="00867E7A"/>
    <w:rsid w:val="00872B45"/>
    <w:rsid w:val="008814B8"/>
    <w:rsid w:val="00887B08"/>
    <w:rsid w:val="00893508"/>
    <w:rsid w:val="008A0247"/>
    <w:rsid w:val="008A1B24"/>
    <w:rsid w:val="008A44B6"/>
    <w:rsid w:val="008A4CD0"/>
    <w:rsid w:val="008A4D85"/>
    <w:rsid w:val="008A6C6F"/>
    <w:rsid w:val="008B0AC7"/>
    <w:rsid w:val="008B4026"/>
    <w:rsid w:val="008B4088"/>
    <w:rsid w:val="008B4569"/>
    <w:rsid w:val="008B46FE"/>
    <w:rsid w:val="008B4CB0"/>
    <w:rsid w:val="008C18A0"/>
    <w:rsid w:val="008C2DE9"/>
    <w:rsid w:val="008C37C8"/>
    <w:rsid w:val="008C3F79"/>
    <w:rsid w:val="008C60EE"/>
    <w:rsid w:val="008D075C"/>
    <w:rsid w:val="008D111E"/>
    <w:rsid w:val="008D4218"/>
    <w:rsid w:val="008D43FC"/>
    <w:rsid w:val="008D49C4"/>
    <w:rsid w:val="008E03ED"/>
    <w:rsid w:val="008E170E"/>
    <w:rsid w:val="008E42E4"/>
    <w:rsid w:val="008E4DEB"/>
    <w:rsid w:val="008F08DF"/>
    <w:rsid w:val="009012CE"/>
    <w:rsid w:val="0090598F"/>
    <w:rsid w:val="00905E96"/>
    <w:rsid w:val="00907211"/>
    <w:rsid w:val="009103B5"/>
    <w:rsid w:val="009161FB"/>
    <w:rsid w:val="00917ABA"/>
    <w:rsid w:val="0092004A"/>
    <w:rsid w:val="00933639"/>
    <w:rsid w:val="0093388A"/>
    <w:rsid w:val="00934FD9"/>
    <w:rsid w:val="009367EA"/>
    <w:rsid w:val="00941752"/>
    <w:rsid w:val="00942512"/>
    <w:rsid w:val="009533F7"/>
    <w:rsid w:val="00953F45"/>
    <w:rsid w:val="00955C88"/>
    <w:rsid w:val="0095741C"/>
    <w:rsid w:val="009631B1"/>
    <w:rsid w:val="009641BE"/>
    <w:rsid w:val="009672BB"/>
    <w:rsid w:val="0097378C"/>
    <w:rsid w:val="00974762"/>
    <w:rsid w:val="00975611"/>
    <w:rsid w:val="0097657F"/>
    <w:rsid w:val="00976873"/>
    <w:rsid w:val="009807B7"/>
    <w:rsid w:val="0098352B"/>
    <w:rsid w:val="00986008"/>
    <w:rsid w:val="00990D5F"/>
    <w:rsid w:val="009932C3"/>
    <w:rsid w:val="009941B4"/>
    <w:rsid w:val="00995995"/>
    <w:rsid w:val="00996296"/>
    <w:rsid w:val="009A14DF"/>
    <w:rsid w:val="009B04B5"/>
    <w:rsid w:val="009B0A08"/>
    <w:rsid w:val="009B0F67"/>
    <w:rsid w:val="009B0F6D"/>
    <w:rsid w:val="009B354E"/>
    <w:rsid w:val="009B7375"/>
    <w:rsid w:val="009B7D50"/>
    <w:rsid w:val="009C1103"/>
    <w:rsid w:val="009C1312"/>
    <w:rsid w:val="009C2EC5"/>
    <w:rsid w:val="009C6163"/>
    <w:rsid w:val="009C69F5"/>
    <w:rsid w:val="009C6CFC"/>
    <w:rsid w:val="009D53AE"/>
    <w:rsid w:val="009D69EB"/>
    <w:rsid w:val="009E4158"/>
    <w:rsid w:val="009E4DA2"/>
    <w:rsid w:val="009E520F"/>
    <w:rsid w:val="009E58A8"/>
    <w:rsid w:val="009E6E8C"/>
    <w:rsid w:val="009E723D"/>
    <w:rsid w:val="009E785F"/>
    <w:rsid w:val="009F3058"/>
    <w:rsid w:val="00A065F7"/>
    <w:rsid w:val="00A11524"/>
    <w:rsid w:val="00A12517"/>
    <w:rsid w:val="00A125B5"/>
    <w:rsid w:val="00A137B1"/>
    <w:rsid w:val="00A1439F"/>
    <w:rsid w:val="00A166D1"/>
    <w:rsid w:val="00A23503"/>
    <w:rsid w:val="00A23DE0"/>
    <w:rsid w:val="00A321E4"/>
    <w:rsid w:val="00A36FF6"/>
    <w:rsid w:val="00A41AAD"/>
    <w:rsid w:val="00A420D5"/>
    <w:rsid w:val="00A44584"/>
    <w:rsid w:val="00A44E30"/>
    <w:rsid w:val="00A51860"/>
    <w:rsid w:val="00A578E3"/>
    <w:rsid w:val="00A609EC"/>
    <w:rsid w:val="00A674B0"/>
    <w:rsid w:val="00A720AA"/>
    <w:rsid w:val="00A72B47"/>
    <w:rsid w:val="00A73383"/>
    <w:rsid w:val="00A7357A"/>
    <w:rsid w:val="00A755F1"/>
    <w:rsid w:val="00A75BD4"/>
    <w:rsid w:val="00A77303"/>
    <w:rsid w:val="00A82B91"/>
    <w:rsid w:val="00A87899"/>
    <w:rsid w:val="00A9042C"/>
    <w:rsid w:val="00A90DB2"/>
    <w:rsid w:val="00A9280E"/>
    <w:rsid w:val="00A92BD8"/>
    <w:rsid w:val="00A933DF"/>
    <w:rsid w:val="00A9633E"/>
    <w:rsid w:val="00AA0CD4"/>
    <w:rsid w:val="00AA220D"/>
    <w:rsid w:val="00AA421D"/>
    <w:rsid w:val="00AA5DBB"/>
    <w:rsid w:val="00AB3272"/>
    <w:rsid w:val="00AB4D93"/>
    <w:rsid w:val="00AB69F2"/>
    <w:rsid w:val="00AC1A5B"/>
    <w:rsid w:val="00AC200F"/>
    <w:rsid w:val="00AC2869"/>
    <w:rsid w:val="00AD22DB"/>
    <w:rsid w:val="00AD28D4"/>
    <w:rsid w:val="00AD349E"/>
    <w:rsid w:val="00AD4FB4"/>
    <w:rsid w:val="00AD5472"/>
    <w:rsid w:val="00AD70FC"/>
    <w:rsid w:val="00AE1144"/>
    <w:rsid w:val="00AE2306"/>
    <w:rsid w:val="00AE2468"/>
    <w:rsid w:val="00AE3679"/>
    <w:rsid w:val="00AE3827"/>
    <w:rsid w:val="00AE4D2E"/>
    <w:rsid w:val="00AF0758"/>
    <w:rsid w:val="00AF0C05"/>
    <w:rsid w:val="00AF1FFD"/>
    <w:rsid w:val="00AF750D"/>
    <w:rsid w:val="00B013F0"/>
    <w:rsid w:val="00B03D85"/>
    <w:rsid w:val="00B0745A"/>
    <w:rsid w:val="00B10DDC"/>
    <w:rsid w:val="00B149A8"/>
    <w:rsid w:val="00B15642"/>
    <w:rsid w:val="00B177B2"/>
    <w:rsid w:val="00B21BCA"/>
    <w:rsid w:val="00B227B7"/>
    <w:rsid w:val="00B2306F"/>
    <w:rsid w:val="00B24060"/>
    <w:rsid w:val="00B33BCF"/>
    <w:rsid w:val="00B372EA"/>
    <w:rsid w:val="00B37FE8"/>
    <w:rsid w:val="00B428D9"/>
    <w:rsid w:val="00B42CE6"/>
    <w:rsid w:val="00B438F0"/>
    <w:rsid w:val="00B44EF6"/>
    <w:rsid w:val="00B451CB"/>
    <w:rsid w:val="00B465C3"/>
    <w:rsid w:val="00B50C58"/>
    <w:rsid w:val="00B6382F"/>
    <w:rsid w:val="00B64536"/>
    <w:rsid w:val="00B65AF4"/>
    <w:rsid w:val="00B6669A"/>
    <w:rsid w:val="00B668C0"/>
    <w:rsid w:val="00B7229E"/>
    <w:rsid w:val="00B747A1"/>
    <w:rsid w:val="00B7519B"/>
    <w:rsid w:val="00B77627"/>
    <w:rsid w:val="00B8140B"/>
    <w:rsid w:val="00B81E83"/>
    <w:rsid w:val="00B82E44"/>
    <w:rsid w:val="00B84847"/>
    <w:rsid w:val="00B94281"/>
    <w:rsid w:val="00B94EEF"/>
    <w:rsid w:val="00BA0933"/>
    <w:rsid w:val="00BA1201"/>
    <w:rsid w:val="00BA2456"/>
    <w:rsid w:val="00BA6D27"/>
    <w:rsid w:val="00BA745C"/>
    <w:rsid w:val="00BB0007"/>
    <w:rsid w:val="00BB0550"/>
    <w:rsid w:val="00BB0D76"/>
    <w:rsid w:val="00BB0F7C"/>
    <w:rsid w:val="00BB68CF"/>
    <w:rsid w:val="00BB707C"/>
    <w:rsid w:val="00BB7530"/>
    <w:rsid w:val="00BC158C"/>
    <w:rsid w:val="00BC2C03"/>
    <w:rsid w:val="00BC7253"/>
    <w:rsid w:val="00BD65BD"/>
    <w:rsid w:val="00BD6D89"/>
    <w:rsid w:val="00BD72BA"/>
    <w:rsid w:val="00BE16F8"/>
    <w:rsid w:val="00BF1E28"/>
    <w:rsid w:val="00BF256A"/>
    <w:rsid w:val="00BF32AD"/>
    <w:rsid w:val="00BF3334"/>
    <w:rsid w:val="00BF78F9"/>
    <w:rsid w:val="00BF7C9C"/>
    <w:rsid w:val="00C01CE9"/>
    <w:rsid w:val="00C06B17"/>
    <w:rsid w:val="00C10164"/>
    <w:rsid w:val="00C115BC"/>
    <w:rsid w:val="00C2229F"/>
    <w:rsid w:val="00C23948"/>
    <w:rsid w:val="00C24F9B"/>
    <w:rsid w:val="00C27BC4"/>
    <w:rsid w:val="00C32D16"/>
    <w:rsid w:val="00C3498F"/>
    <w:rsid w:val="00C357D3"/>
    <w:rsid w:val="00C376AA"/>
    <w:rsid w:val="00C412BA"/>
    <w:rsid w:val="00C412F5"/>
    <w:rsid w:val="00C464EE"/>
    <w:rsid w:val="00C474A4"/>
    <w:rsid w:val="00C530AE"/>
    <w:rsid w:val="00C55F21"/>
    <w:rsid w:val="00C56540"/>
    <w:rsid w:val="00C6291C"/>
    <w:rsid w:val="00C63DF0"/>
    <w:rsid w:val="00C648A9"/>
    <w:rsid w:val="00C65905"/>
    <w:rsid w:val="00C65CD2"/>
    <w:rsid w:val="00C663EC"/>
    <w:rsid w:val="00C664FB"/>
    <w:rsid w:val="00C67ABF"/>
    <w:rsid w:val="00C67C25"/>
    <w:rsid w:val="00C70A7C"/>
    <w:rsid w:val="00C70C25"/>
    <w:rsid w:val="00C720EE"/>
    <w:rsid w:val="00C72A9E"/>
    <w:rsid w:val="00C73108"/>
    <w:rsid w:val="00C75F93"/>
    <w:rsid w:val="00C7677E"/>
    <w:rsid w:val="00C80A42"/>
    <w:rsid w:val="00C9277C"/>
    <w:rsid w:val="00C936D8"/>
    <w:rsid w:val="00C9517C"/>
    <w:rsid w:val="00C9736C"/>
    <w:rsid w:val="00C97DF5"/>
    <w:rsid w:val="00CA08F6"/>
    <w:rsid w:val="00CA0EEA"/>
    <w:rsid w:val="00CA213E"/>
    <w:rsid w:val="00CA5ABC"/>
    <w:rsid w:val="00CA62C1"/>
    <w:rsid w:val="00CB2F67"/>
    <w:rsid w:val="00CB4049"/>
    <w:rsid w:val="00CB5ABF"/>
    <w:rsid w:val="00CB7002"/>
    <w:rsid w:val="00CC1B67"/>
    <w:rsid w:val="00CC266A"/>
    <w:rsid w:val="00CC37BB"/>
    <w:rsid w:val="00CD05F2"/>
    <w:rsid w:val="00CD13BA"/>
    <w:rsid w:val="00CD186C"/>
    <w:rsid w:val="00CD4905"/>
    <w:rsid w:val="00CD55EC"/>
    <w:rsid w:val="00CD5AC5"/>
    <w:rsid w:val="00CE07AB"/>
    <w:rsid w:val="00CE1D74"/>
    <w:rsid w:val="00CE1E02"/>
    <w:rsid w:val="00CE5519"/>
    <w:rsid w:val="00CE56E3"/>
    <w:rsid w:val="00CE71CD"/>
    <w:rsid w:val="00CF1BB8"/>
    <w:rsid w:val="00CF3C08"/>
    <w:rsid w:val="00D07486"/>
    <w:rsid w:val="00D121A4"/>
    <w:rsid w:val="00D12F04"/>
    <w:rsid w:val="00D14244"/>
    <w:rsid w:val="00D163BA"/>
    <w:rsid w:val="00D16595"/>
    <w:rsid w:val="00D16F92"/>
    <w:rsid w:val="00D17159"/>
    <w:rsid w:val="00D17290"/>
    <w:rsid w:val="00D24724"/>
    <w:rsid w:val="00D30B50"/>
    <w:rsid w:val="00D31BA9"/>
    <w:rsid w:val="00D323B8"/>
    <w:rsid w:val="00D32426"/>
    <w:rsid w:val="00D34CEF"/>
    <w:rsid w:val="00D406DE"/>
    <w:rsid w:val="00D410EF"/>
    <w:rsid w:val="00D416F6"/>
    <w:rsid w:val="00D42C31"/>
    <w:rsid w:val="00D46680"/>
    <w:rsid w:val="00D51627"/>
    <w:rsid w:val="00D570E8"/>
    <w:rsid w:val="00D57D0A"/>
    <w:rsid w:val="00D60914"/>
    <w:rsid w:val="00D677AA"/>
    <w:rsid w:val="00D70BD2"/>
    <w:rsid w:val="00D73A7D"/>
    <w:rsid w:val="00D743D9"/>
    <w:rsid w:val="00D75DA2"/>
    <w:rsid w:val="00D77150"/>
    <w:rsid w:val="00D81B03"/>
    <w:rsid w:val="00D84B84"/>
    <w:rsid w:val="00D8613C"/>
    <w:rsid w:val="00D87FDC"/>
    <w:rsid w:val="00D90170"/>
    <w:rsid w:val="00D91331"/>
    <w:rsid w:val="00D93872"/>
    <w:rsid w:val="00D93C7A"/>
    <w:rsid w:val="00D93D0E"/>
    <w:rsid w:val="00D966B7"/>
    <w:rsid w:val="00D96D65"/>
    <w:rsid w:val="00DA05E0"/>
    <w:rsid w:val="00DA12FC"/>
    <w:rsid w:val="00DA29ED"/>
    <w:rsid w:val="00DA3062"/>
    <w:rsid w:val="00DA4347"/>
    <w:rsid w:val="00DA6F6A"/>
    <w:rsid w:val="00DA712B"/>
    <w:rsid w:val="00DB0B4B"/>
    <w:rsid w:val="00DB3288"/>
    <w:rsid w:val="00DB4219"/>
    <w:rsid w:val="00DB470C"/>
    <w:rsid w:val="00DB69B9"/>
    <w:rsid w:val="00DD04E1"/>
    <w:rsid w:val="00DD163D"/>
    <w:rsid w:val="00DD313F"/>
    <w:rsid w:val="00DD4CFF"/>
    <w:rsid w:val="00DD76D0"/>
    <w:rsid w:val="00DE6E17"/>
    <w:rsid w:val="00DF459A"/>
    <w:rsid w:val="00DF666C"/>
    <w:rsid w:val="00DF6AB4"/>
    <w:rsid w:val="00DF7836"/>
    <w:rsid w:val="00E04B97"/>
    <w:rsid w:val="00E21C17"/>
    <w:rsid w:val="00E22EEA"/>
    <w:rsid w:val="00E237A9"/>
    <w:rsid w:val="00E25C7D"/>
    <w:rsid w:val="00E26365"/>
    <w:rsid w:val="00E31077"/>
    <w:rsid w:val="00E34CB9"/>
    <w:rsid w:val="00E40E9B"/>
    <w:rsid w:val="00E41073"/>
    <w:rsid w:val="00E413C8"/>
    <w:rsid w:val="00E42A2A"/>
    <w:rsid w:val="00E43FE5"/>
    <w:rsid w:val="00E53768"/>
    <w:rsid w:val="00E53EC8"/>
    <w:rsid w:val="00E55880"/>
    <w:rsid w:val="00E5795F"/>
    <w:rsid w:val="00E62D17"/>
    <w:rsid w:val="00E6400E"/>
    <w:rsid w:val="00E6438A"/>
    <w:rsid w:val="00E652C3"/>
    <w:rsid w:val="00E668CD"/>
    <w:rsid w:val="00E671F3"/>
    <w:rsid w:val="00E7081C"/>
    <w:rsid w:val="00E7207F"/>
    <w:rsid w:val="00E74607"/>
    <w:rsid w:val="00E77ABA"/>
    <w:rsid w:val="00E8022A"/>
    <w:rsid w:val="00E80B75"/>
    <w:rsid w:val="00E81113"/>
    <w:rsid w:val="00E8284B"/>
    <w:rsid w:val="00E8416B"/>
    <w:rsid w:val="00E84C8E"/>
    <w:rsid w:val="00E84FA0"/>
    <w:rsid w:val="00E858B5"/>
    <w:rsid w:val="00E87509"/>
    <w:rsid w:val="00E87C32"/>
    <w:rsid w:val="00E9069E"/>
    <w:rsid w:val="00E90CFF"/>
    <w:rsid w:val="00E910A0"/>
    <w:rsid w:val="00E91EB5"/>
    <w:rsid w:val="00E94B7D"/>
    <w:rsid w:val="00E95776"/>
    <w:rsid w:val="00E97586"/>
    <w:rsid w:val="00E978FE"/>
    <w:rsid w:val="00E97B4B"/>
    <w:rsid w:val="00EA08BC"/>
    <w:rsid w:val="00EA0F79"/>
    <w:rsid w:val="00EA4401"/>
    <w:rsid w:val="00EA50F2"/>
    <w:rsid w:val="00EB0E36"/>
    <w:rsid w:val="00EB1257"/>
    <w:rsid w:val="00EB1D24"/>
    <w:rsid w:val="00EB4076"/>
    <w:rsid w:val="00EB6104"/>
    <w:rsid w:val="00EC109E"/>
    <w:rsid w:val="00EC15C9"/>
    <w:rsid w:val="00EC3FDF"/>
    <w:rsid w:val="00EC4B79"/>
    <w:rsid w:val="00ED0541"/>
    <w:rsid w:val="00ED099E"/>
    <w:rsid w:val="00ED0F61"/>
    <w:rsid w:val="00ED37BC"/>
    <w:rsid w:val="00ED4F20"/>
    <w:rsid w:val="00ED5C45"/>
    <w:rsid w:val="00ED7EE4"/>
    <w:rsid w:val="00EE1550"/>
    <w:rsid w:val="00EE26FE"/>
    <w:rsid w:val="00EE3A95"/>
    <w:rsid w:val="00EE3CEE"/>
    <w:rsid w:val="00EE4214"/>
    <w:rsid w:val="00EE57E0"/>
    <w:rsid w:val="00EF1A3B"/>
    <w:rsid w:val="00EF2A9E"/>
    <w:rsid w:val="00EF5A58"/>
    <w:rsid w:val="00F01AB0"/>
    <w:rsid w:val="00F02E30"/>
    <w:rsid w:val="00F06FF7"/>
    <w:rsid w:val="00F076A1"/>
    <w:rsid w:val="00F139B0"/>
    <w:rsid w:val="00F16280"/>
    <w:rsid w:val="00F17465"/>
    <w:rsid w:val="00F2165C"/>
    <w:rsid w:val="00F22A8C"/>
    <w:rsid w:val="00F27060"/>
    <w:rsid w:val="00F274E8"/>
    <w:rsid w:val="00F27CB8"/>
    <w:rsid w:val="00F33D44"/>
    <w:rsid w:val="00F35AE8"/>
    <w:rsid w:val="00F36C28"/>
    <w:rsid w:val="00F41C1C"/>
    <w:rsid w:val="00F42096"/>
    <w:rsid w:val="00F44D11"/>
    <w:rsid w:val="00F44FDB"/>
    <w:rsid w:val="00F45339"/>
    <w:rsid w:val="00F4554F"/>
    <w:rsid w:val="00F47252"/>
    <w:rsid w:val="00F47A18"/>
    <w:rsid w:val="00F5176B"/>
    <w:rsid w:val="00F51B8C"/>
    <w:rsid w:val="00F533B5"/>
    <w:rsid w:val="00F555E6"/>
    <w:rsid w:val="00F56A35"/>
    <w:rsid w:val="00F610E4"/>
    <w:rsid w:val="00F732E2"/>
    <w:rsid w:val="00F8183B"/>
    <w:rsid w:val="00F84473"/>
    <w:rsid w:val="00F87E7B"/>
    <w:rsid w:val="00F9292D"/>
    <w:rsid w:val="00F933F3"/>
    <w:rsid w:val="00F935F2"/>
    <w:rsid w:val="00F95662"/>
    <w:rsid w:val="00F95A7D"/>
    <w:rsid w:val="00FA4B38"/>
    <w:rsid w:val="00FA72A6"/>
    <w:rsid w:val="00FA7EF8"/>
    <w:rsid w:val="00FB150E"/>
    <w:rsid w:val="00FB5E23"/>
    <w:rsid w:val="00FC4578"/>
    <w:rsid w:val="00FC65E8"/>
    <w:rsid w:val="00FD0A7E"/>
    <w:rsid w:val="00FD2325"/>
    <w:rsid w:val="00FD4010"/>
    <w:rsid w:val="00FD4328"/>
    <w:rsid w:val="00FD7A86"/>
    <w:rsid w:val="00FE1225"/>
    <w:rsid w:val="00FE3369"/>
    <w:rsid w:val="00FE3A16"/>
    <w:rsid w:val="00FF1FDE"/>
    <w:rsid w:val="00FF24CB"/>
    <w:rsid w:val="00FF2BB2"/>
    <w:rsid w:val="00FF3270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D01C"/>
  <w15:docId w15:val="{0FA3AADD-A16D-44A6-A3AA-C9AF7CA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F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50A9"/>
  </w:style>
  <w:style w:type="paragraph" w:styleId="Header">
    <w:name w:val="header"/>
    <w:basedOn w:val="Normal"/>
    <w:link w:val="HeaderChar"/>
    <w:uiPriority w:val="99"/>
    <w:unhideWhenUsed/>
    <w:rsid w:val="0029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48"/>
  </w:style>
  <w:style w:type="paragraph" w:styleId="Footer">
    <w:name w:val="footer"/>
    <w:basedOn w:val="Normal"/>
    <w:link w:val="FooterChar"/>
    <w:uiPriority w:val="99"/>
    <w:unhideWhenUsed/>
    <w:rsid w:val="0029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48"/>
  </w:style>
  <w:style w:type="character" w:styleId="FollowedHyperlink">
    <w:name w:val="FollowedHyperlink"/>
    <w:basedOn w:val="DefaultParagraphFont"/>
    <w:uiPriority w:val="99"/>
    <w:semiHidden/>
    <w:unhideWhenUsed/>
    <w:rsid w:val="009B0A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1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C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06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06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060"/>
    <w:rPr>
      <w:vertAlign w:val="superscript"/>
    </w:rPr>
  </w:style>
  <w:style w:type="paragraph" w:customStyle="1" w:styleId="xmsolistparagraph">
    <w:name w:val="x_msolistparagraph"/>
    <w:basedOn w:val="Normal"/>
    <w:rsid w:val="00BB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w276@cornell.edu" TargetMode="External"/><Relationship Id="rId13" Type="http://schemas.openxmlformats.org/officeDocument/2006/relationships/hyperlink" Target="https://news.cornell.edu/stories/2025/10/finance-meets-climate-cornell-pan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warthmoreathletics.com/sports/garnet-club-advancement-council/roster/staff/sarah-wolfolds-09/3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9a_0gTMe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FR_qHqBmg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XIggOiKHR8" TargetMode="External"/><Relationship Id="rId10" Type="http://schemas.openxmlformats.org/officeDocument/2006/relationships/hyperlink" Target="https://doi.org/10.1007/978-3-030-13895-0_204-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etsandquantsforundergrads.com/news/2023-best-undergraduate-professors-sarah-wolfolds-cornell-university-charles-h-dyson-school-of-applied-economics-and-management/?fbclid=IwAR2TxcNOBHsJXSPmXgUplKoIWQNi8COwv1h7a6NJ82b_-NtUd0QYkNFN9XU" TargetMode="External"/><Relationship Id="rId14" Type="http://schemas.openxmlformats.org/officeDocument/2006/relationships/hyperlink" Target="https://sites.google.com/view/elle-yoon/endogeneity-pdw-resources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D581-EEC0-49FF-B963-7E4959D5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3173</Words>
  <Characters>18848</Characters>
  <Application>Microsoft Office Word</Application>
  <DocSecurity>0</DocSecurity>
  <Lines>509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SarahReynolds</dc:creator>
  <cp:lastModifiedBy>Sarah E Wolfolds</cp:lastModifiedBy>
  <cp:revision>5</cp:revision>
  <cp:lastPrinted>2022-09-13T18:21:00Z</cp:lastPrinted>
  <dcterms:created xsi:type="dcterms:W3CDTF">2025-11-25T20:54:00Z</dcterms:created>
  <dcterms:modified xsi:type="dcterms:W3CDTF">2026-01-09T19:56:00Z</dcterms:modified>
</cp:coreProperties>
</file>