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511F" w14:textId="2F3B10BC" w:rsidR="00FB2239" w:rsidRPr="00861233" w:rsidRDefault="00D01979">
      <w:pPr>
        <w:pStyle w:val="BodyText"/>
        <w:spacing w:before="67"/>
        <w:ind w:right="163"/>
        <w:jc w:val="right"/>
        <w:rPr>
          <w:color w:val="000000" w:themeColor="text1"/>
        </w:rPr>
      </w:pPr>
      <w:r>
        <w:rPr>
          <w:color w:val="000000" w:themeColor="text1"/>
        </w:rPr>
        <w:t>January</w:t>
      </w:r>
      <w:r w:rsidR="004E57EA" w:rsidRPr="00861233">
        <w:rPr>
          <w:color w:val="000000" w:themeColor="text1"/>
        </w:rPr>
        <w:t xml:space="preserve"> </w:t>
      </w:r>
      <w:r w:rsidR="00575539" w:rsidRPr="00861233">
        <w:rPr>
          <w:color w:val="000000" w:themeColor="text1"/>
          <w:spacing w:val="-4"/>
        </w:rPr>
        <w:t>202</w:t>
      </w:r>
      <w:r>
        <w:rPr>
          <w:color w:val="000000" w:themeColor="text1"/>
          <w:spacing w:val="-4"/>
        </w:rPr>
        <w:t>6</w:t>
      </w:r>
    </w:p>
    <w:p w14:paraId="5CD5098C" w14:textId="77777777" w:rsidR="00FB2239" w:rsidRPr="00861233" w:rsidRDefault="00FB2239">
      <w:pPr>
        <w:pStyle w:val="BodyText"/>
        <w:spacing w:before="114"/>
        <w:rPr>
          <w:color w:val="000000" w:themeColor="text1"/>
          <w:sz w:val="24"/>
        </w:rPr>
      </w:pPr>
    </w:p>
    <w:p w14:paraId="73DC204A" w14:textId="77777777" w:rsidR="00FB2239" w:rsidRPr="00861233" w:rsidRDefault="00000000">
      <w:pPr>
        <w:ind w:left="2082" w:right="2117"/>
        <w:jc w:val="center"/>
        <w:rPr>
          <w:b/>
          <w:color w:val="000000" w:themeColor="text1"/>
          <w:sz w:val="24"/>
        </w:rPr>
      </w:pPr>
      <w:r w:rsidRPr="00861233">
        <w:rPr>
          <w:b/>
          <w:color w:val="000000" w:themeColor="text1"/>
          <w:sz w:val="24"/>
        </w:rPr>
        <w:t>Mohammad</w:t>
      </w:r>
      <w:r w:rsidRPr="00861233">
        <w:rPr>
          <w:b/>
          <w:color w:val="000000" w:themeColor="text1"/>
          <w:spacing w:val="-17"/>
          <w:sz w:val="24"/>
        </w:rPr>
        <w:t xml:space="preserve"> </w:t>
      </w:r>
      <w:r w:rsidRPr="00861233">
        <w:rPr>
          <w:b/>
          <w:color w:val="000000" w:themeColor="text1"/>
          <w:sz w:val="24"/>
        </w:rPr>
        <w:t>Mainul</w:t>
      </w:r>
      <w:r w:rsidRPr="00861233">
        <w:rPr>
          <w:b/>
          <w:color w:val="000000" w:themeColor="text1"/>
          <w:spacing w:val="-15"/>
          <w:sz w:val="24"/>
        </w:rPr>
        <w:t xml:space="preserve"> </w:t>
      </w:r>
      <w:r w:rsidRPr="00861233">
        <w:rPr>
          <w:b/>
          <w:color w:val="000000" w:themeColor="text1"/>
          <w:spacing w:val="-4"/>
          <w:sz w:val="24"/>
        </w:rPr>
        <w:t>Hoque</w:t>
      </w:r>
    </w:p>
    <w:p w14:paraId="1E6E7C00" w14:textId="77777777" w:rsidR="004E57EA" w:rsidRPr="00861233" w:rsidRDefault="00000000" w:rsidP="004E57EA">
      <w:pPr>
        <w:pStyle w:val="BodyText"/>
        <w:spacing w:before="24"/>
        <w:ind w:left="2085" w:right="2112"/>
        <w:jc w:val="center"/>
        <w:rPr>
          <w:color w:val="000000" w:themeColor="text1"/>
        </w:rPr>
      </w:pPr>
      <w:r w:rsidRPr="00861233">
        <w:rPr>
          <w:color w:val="000000" w:themeColor="text1"/>
        </w:rPr>
        <w:t>Research</w:t>
      </w:r>
      <w:r w:rsidRPr="00861233">
        <w:rPr>
          <w:color w:val="000000" w:themeColor="text1"/>
          <w:spacing w:val="-14"/>
        </w:rPr>
        <w:t xml:space="preserve"> </w:t>
      </w:r>
      <w:r w:rsidRPr="00861233">
        <w:rPr>
          <w:color w:val="000000" w:themeColor="text1"/>
          <w:spacing w:val="-2"/>
        </w:rPr>
        <w:t>Associate</w:t>
      </w:r>
      <w:r w:rsidR="004E57EA" w:rsidRPr="00861233">
        <w:rPr>
          <w:color w:val="000000" w:themeColor="text1"/>
        </w:rPr>
        <w:t xml:space="preserve">, </w:t>
      </w:r>
      <w:bookmarkStart w:id="0" w:name="_Hlk215404163"/>
      <w:r w:rsidRPr="00861233">
        <w:rPr>
          <w:color w:val="000000" w:themeColor="text1"/>
        </w:rPr>
        <w:t>Charles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H.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Dyson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School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Applied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Economics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 xml:space="preserve">Management </w:t>
      </w:r>
      <w:bookmarkEnd w:id="0"/>
    </w:p>
    <w:p w14:paraId="605F47F2" w14:textId="04D5F040" w:rsidR="00FB2239" w:rsidRPr="00861233" w:rsidRDefault="00000000" w:rsidP="004E57EA">
      <w:pPr>
        <w:pStyle w:val="BodyText"/>
        <w:spacing w:before="24"/>
        <w:ind w:left="2085" w:right="2112"/>
        <w:jc w:val="center"/>
        <w:rPr>
          <w:color w:val="000000" w:themeColor="text1"/>
        </w:rPr>
      </w:pPr>
      <w:r w:rsidRPr="00861233">
        <w:rPr>
          <w:color w:val="000000" w:themeColor="text1"/>
        </w:rPr>
        <w:t>Faculty Fellow, Cornell Atkinson Center for Sustainability</w:t>
      </w:r>
    </w:p>
    <w:p w14:paraId="4257E5AE" w14:textId="1AC4C08F" w:rsidR="00FB2239" w:rsidRDefault="00866EC9">
      <w:pPr>
        <w:pStyle w:val="BodyText"/>
        <w:spacing w:line="276" w:lineRule="auto"/>
        <w:ind w:left="2082" w:right="2112"/>
        <w:jc w:val="center"/>
      </w:pPr>
      <w:r w:rsidRPr="0086123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B59E027" wp14:editId="613CFE85">
                <wp:simplePos x="0" y="0"/>
                <wp:positionH relativeFrom="page">
                  <wp:posOffset>696595</wp:posOffset>
                </wp:positionH>
                <wp:positionV relativeFrom="paragraph">
                  <wp:posOffset>444500</wp:posOffset>
                </wp:positionV>
                <wp:extent cx="6616700" cy="1778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670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6700" h="17780">
                              <a:moveTo>
                                <a:pt x="6616700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6616700" y="17779"/>
                              </a:lnTo>
                              <a:lnTo>
                                <a:pt x="6616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4DAB4" id="Graphic 1" o:spid="_x0000_s1026" style="position:absolute;margin-left:54.85pt;margin-top:35pt;width:521pt;height:1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6700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" path="m6616700,l,,,17779r6616700,l6616700,xe" fillcolor="black" stroked="f">
                <v:path arrowok="t"/>
                <w10:wrap type="topAndBottom" anchorx="page"/>
              </v:shape>
            </w:pict>
          </mc:Fallback>
        </mc:AlternateContent>
      </w:r>
      <w:r w:rsidR="00BA607D">
        <w:rPr>
          <w:color w:val="000000" w:themeColor="text1"/>
        </w:rPr>
        <w:t>4</w:t>
      </w:r>
      <w:r w:rsidR="00C0146D" w:rsidRPr="00861233">
        <w:rPr>
          <w:color w:val="000000" w:themeColor="text1"/>
        </w:rPr>
        <w:t>51a</w:t>
      </w:r>
      <w:r w:rsidR="00C0146D" w:rsidRPr="00861233">
        <w:rPr>
          <w:color w:val="000000" w:themeColor="text1"/>
          <w:spacing w:val="-5"/>
        </w:rPr>
        <w:t xml:space="preserve"> </w:t>
      </w:r>
      <w:r w:rsidR="00C0146D" w:rsidRPr="00861233">
        <w:rPr>
          <w:color w:val="000000" w:themeColor="text1"/>
        </w:rPr>
        <w:t>Warren</w:t>
      </w:r>
      <w:r w:rsidR="00C0146D" w:rsidRPr="00861233">
        <w:rPr>
          <w:color w:val="000000" w:themeColor="text1"/>
          <w:spacing w:val="-7"/>
        </w:rPr>
        <w:t xml:space="preserve"> </w:t>
      </w:r>
      <w:r w:rsidR="00C0146D" w:rsidRPr="00861233">
        <w:rPr>
          <w:color w:val="000000" w:themeColor="text1"/>
        </w:rPr>
        <w:t>Hall,</w:t>
      </w:r>
      <w:r w:rsidR="00C0146D" w:rsidRPr="00861233">
        <w:rPr>
          <w:color w:val="000000" w:themeColor="text1"/>
          <w:spacing w:val="-3"/>
        </w:rPr>
        <w:t xml:space="preserve"> </w:t>
      </w:r>
      <w:r w:rsidR="00C0146D" w:rsidRPr="00861233">
        <w:rPr>
          <w:color w:val="000000" w:themeColor="text1"/>
        </w:rPr>
        <w:t>Cornell</w:t>
      </w:r>
      <w:r w:rsidR="00C0146D" w:rsidRPr="00861233">
        <w:rPr>
          <w:color w:val="000000" w:themeColor="text1"/>
          <w:spacing w:val="-5"/>
        </w:rPr>
        <w:t xml:space="preserve"> </w:t>
      </w:r>
      <w:r w:rsidR="00C0146D" w:rsidRPr="00861233">
        <w:rPr>
          <w:color w:val="000000" w:themeColor="text1"/>
        </w:rPr>
        <w:t>University,</w:t>
      </w:r>
      <w:r w:rsidR="00C0146D" w:rsidRPr="00861233">
        <w:rPr>
          <w:color w:val="000000" w:themeColor="text1"/>
          <w:spacing w:val="-5"/>
        </w:rPr>
        <w:t xml:space="preserve"> </w:t>
      </w:r>
      <w:r w:rsidR="00C0146D" w:rsidRPr="00861233">
        <w:rPr>
          <w:color w:val="000000" w:themeColor="text1"/>
        </w:rPr>
        <w:t>Ithaca,</w:t>
      </w:r>
      <w:r w:rsidR="00C0146D" w:rsidRPr="00861233">
        <w:rPr>
          <w:color w:val="000000" w:themeColor="text1"/>
          <w:spacing w:val="-6"/>
        </w:rPr>
        <w:t xml:space="preserve"> </w:t>
      </w:r>
      <w:r w:rsidR="00C0146D" w:rsidRPr="00861233">
        <w:rPr>
          <w:color w:val="000000" w:themeColor="text1"/>
        </w:rPr>
        <w:t>NY</w:t>
      </w:r>
      <w:r w:rsidR="00C0146D" w:rsidRPr="00861233">
        <w:rPr>
          <w:color w:val="000000" w:themeColor="text1"/>
          <w:spacing w:val="-7"/>
        </w:rPr>
        <w:t xml:space="preserve"> </w:t>
      </w:r>
      <w:r w:rsidR="00C0146D" w:rsidRPr="00861233">
        <w:rPr>
          <w:color w:val="000000" w:themeColor="text1"/>
        </w:rPr>
        <w:t>14853,</w:t>
      </w:r>
      <w:r w:rsidR="00C0146D" w:rsidRPr="00861233">
        <w:rPr>
          <w:color w:val="000000" w:themeColor="text1"/>
          <w:spacing w:val="-4"/>
        </w:rPr>
        <w:t xml:space="preserve"> </w:t>
      </w:r>
      <w:r w:rsidR="00C0146D" w:rsidRPr="00861233">
        <w:rPr>
          <w:color w:val="000000" w:themeColor="text1"/>
        </w:rPr>
        <w:t xml:space="preserve">USA Email: </w:t>
      </w:r>
      <w:hyperlink r:id="rId6">
        <w:r w:rsidR="00FB2239" w:rsidRPr="00866EC9">
          <w:rPr>
            <w:color w:val="000000" w:themeColor="text1"/>
            <w:u w:color="0000FF"/>
          </w:rPr>
          <w:t>mmh274@cornell.edu</w:t>
        </w:r>
      </w:hyperlink>
      <w:r w:rsidR="00C0146D" w:rsidRPr="00866EC9">
        <w:rPr>
          <w:color w:val="000000" w:themeColor="text1"/>
        </w:rPr>
        <w:t xml:space="preserve">; </w:t>
      </w:r>
      <w:hyperlink r:id="rId7">
        <w:r w:rsidR="00FB2239" w:rsidRPr="00866EC9">
          <w:rPr>
            <w:color w:val="000000" w:themeColor="text1"/>
          </w:rPr>
          <w:t>mmahoq@gmail.com</w:t>
        </w:r>
      </w:hyperlink>
    </w:p>
    <w:p w14:paraId="1768D3E5" w14:textId="7D63ED44" w:rsidR="00FB2239" w:rsidRPr="00861233" w:rsidRDefault="00000000">
      <w:pPr>
        <w:pStyle w:val="Heading2"/>
        <w:spacing w:before="95"/>
        <w:rPr>
          <w:color w:val="000000" w:themeColor="text1"/>
          <w:u w:val="none"/>
        </w:rPr>
      </w:pPr>
      <w:r w:rsidRPr="00861233">
        <w:rPr>
          <w:color w:val="000000" w:themeColor="text1"/>
          <w:spacing w:val="-2"/>
        </w:rPr>
        <w:t>Education</w:t>
      </w:r>
    </w:p>
    <w:p w14:paraId="2B95B70F" w14:textId="77777777" w:rsidR="00FB2239" w:rsidRPr="001666CF" w:rsidRDefault="00FB2239">
      <w:pPr>
        <w:pStyle w:val="BodyText"/>
        <w:spacing w:before="99"/>
        <w:rPr>
          <w:b/>
          <w:color w:val="000000" w:themeColor="text1"/>
          <w:sz w:val="8"/>
          <w:szCs w:val="8"/>
        </w:rPr>
      </w:pPr>
    </w:p>
    <w:p w14:paraId="299C7D23" w14:textId="77777777" w:rsidR="00FB2239" w:rsidRPr="00861233" w:rsidRDefault="00000000">
      <w:pPr>
        <w:pStyle w:val="ListParagraph"/>
        <w:numPr>
          <w:ilvl w:val="0"/>
          <w:numId w:val="2"/>
        </w:numPr>
        <w:tabs>
          <w:tab w:val="left" w:pos="500"/>
        </w:tabs>
        <w:ind w:hanging="360"/>
        <w:rPr>
          <w:color w:val="000000" w:themeColor="text1"/>
        </w:rPr>
      </w:pPr>
      <w:r w:rsidRPr="00861233">
        <w:rPr>
          <w:color w:val="000000" w:themeColor="text1"/>
        </w:rPr>
        <w:t>Ph.D.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in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Economics,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Aug.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2009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-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July.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2015,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Iowa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State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University,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Ames,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IA,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  <w:spacing w:val="-4"/>
        </w:rPr>
        <w:t>USA.</w:t>
      </w:r>
    </w:p>
    <w:p w14:paraId="73797483" w14:textId="77777777" w:rsidR="00FB2239" w:rsidRPr="00861233" w:rsidRDefault="00000000">
      <w:pPr>
        <w:pStyle w:val="ListParagraph"/>
        <w:numPr>
          <w:ilvl w:val="1"/>
          <w:numId w:val="2"/>
        </w:numPr>
        <w:tabs>
          <w:tab w:val="left" w:pos="1053"/>
        </w:tabs>
        <w:spacing w:before="16"/>
        <w:ind w:left="1053" w:hanging="193"/>
        <w:rPr>
          <w:color w:val="000000" w:themeColor="text1"/>
        </w:rPr>
      </w:pPr>
      <w:r w:rsidRPr="00861233">
        <w:rPr>
          <w:color w:val="000000" w:themeColor="text1"/>
        </w:rPr>
        <w:t>Dissertation</w:t>
      </w:r>
      <w:r w:rsidRPr="00861233">
        <w:rPr>
          <w:color w:val="000000" w:themeColor="text1"/>
          <w:spacing w:val="-14"/>
        </w:rPr>
        <w:t xml:space="preserve"> </w:t>
      </w:r>
      <w:r w:rsidRPr="00861233">
        <w:rPr>
          <w:color w:val="000000" w:themeColor="text1"/>
        </w:rPr>
        <w:t>Title: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“Essays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on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Natural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Resources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Labor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  <w:spacing w:val="-2"/>
        </w:rPr>
        <w:t>Economics”</w:t>
      </w:r>
    </w:p>
    <w:p w14:paraId="1577CCC3" w14:textId="77777777" w:rsidR="00FB2239" w:rsidRPr="00861233" w:rsidRDefault="00000000">
      <w:pPr>
        <w:pStyle w:val="ListParagraph"/>
        <w:numPr>
          <w:ilvl w:val="0"/>
          <w:numId w:val="2"/>
        </w:numPr>
        <w:tabs>
          <w:tab w:val="left" w:pos="500"/>
        </w:tabs>
        <w:spacing w:before="33"/>
        <w:ind w:hanging="360"/>
        <w:rPr>
          <w:color w:val="000000" w:themeColor="text1"/>
        </w:rPr>
      </w:pPr>
      <w:r w:rsidRPr="00861233">
        <w:rPr>
          <w:color w:val="000000" w:themeColor="text1"/>
        </w:rPr>
        <w:t>Master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Science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in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Economics,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Aug.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2007-Dec.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2008,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Iowa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State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University,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Ames,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IA,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  <w:spacing w:val="-4"/>
        </w:rPr>
        <w:t>USA.</w:t>
      </w:r>
    </w:p>
    <w:p w14:paraId="2FF72264" w14:textId="77777777" w:rsidR="00FB2239" w:rsidRPr="00861233" w:rsidRDefault="00000000">
      <w:pPr>
        <w:spacing w:before="13"/>
        <w:ind w:left="500"/>
        <w:rPr>
          <w:i/>
          <w:color w:val="000000" w:themeColor="text1"/>
        </w:rPr>
      </w:pPr>
      <w:r w:rsidRPr="00861233">
        <w:rPr>
          <w:i/>
          <w:color w:val="000000" w:themeColor="text1"/>
          <w:spacing w:val="-2"/>
        </w:rPr>
        <w:t>Awarded</w:t>
      </w:r>
      <w:r w:rsidRPr="00861233">
        <w:rPr>
          <w:i/>
          <w:color w:val="000000" w:themeColor="text1"/>
          <w:spacing w:val="-1"/>
        </w:rPr>
        <w:t xml:space="preserve"> </w:t>
      </w:r>
      <w:r w:rsidRPr="00861233">
        <w:rPr>
          <w:i/>
          <w:color w:val="000000" w:themeColor="text1"/>
          <w:spacing w:val="-2"/>
        </w:rPr>
        <w:t>under</w:t>
      </w:r>
      <w:r w:rsidRPr="00861233">
        <w:rPr>
          <w:i/>
          <w:color w:val="000000" w:themeColor="text1"/>
          <w:spacing w:val="-1"/>
        </w:rPr>
        <w:t xml:space="preserve"> </w:t>
      </w:r>
      <w:r w:rsidRPr="00861233">
        <w:rPr>
          <w:i/>
          <w:color w:val="000000" w:themeColor="text1"/>
          <w:spacing w:val="-2"/>
        </w:rPr>
        <w:t>Fulbright</w:t>
      </w:r>
      <w:r w:rsidRPr="00861233">
        <w:rPr>
          <w:i/>
          <w:color w:val="000000" w:themeColor="text1"/>
          <w:spacing w:val="-3"/>
        </w:rPr>
        <w:t xml:space="preserve"> </w:t>
      </w:r>
      <w:r w:rsidRPr="00861233">
        <w:rPr>
          <w:i/>
          <w:color w:val="000000" w:themeColor="text1"/>
          <w:spacing w:val="-2"/>
        </w:rPr>
        <w:t>Fellowship</w:t>
      </w:r>
      <w:r w:rsidRPr="00861233">
        <w:rPr>
          <w:i/>
          <w:color w:val="000000" w:themeColor="text1"/>
        </w:rPr>
        <w:t xml:space="preserve"> </w:t>
      </w:r>
      <w:r w:rsidRPr="00861233">
        <w:rPr>
          <w:i/>
          <w:color w:val="000000" w:themeColor="text1"/>
          <w:spacing w:val="-2"/>
        </w:rPr>
        <w:t>Program</w:t>
      </w:r>
    </w:p>
    <w:p w14:paraId="36EF3018" w14:textId="7CD449A8" w:rsidR="00FB2239" w:rsidRPr="00861233" w:rsidRDefault="00000000">
      <w:pPr>
        <w:pStyle w:val="ListParagraph"/>
        <w:numPr>
          <w:ilvl w:val="0"/>
          <w:numId w:val="2"/>
        </w:numPr>
        <w:tabs>
          <w:tab w:val="left" w:pos="500"/>
        </w:tabs>
        <w:spacing w:before="52"/>
        <w:ind w:hanging="360"/>
        <w:rPr>
          <w:color w:val="000000" w:themeColor="text1"/>
        </w:rPr>
      </w:pPr>
      <w:r w:rsidRPr="00861233">
        <w:rPr>
          <w:color w:val="000000" w:themeColor="text1"/>
        </w:rPr>
        <w:t>Bachelor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&amp;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Master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Social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Science,</w:t>
      </w:r>
      <w:r w:rsidR="006E3EEA"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2005,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University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14"/>
        </w:rPr>
        <w:t xml:space="preserve"> </w:t>
      </w:r>
      <w:r w:rsidRPr="00861233">
        <w:rPr>
          <w:color w:val="000000" w:themeColor="text1"/>
        </w:rPr>
        <w:t>Dhaka,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Dhaka,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  <w:spacing w:val="-2"/>
        </w:rPr>
        <w:t>Bangladesh.</w:t>
      </w:r>
    </w:p>
    <w:p w14:paraId="1114D36D" w14:textId="77777777" w:rsidR="00FB2239" w:rsidRPr="001666CF" w:rsidRDefault="00FB2239">
      <w:pPr>
        <w:pStyle w:val="BodyText"/>
        <w:spacing w:before="128"/>
        <w:rPr>
          <w:color w:val="000000" w:themeColor="text1"/>
          <w:sz w:val="10"/>
          <w:szCs w:val="10"/>
        </w:rPr>
      </w:pPr>
    </w:p>
    <w:p w14:paraId="66FFB3BE" w14:textId="77777777" w:rsidR="00FB2239" w:rsidRPr="00861233" w:rsidRDefault="00000000">
      <w:pPr>
        <w:pStyle w:val="Heading2"/>
        <w:rPr>
          <w:color w:val="000000" w:themeColor="text1"/>
          <w:u w:val="none"/>
        </w:rPr>
      </w:pPr>
      <w:r w:rsidRPr="00861233">
        <w:rPr>
          <w:color w:val="000000" w:themeColor="text1"/>
          <w:spacing w:val="-2"/>
        </w:rPr>
        <w:t>Research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  <w:spacing w:val="-2"/>
        </w:rPr>
        <w:t>Interests</w:t>
      </w:r>
    </w:p>
    <w:p w14:paraId="7A9F743C" w14:textId="6EE93F90" w:rsidR="00FB2239" w:rsidRPr="00861233" w:rsidRDefault="00000000">
      <w:pPr>
        <w:spacing w:before="163" w:line="244" w:lineRule="auto"/>
        <w:ind w:left="135" w:hanging="10"/>
        <w:rPr>
          <w:i/>
          <w:color w:val="000000" w:themeColor="text1"/>
        </w:rPr>
      </w:pPr>
      <w:r w:rsidRPr="00861233">
        <w:rPr>
          <w:color w:val="000000" w:themeColor="text1"/>
        </w:rPr>
        <w:t>Applied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Microeconomics:</w:t>
      </w:r>
      <w:r w:rsidR="00B3484C" w:rsidRPr="00861233">
        <w:rPr>
          <w:i/>
          <w:color w:val="000000" w:themeColor="text1"/>
        </w:rPr>
        <w:t xml:space="preserve"> </w:t>
      </w:r>
      <w:r w:rsidR="007E6176" w:rsidRPr="00861233">
        <w:rPr>
          <w:i/>
          <w:color w:val="000000" w:themeColor="text1"/>
        </w:rPr>
        <w:t>Environmental</w:t>
      </w:r>
      <w:r w:rsidR="007E6176" w:rsidRPr="00861233">
        <w:rPr>
          <w:i/>
          <w:color w:val="000000" w:themeColor="text1"/>
          <w:spacing w:val="-9"/>
        </w:rPr>
        <w:t xml:space="preserve"> </w:t>
      </w:r>
      <w:r w:rsidR="007E6176" w:rsidRPr="00861233">
        <w:rPr>
          <w:i/>
          <w:color w:val="000000" w:themeColor="text1"/>
        </w:rPr>
        <w:t>Economics</w:t>
      </w:r>
      <w:r w:rsidR="001666CF">
        <w:rPr>
          <w:i/>
          <w:color w:val="000000" w:themeColor="text1"/>
        </w:rPr>
        <w:t>;</w:t>
      </w:r>
      <w:r w:rsidR="007E6176" w:rsidRPr="00861233">
        <w:rPr>
          <w:i/>
          <w:color w:val="000000" w:themeColor="text1"/>
        </w:rPr>
        <w:t xml:space="preserve"> </w:t>
      </w:r>
      <w:r w:rsidR="001666CF">
        <w:rPr>
          <w:i/>
          <w:color w:val="000000" w:themeColor="text1"/>
        </w:rPr>
        <w:t>Health, Human Capital</w:t>
      </w:r>
      <w:r w:rsidR="007E6176">
        <w:rPr>
          <w:i/>
          <w:color w:val="000000" w:themeColor="text1"/>
        </w:rPr>
        <w:t>,</w:t>
      </w:r>
      <w:r w:rsidR="001666CF">
        <w:rPr>
          <w:i/>
          <w:color w:val="000000" w:themeColor="text1"/>
        </w:rPr>
        <w:t xml:space="preserve"> and Labor Market; </w:t>
      </w:r>
      <w:r w:rsidRPr="00861233">
        <w:rPr>
          <w:i/>
          <w:color w:val="000000" w:themeColor="text1"/>
        </w:rPr>
        <w:t>Impact Evaluation</w:t>
      </w:r>
    </w:p>
    <w:p w14:paraId="523B176F" w14:textId="77777777" w:rsidR="00FB2239" w:rsidRPr="00861233" w:rsidRDefault="00000000">
      <w:pPr>
        <w:pStyle w:val="Heading2"/>
        <w:spacing w:before="199"/>
        <w:rPr>
          <w:color w:val="000000" w:themeColor="text1"/>
          <w:u w:val="none"/>
        </w:rPr>
      </w:pPr>
      <w:r w:rsidRPr="00861233">
        <w:rPr>
          <w:color w:val="000000" w:themeColor="text1"/>
          <w:spacing w:val="-2"/>
        </w:rPr>
        <w:t>Employment</w:t>
      </w:r>
    </w:p>
    <w:p w14:paraId="3FFEDE0F" w14:textId="77777777" w:rsidR="00FB2239" w:rsidRPr="001666CF" w:rsidRDefault="00FB2239">
      <w:pPr>
        <w:pStyle w:val="BodyText"/>
        <w:spacing w:before="50"/>
        <w:rPr>
          <w:b/>
          <w:color w:val="000000" w:themeColor="text1"/>
          <w:sz w:val="14"/>
          <w:szCs w:val="14"/>
        </w:rPr>
      </w:pPr>
    </w:p>
    <w:p w14:paraId="2F99AC08" w14:textId="200C456A" w:rsidR="00FB2239" w:rsidRPr="00861233" w:rsidRDefault="00000000">
      <w:pPr>
        <w:pStyle w:val="ListParagraph"/>
        <w:numPr>
          <w:ilvl w:val="0"/>
          <w:numId w:val="2"/>
        </w:numPr>
        <w:tabs>
          <w:tab w:val="left" w:pos="500"/>
        </w:tabs>
        <w:spacing w:line="247" w:lineRule="auto"/>
        <w:ind w:right="911"/>
        <w:rPr>
          <w:i/>
          <w:color w:val="000000" w:themeColor="text1"/>
        </w:rPr>
      </w:pPr>
      <w:r w:rsidRPr="00861233">
        <w:rPr>
          <w:color w:val="000000" w:themeColor="text1"/>
        </w:rPr>
        <w:t>Research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Associate,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Charles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H.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Dyson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School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Applied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Economics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color w:val="000000" w:themeColor="text1"/>
        </w:rPr>
        <w:t>Management,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 xml:space="preserve">Cornell University, Ithaca, USA, </w:t>
      </w:r>
      <w:r w:rsidRPr="00861233">
        <w:rPr>
          <w:i/>
          <w:color w:val="000000" w:themeColor="text1"/>
        </w:rPr>
        <w:t>December,2021</w:t>
      </w:r>
      <w:r w:rsidR="00D272AA">
        <w:rPr>
          <w:i/>
          <w:color w:val="000000" w:themeColor="text1"/>
        </w:rPr>
        <w:t xml:space="preserve"> </w:t>
      </w:r>
      <w:r w:rsidR="00D272AA" w:rsidRPr="00861233">
        <w:rPr>
          <w:color w:val="000000" w:themeColor="text1"/>
        </w:rPr>
        <w:t xml:space="preserve">– </w:t>
      </w:r>
      <w:r w:rsidRPr="00861233">
        <w:rPr>
          <w:i/>
          <w:color w:val="000000" w:themeColor="text1"/>
        </w:rPr>
        <w:t>Present</w:t>
      </w:r>
    </w:p>
    <w:p w14:paraId="20115634" w14:textId="28FA758C" w:rsidR="00C0146D" w:rsidRPr="00861233" w:rsidRDefault="00C0146D">
      <w:pPr>
        <w:pStyle w:val="ListParagraph"/>
        <w:numPr>
          <w:ilvl w:val="0"/>
          <w:numId w:val="2"/>
        </w:numPr>
        <w:tabs>
          <w:tab w:val="left" w:pos="500"/>
        </w:tabs>
        <w:spacing w:before="36" w:line="249" w:lineRule="auto"/>
        <w:ind w:right="1009"/>
        <w:rPr>
          <w:i/>
          <w:color w:val="000000" w:themeColor="text1"/>
        </w:rPr>
      </w:pPr>
      <w:r w:rsidRPr="00861233">
        <w:rPr>
          <w:iCs/>
          <w:color w:val="000000" w:themeColor="text1"/>
        </w:rPr>
        <w:t xml:space="preserve">Visiting Lecturer, </w:t>
      </w:r>
      <w:r w:rsidRPr="00861233">
        <w:rPr>
          <w:color w:val="000000" w:themeColor="text1"/>
        </w:rPr>
        <w:t>Charles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H.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Dyson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School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Applied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Economics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color w:val="000000" w:themeColor="text1"/>
        </w:rPr>
        <w:t>Management,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 xml:space="preserve">Cornell University, Ithaca, USA, </w:t>
      </w:r>
      <w:r w:rsidRPr="001666CF">
        <w:rPr>
          <w:i/>
          <w:iCs/>
          <w:color w:val="000000" w:themeColor="text1"/>
        </w:rPr>
        <w:t>Jan – June, 2023, 2024, 2025</w:t>
      </w:r>
    </w:p>
    <w:p w14:paraId="35698CCB" w14:textId="51B7BA0F" w:rsidR="00FB2239" w:rsidRPr="00861233" w:rsidRDefault="00000000">
      <w:pPr>
        <w:pStyle w:val="ListParagraph"/>
        <w:numPr>
          <w:ilvl w:val="0"/>
          <w:numId w:val="2"/>
        </w:numPr>
        <w:tabs>
          <w:tab w:val="left" w:pos="500"/>
        </w:tabs>
        <w:spacing w:before="36" w:line="249" w:lineRule="auto"/>
        <w:ind w:right="1009"/>
        <w:rPr>
          <w:i/>
          <w:color w:val="000000" w:themeColor="text1"/>
        </w:rPr>
      </w:pPr>
      <w:r w:rsidRPr="00861233">
        <w:rPr>
          <w:color w:val="000000" w:themeColor="text1"/>
        </w:rPr>
        <w:t>Research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Fellow,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Agriculture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Rural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Development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Division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(ARDD),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Bangladesh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Institute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 xml:space="preserve">of Development Studies (BIDS), Dhaka, Bangladesh, </w:t>
      </w:r>
      <w:r w:rsidRPr="00861233">
        <w:rPr>
          <w:i/>
          <w:color w:val="000000" w:themeColor="text1"/>
        </w:rPr>
        <w:t>2016</w:t>
      </w:r>
      <w:r w:rsidR="001666CF">
        <w:rPr>
          <w:i/>
          <w:color w:val="000000" w:themeColor="text1"/>
        </w:rPr>
        <w:t xml:space="preserve"> </w:t>
      </w:r>
      <w:r w:rsidR="001666CF" w:rsidRPr="00861233">
        <w:rPr>
          <w:color w:val="000000" w:themeColor="text1"/>
        </w:rPr>
        <w:t>–</w:t>
      </w:r>
      <w:r w:rsidR="001666CF">
        <w:rPr>
          <w:color w:val="000000" w:themeColor="text1"/>
        </w:rPr>
        <w:t xml:space="preserve"> </w:t>
      </w:r>
      <w:r w:rsidRPr="00861233">
        <w:rPr>
          <w:i/>
          <w:color w:val="000000" w:themeColor="text1"/>
        </w:rPr>
        <w:t>2021.</w:t>
      </w:r>
    </w:p>
    <w:p w14:paraId="2D4B1214" w14:textId="48184A2A" w:rsidR="00FB2239" w:rsidRPr="00861233" w:rsidRDefault="00000000">
      <w:pPr>
        <w:pStyle w:val="ListParagraph"/>
        <w:numPr>
          <w:ilvl w:val="0"/>
          <w:numId w:val="2"/>
        </w:numPr>
        <w:tabs>
          <w:tab w:val="left" w:pos="500"/>
        </w:tabs>
        <w:spacing w:before="4" w:line="252" w:lineRule="auto"/>
        <w:ind w:right="634"/>
        <w:rPr>
          <w:color w:val="000000" w:themeColor="text1"/>
        </w:rPr>
      </w:pPr>
      <w:r w:rsidRPr="00861233">
        <w:rPr>
          <w:color w:val="000000" w:themeColor="text1"/>
        </w:rPr>
        <w:t>Pre-doctoral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Associate,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Center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for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Agricultural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Rural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Development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(CARD),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Ames,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Iowa,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 xml:space="preserve">USA, </w:t>
      </w:r>
      <w:r w:rsidRPr="001666CF">
        <w:rPr>
          <w:i/>
          <w:iCs/>
          <w:color w:val="000000" w:themeColor="text1"/>
          <w:spacing w:val="-2"/>
        </w:rPr>
        <w:t>2014</w:t>
      </w:r>
      <w:r w:rsidR="001666CF" w:rsidRPr="001666CF">
        <w:rPr>
          <w:i/>
          <w:iCs/>
          <w:color w:val="000000" w:themeColor="text1"/>
          <w:spacing w:val="-2"/>
        </w:rPr>
        <w:t xml:space="preserve"> </w:t>
      </w:r>
      <w:r w:rsidR="001666CF" w:rsidRPr="001666CF">
        <w:rPr>
          <w:i/>
          <w:iCs/>
          <w:color w:val="000000" w:themeColor="text1"/>
        </w:rPr>
        <w:t xml:space="preserve">– </w:t>
      </w:r>
      <w:r w:rsidRPr="001666CF">
        <w:rPr>
          <w:i/>
          <w:iCs/>
          <w:color w:val="000000" w:themeColor="text1"/>
          <w:spacing w:val="-2"/>
        </w:rPr>
        <w:t>2015</w:t>
      </w:r>
      <w:r w:rsidRPr="00861233">
        <w:rPr>
          <w:color w:val="000000" w:themeColor="text1"/>
          <w:spacing w:val="-2"/>
        </w:rPr>
        <w:t>.</w:t>
      </w:r>
    </w:p>
    <w:p w14:paraId="340143EF" w14:textId="12831144" w:rsidR="00FB2239" w:rsidRPr="00861233" w:rsidRDefault="00000000">
      <w:pPr>
        <w:pStyle w:val="ListParagraph"/>
        <w:numPr>
          <w:ilvl w:val="0"/>
          <w:numId w:val="2"/>
        </w:numPr>
        <w:tabs>
          <w:tab w:val="left" w:pos="500"/>
        </w:tabs>
        <w:spacing w:before="28"/>
        <w:ind w:hanging="360"/>
        <w:rPr>
          <w:color w:val="000000" w:themeColor="text1"/>
        </w:rPr>
      </w:pPr>
      <w:r w:rsidRPr="00861233">
        <w:rPr>
          <w:color w:val="000000" w:themeColor="text1"/>
        </w:rPr>
        <w:t>Graduate</w:t>
      </w:r>
      <w:r w:rsidRPr="00861233">
        <w:rPr>
          <w:color w:val="000000" w:themeColor="text1"/>
          <w:spacing w:val="-18"/>
        </w:rPr>
        <w:t xml:space="preserve"> </w:t>
      </w:r>
      <w:r w:rsidRPr="00861233">
        <w:rPr>
          <w:color w:val="000000" w:themeColor="text1"/>
        </w:rPr>
        <w:t>Assistant,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Department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color w:val="000000" w:themeColor="text1"/>
        </w:rPr>
        <w:t>Economics,</w:t>
      </w:r>
      <w:r w:rsidRPr="00861233">
        <w:rPr>
          <w:color w:val="000000" w:themeColor="text1"/>
          <w:spacing w:val="-14"/>
        </w:rPr>
        <w:t xml:space="preserve"> </w:t>
      </w:r>
      <w:r w:rsidRPr="00861233">
        <w:rPr>
          <w:color w:val="000000" w:themeColor="text1"/>
        </w:rPr>
        <w:t>Iowa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State</w:t>
      </w:r>
      <w:r w:rsidRPr="00861233">
        <w:rPr>
          <w:color w:val="000000" w:themeColor="text1"/>
          <w:spacing w:val="-14"/>
        </w:rPr>
        <w:t xml:space="preserve"> </w:t>
      </w:r>
      <w:r w:rsidRPr="00861233">
        <w:rPr>
          <w:color w:val="000000" w:themeColor="text1"/>
        </w:rPr>
        <w:t>University,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Ames,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Iowa,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USA,</w:t>
      </w:r>
      <w:r w:rsidRPr="00861233">
        <w:rPr>
          <w:color w:val="000000" w:themeColor="text1"/>
          <w:spacing w:val="-9"/>
        </w:rPr>
        <w:t xml:space="preserve"> </w:t>
      </w:r>
      <w:r w:rsidRPr="001666CF">
        <w:rPr>
          <w:i/>
          <w:iCs/>
          <w:color w:val="000000" w:themeColor="text1"/>
        </w:rPr>
        <w:t>2009</w:t>
      </w:r>
      <w:r w:rsidR="001666CF" w:rsidRPr="001666CF">
        <w:rPr>
          <w:i/>
          <w:iCs/>
          <w:color w:val="000000" w:themeColor="text1"/>
        </w:rPr>
        <w:t>–</w:t>
      </w:r>
      <w:r w:rsidRPr="001666CF">
        <w:rPr>
          <w:i/>
          <w:iCs/>
          <w:color w:val="000000" w:themeColor="text1"/>
          <w:spacing w:val="-2"/>
        </w:rPr>
        <w:t>2014</w:t>
      </w:r>
      <w:r w:rsidRPr="00861233">
        <w:rPr>
          <w:color w:val="000000" w:themeColor="text1"/>
          <w:spacing w:val="-2"/>
        </w:rPr>
        <w:t>.</w:t>
      </w:r>
    </w:p>
    <w:p w14:paraId="2F980A48" w14:textId="5D45063F" w:rsidR="00FB2239" w:rsidRPr="00861233" w:rsidRDefault="00000000">
      <w:pPr>
        <w:pStyle w:val="ListParagraph"/>
        <w:numPr>
          <w:ilvl w:val="0"/>
          <w:numId w:val="2"/>
        </w:numPr>
        <w:tabs>
          <w:tab w:val="left" w:pos="500"/>
        </w:tabs>
        <w:spacing w:before="13" w:line="247" w:lineRule="auto"/>
        <w:ind w:right="814"/>
        <w:rPr>
          <w:color w:val="000000" w:themeColor="text1"/>
        </w:rPr>
      </w:pPr>
      <w:r w:rsidRPr="00861233">
        <w:rPr>
          <w:color w:val="000000" w:themeColor="text1"/>
        </w:rPr>
        <w:t xml:space="preserve">Research Associate, Bangladesh Institute of Development Studies (BIDS), Dhaka, Bangladesh, </w:t>
      </w:r>
      <w:r w:rsidRPr="001666CF">
        <w:rPr>
          <w:i/>
          <w:iCs/>
          <w:color w:val="000000" w:themeColor="text1"/>
        </w:rPr>
        <w:t>2006</w:t>
      </w:r>
      <w:r w:rsidR="00D272AA" w:rsidRPr="001666CF">
        <w:rPr>
          <w:i/>
          <w:iCs/>
          <w:color w:val="000000" w:themeColor="text1"/>
        </w:rPr>
        <w:t xml:space="preserve"> – </w:t>
      </w:r>
      <w:r w:rsidRPr="001666CF">
        <w:rPr>
          <w:i/>
          <w:iCs/>
          <w:color w:val="000000" w:themeColor="text1"/>
        </w:rPr>
        <w:t>2015</w:t>
      </w:r>
      <w:r w:rsidRPr="00861233">
        <w:rPr>
          <w:color w:val="000000" w:themeColor="text1"/>
        </w:rPr>
        <w:t>.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(S</w:t>
      </w:r>
      <w:r w:rsidRPr="00861233">
        <w:rPr>
          <w:i/>
          <w:color w:val="000000" w:themeColor="text1"/>
        </w:rPr>
        <w:t>ignificant</w:t>
      </w:r>
      <w:r w:rsidRPr="00861233">
        <w:rPr>
          <w:i/>
          <w:color w:val="000000" w:themeColor="text1"/>
          <w:spacing w:val="-6"/>
        </w:rPr>
        <w:t xml:space="preserve"> </w:t>
      </w:r>
      <w:r w:rsidRPr="00861233">
        <w:rPr>
          <w:i/>
          <w:color w:val="000000" w:themeColor="text1"/>
        </w:rPr>
        <w:t>time</w:t>
      </w:r>
      <w:r w:rsidRPr="00861233">
        <w:rPr>
          <w:i/>
          <w:color w:val="000000" w:themeColor="text1"/>
          <w:spacing w:val="-4"/>
        </w:rPr>
        <w:t xml:space="preserve"> </w:t>
      </w:r>
      <w:r w:rsidRPr="00861233">
        <w:rPr>
          <w:i/>
          <w:color w:val="000000" w:themeColor="text1"/>
        </w:rPr>
        <w:t>is</w:t>
      </w:r>
      <w:r w:rsidRPr="00861233">
        <w:rPr>
          <w:i/>
          <w:color w:val="000000" w:themeColor="text1"/>
          <w:spacing w:val="-7"/>
        </w:rPr>
        <w:t xml:space="preserve"> </w:t>
      </w:r>
      <w:r w:rsidRPr="00861233">
        <w:rPr>
          <w:i/>
          <w:color w:val="000000" w:themeColor="text1"/>
        </w:rPr>
        <w:t>spent</w:t>
      </w:r>
      <w:r w:rsidRPr="00861233">
        <w:rPr>
          <w:i/>
          <w:color w:val="000000" w:themeColor="text1"/>
          <w:spacing w:val="-6"/>
        </w:rPr>
        <w:t xml:space="preserve"> </w:t>
      </w:r>
      <w:r w:rsidRPr="00861233">
        <w:rPr>
          <w:i/>
          <w:color w:val="000000" w:themeColor="text1"/>
        </w:rPr>
        <w:t>on</w:t>
      </w:r>
      <w:r w:rsidRPr="00861233">
        <w:rPr>
          <w:i/>
          <w:color w:val="000000" w:themeColor="text1"/>
          <w:spacing w:val="-5"/>
        </w:rPr>
        <w:t xml:space="preserve"> </w:t>
      </w:r>
      <w:r w:rsidRPr="00861233">
        <w:rPr>
          <w:i/>
          <w:color w:val="000000" w:themeColor="text1"/>
        </w:rPr>
        <w:t>study</w:t>
      </w:r>
      <w:r w:rsidRPr="00861233">
        <w:rPr>
          <w:i/>
          <w:color w:val="000000" w:themeColor="text1"/>
          <w:spacing w:val="-7"/>
        </w:rPr>
        <w:t xml:space="preserve"> </w:t>
      </w:r>
      <w:r w:rsidRPr="00861233">
        <w:rPr>
          <w:i/>
          <w:color w:val="000000" w:themeColor="text1"/>
        </w:rPr>
        <w:t>leave</w:t>
      </w:r>
      <w:r w:rsidRPr="00861233">
        <w:rPr>
          <w:i/>
          <w:color w:val="000000" w:themeColor="text1"/>
          <w:spacing w:val="-5"/>
        </w:rPr>
        <w:t xml:space="preserve"> </w:t>
      </w:r>
      <w:r w:rsidRPr="00861233">
        <w:rPr>
          <w:i/>
          <w:color w:val="000000" w:themeColor="text1"/>
        </w:rPr>
        <w:t>to</w:t>
      </w:r>
      <w:r w:rsidRPr="00861233">
        <w:rPr>
          <w:i/>
          <w:color w:val="000000" w:themeColor="text1"/>
          <w:spacing w:val="-7"/>
        </w:rPr>
        <w:t xml:space="preserve"> </w:t>
      </w:r>
      <w:r w:rsidRPr="00861233">
        <w:rPr>
          <w:i/>
          <w:color w:val="000000" w:themeColor="text1"/>
        </w:rPr>
        <w:t>pursue</w:t>
      </w:r>
      <w:r w:rsidRPr="00861233">
        <w:rPr>
          <w:i/>
          <w:color w:val="000000" w:themeColor="text1"/>
          <w:spacing w:val="-8"/>
        </w:rPr>
        <w:t xml:space="preserve"> </w:t>
      </w:r>
      <w:r w:rsidRPr="00861233">
        <w:rPr>
          <w:i/>
          <w:color w:val="000000" w:themeColor="text1"/>
        </w:rPr>
        <w:t>M</w:t>
      </w:r>
      <w:r w:rsidR="00D272AA">
        <w:rPr>
          <w:i/>
          <w:color w:val="000000" w:themeColor="text1"/>
        </w:rPr>
        <w:t>S</w:t>
      </w:r>
      <w:r w:rsidRPr="00861233">
        <w:rPr>
          <w:i/>
          <w:color w:val="000000" w:themeColor="text1"/>
          <w:spacing w:val="-6"/>
        </w:rPr>
        <w:t xml:space="preserve"> </w:t>
      </w:r>
      <w:r w:rsidRPr="00861233">
        <w:rPr>
          <w:i/>
          <w:color w:val="000000" w:themeColor="text1"/>
        </w:rPr>
        <w:t>and</w:t>
      </w:r>
      <w:r w:rsidRPr="00861233">
        <w:rPr>
          <w:i/>
          <w:color w:val="000000" w:themeColor="text1"/>
          <w:spacing w:val="-5"/>
        </w:rPr>
        <w:t xml:space="preserve"> </w:t>
      </w:r>
      <w:r w:rsidRPr="00861233">
        <w:rPr>
          <w:i/>
          <w:color w:val="000000" w:themeColor="text1"/>
        </w:rPr>
        <w:t>PhD</w:t>
      </w:r>
      <w:r w:rsidRPr="00861233">
        <w:rPr>
          <w:i/>
          <w:color w:val="000000" w:themeColor="text1"/>
          <w:spacing w:val="-5"/>
        </w:rPr>
        <w:t xml:space="preserve"> </w:t>
      </w:r>
      <w:r w:rsidRPr="00861233">
        <w:rPr>
          <w:i/>
          <w:color w:val="000000" w:themeColor="text1"/>
        </w:rPr>
        <w:t>program</w:t>
      </w:r>
      <w:r w:rsidRPr="00861233">
        <w:rPr>
          <w:i/>
          <w:color w:val="000000" w:themeColor="text1"/>
          <w:spacing w:val="-6"/>
        </w:rPr>
        <w:t xml:space="preserve"> </w:t>
      </w:r>
      <w:r w:rsidRPr="00861233">
        <w:rPr>
          <w:i/>
          <w:color w:val="000000" w:themeColor="text1"/>
        </w:rPr>
        <w:t>in</w:t>
      </w:r>
      <w:r w:rsidRPr="00861233">
        <w:rPr>
          <w:i/>
          <w:color w:val="000000" w:themeColor="text1"/>
          <w:spacing w:val="-5"/>
        </w:rPr>
        <w:t xml:space="preserve"> </w:t>
      </w:r>
      <w:r w:rsidRPr="00861233">
        <w:rPr>
          <w:i/>
          <w:color w:val="000000" w:themeColor="text1"/>
        </w:rPr>
        <w:t>USA</w:t>
      </w:r>
      <w:r w:rsidRPr="00861233">
        <w:rPr>
          <w:color w:val="000000" w:themeColor="text1"/>
        </w:rPr>
        <w:t>)</w:t>
      </w:r>
    </w:p>
    <w:p w14:paraId="102341D6" w14:textId="77777777" w:rsidR="00E65D14" w:rsidRPr="001666CF" w:rsidRDefault="00E65D14" w:rsidP="00A32C44">
      <w:pPr>
        <w:pStyle w:val="Heading1"/>
        <w:spacing w:before="65"/>
        <w:ind w:left="0"/>
        <w:rPr>
          <w:color w:val="000000" w:themeColor="text1"/>
          <w:spacing w:val="-2"/>
          <w:sz w:val="14"/>
          <w:szCs w:val="14"/>
        </w:rPr>
      </w:pPr>
    </w:p>
    <w:p w14:paraId="0716BB47" w14:textId="3B859EA0" w:rsidR="00C0146D" w:rsidRPr="00861233" w:rsidRDefault="00C0146D" w:rsidP="00A32C44">
      <w:pPr>
        <w:pStyle w:val="Heading1"/>
        <w:spacing w:before="65"/>
        <w:ind w:left="0"/>
        <w:rPr>
          <w:color w:val="000000" w:themeColor="text1"/>
        </w:rPr>
      </w:pPr>
      <w:r w:rsidRPr="00861233">
        <w:rPr>
          <w:color w:val="000000" w:themeColor="text1"/>
          <w:spacing w:val="-2"/>
        </w:rPr>
        <w:t>Teaching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  <w:spacing w:val="-2"/>
        </w:rPr>
        <w:t>Experiences</w:t>
      </w:r>
    </w:p>
    <w:p w14:paraId="3ABCEE13" w14:textId="77777777" w:rsidR="00A32C44" w:rsidRPr="001666CF" w:rsidRDefault="00A32C44" w:rsidP="00A32C44">
      <w:pPr>
        <w:pStyle w:val="Heading3"/>
        <w:ind w:left="0"/>
        <w:rPr>
          <w:color w:val="000000" w:themeColor="text1"/>
          <w:sz w:val="14"/>
          <w:szCs w:val="14"/>
        </w:rPr>
      </w:pPr>
    </w:p>
    <w:p w14:paraId="6E754742" w14:textId="77777777" w:rsidR="001666CF" w:rsidRDefault="00E65D14" w:rsidP="001666CF">
      <w:pPr>
        <w:pStyle w:val="BodyText"/>
        <w:spacing w:before="62"/>
        <w:rPr>
          <w:color w:val="000000" w:themeColor="text1"/>
        </w:rPr>
      </w:pPr>
      <w:r w:rsidRPr="00E65D14">
        <w:rPr>
          <w:b/>
          <w:bCs/>
          <w:color w:val="000000" w:themeColor="text1"/>
        </w:rPr>
        <w:t>Cornell University, Ithaca, NY, USA</w:t>
      </w:r>
      <w:r w:rsidRPr="00E65D14">
        <w:rPr>
          <w:b/>
          <w:bCs/>
          <w:color w:val="000000" w:themeColor="text1"/>
        </w:rPr>
        <w:br/>
      </w:r>
      <w:r w:rsidRPr="00E65D14">
        <w:rPr>
          <w:color w:val="000000" w:themeColor="text1"/>
        </w:rPr>
        <w:t>Visiting Lecturer</w:t>
      </w:r>
    </w:p>
    <w:p w14:paraId="72487C33" w14:textId="77777777" w:rsidR="001666CF" w:rsidRPr="001666CF" w:rsidRDefault="00E65D14" w:rsidP="001666CF">
      <w:pPr>
        <w:pStyle w:val="BodyText"/>
        <w:numPr>
          <w:ilvl w:val="0"/>
          <w:numId w:val="9"/>
        </w:numPr>
        <w:spacing w:before="62"/>
        <w:rPr>
          <w:b/>
          <w:bCs/>
          <w:color w:val="000000" w:themeColor="text1"/>
        </w:rPr>
      </w:pPr>
      <w:r w:rsidRPr="00E65D14">
        <w:rPr>
          <w:i/>
          <w:iCs/>
          <w:color w:val="000000" w:themeColor="text1"/>
        </w:rPr>
        <w:t>Environmental and Resource Economics (AEM 6510)</w:t>
      </w:r>
      <w:r w:rsidR="001666CF" w:rsidRPr="001666CF">
        <w:rPr>
          <w:color w:val="000000" w:themeColor="text1"/>
        </w:rPr>
        <w:t xml:space="preserve"> </w:t>
      </w:r>
      <w:r w:rsidR="001666CF" w:rsidRPr="00E65D14">
        <w:rPr>
          <w:color w:val="000000" w:themeColor="text1"/>
        </w:rPr>
        <w:t>–</w:t>
      </w:r>
      <w:r w:rsidR="001666CF">
        <w:rPr>
          <w:color w:val="000000" w:themeColor="text1"/>
        </w:rPr>
        <w:t xml:space="preserve"> </w:t>
      </w:r>
      <w:r w:rsidR="001666CF" w:rsidRPr="00E65D14">
        <w:rPr>
          <w:color w:val="000000" w:themeColor="text1"/>
        </w:rPr>
        <w:t>Spring 2023, 2024, 2025</w:t>
      </w:r>
    </w:p>
    <w:p w14:paraId="5A2E4122" w14:textId="07FDD6E4" w:rsidR="00E65D14" w:rsidRPr="001666CF" w:rsidRDefault="001666CF" w:rsidP="001666CF">
      <w:pPr>
        <w:pStyle w:val="BodyText"/>
        <w:numPr>
          <w:ilvl w:val="0"/>
          <w:numId w:val="9"/>
        </w:numPr>
        <w:spacing w:before="62"/>
        <w:rPr>
          <w:b/>
          <w:bCs/>
          <w:color w:val="000000" w:themeColor="text1"/>
        </w:rPr>
      </w:pPr>
      <w:hyperlink r:id="rId8" w:history="1">
        <w:r w:rsidRPr="001666CF">
          <w:rPr>
            <w:rStyle w:val="Hyperlink"/>
            <w:i/>
            <w:iCs/>
            <w:color w:val="000000"/>
            <w:u w:val="none"/>
            <w:bdr w:val="none" w:sz="0" w:space="0" w:color="auto" w:frame="1"/>
          </w:rPr>
          <w:t>An Introduction to the Economics of Environmental and Natural Resources</w:t>
        </w:r>
      </w:hyperlink>
      <w:r w:rsidRPr="001666CF">
        <w:rPr>
          <w:b/>
          <w:bCs/>
          <w:i/>
          <w:iCs/>
          <w:color w:val="000000" w:themeColor="text1"/>
        </w:rPr>
        <w:t xml:space="preserve"> </w:t>
      </w:r>
      <w:r w:rsidRPr="001666CF">
        <w:rPr>
          <w:i/>
          <w:iCs/>
          <w:color w:val="000000" w:themeColor="text1"/>
        </w:rPr>
        <w:t>(AEM 1500)</w:t>
      </w:r>
      <w:r w:rsidRPr="001666CF">
        <w:rPr>
          <w:color w:val="000000" w:themeColor="text1"/>
        </w:rPr>
        <w:t xml:space="preserve"> –Spring 2026</w:t>
      </w:r>
    </w:p>
    <w:p w14:paraId="70086DDF" w14:textId="77777777" w:rsidR="001666CF" w:rsidRPr="001666CF" w:rsidRDefault="001666CF" w:rsidP="00E65D14">
      <w:pPr>
        <w:pStyle w:val="BodyText"/>
        <w:spacing w:line="261" w:lineRule="auto"/>
        <w:ind w:right="311"/>
        <w:rPr>
          <w:b/>
          <w:bCs/>
          <w:color w:val="000000" w:themeColor="text1"/>
          <w:sz w:val="8"/>
          <w:szCs w:val="8"/>
        </w:rPr>
      </w:pPr>
    </w:p>
    <w:p w14:paraId="765B9D19" w14:textId="17389067" w:rsidR="00E65D14" w:rsidRPr="00E65D14" w:rsidRDefault="00E65D14" w:rsidP="00E65D14">
      <w:pPr>
        <w:pStyle w:val="BodyText"/>
        <w:spacing w:line="261" w:lineRule="auto"/>
        <w:ind w:right="311"/>
        <w:rPr>
          <w:color w:val="000000" w:themeColor="text1"/>
        </w:rPr>
      </w:pPr>
      <w:r w:rsidRPr="00E65D14">
        <w:rPr>
          <w:b/>
          <w:bCs/>
          <w:color w:val="000000" w:themeColor="text1"/>
        </w:rPr>
        <w:t>Iowa State University</w:t>
      </w:r>
      <w:r w:rsidRPr="00E65D14">
        <w:rPr>
          <w:color w:val="000000" w:themeColor="text1"/>
        </w:rPr>
        <w:t>, Ames, IA, USA</w:t>
      </w:r>
      <w:r w:rsidRPr="00E65D14">
        <w:rPr>
          <w:color w:val="000000" w:themeColor="text1"/>
        </w:rPr>
        <w:br/>
        <w:t>Instructor</w:t>
      </w:r>
    </w:p>
    <w:p w14:paraId="33A6C537" w14:textId="77777777" w:rsidR="00E65D14" w:rsidRPr="00E65D14" w:rsidRDefault="00E65D14" w:rsidP="00E65D14">
      <w:pPr>
        <w:pStyle w:val="BodyText"/>
        <w:numPr>
          <w:ilvl w:val="0"/>
          <w:numId w:val="7"/>
        </w:numPr>
        <w:spacing w:line="261" w:lineRule="auto"/>
        <w:ind w:right="311"/>
        <w:rPr>
          <w:color w:val="000000" w:themeColor="text1"/>
        </w:rPr>
      </w:pPr>
      <w:r w:rsidRPr="00E65D14">
        <w:rPr>
          <w:i/>
          <w:iCs/>
          <w:color w:val="000000" w:themeColor="text1"/>
        </w:rPr>
        <w:t>Principles of Microeconomics (ECON 101)</w:t>
      </w:r>
      <w:r w:rsidRPr="00E65D14">
        <w:rPr>
          <w:color w:val="000000" w:themeColor="text1"/>
        </w:rPr>
        <w:t xml:space="preserve"> – Summer 2013</w:t>
      </w:r>
    </w:p>
    <w:p w14:paraId="1FE88FA5" w14:textId="77777777" w:rsidR="00E65D14" w:rsidRPr="00E65D14" w:rsidRDefault="00E65D14" w:rsidP="00E65D14">
      <w:pPr>
        <w:pStyle w:val="BodyText"/>
        <w:numPr>
          <w:ilvl w:val="0"/>
          <w:numId w:val="7"/>
        </w:numPr>
        <w:spacing w:line="261" w:lineRule="auto"/>
        <w:ind w:right="311"/>
        <w:rPr>
          <w:color w:val="000000" w:themeColor="text1"/>
        </w:rPr>
      </w:pPr>
      <w:r w:rsidRPr="00E65D14">
        <w:rPr>
          <w:i/>
          <w:iCs/>
          <w:color w:val="000000" w:themeColor="text1"/>
        </w:rPr>
        <w:t>Game Theory Section, Intermediate Microeconomics (ECON 301)</w:t>
      </w:r>
      <w:r w:rsidRPr="00E65D14">
        <w:rPr>
          <w:color w:val="000000" w:themeColor="text1"/>
        </w:rPr>
        <w:t xml:space="preserve"> – Spring 2013</w:t>
      </w:r>
    </w:p>
    <w:p w14:paraId="37DB7D6A" w14:textId="77777777" w:rsidR="00E65D14" w:rsidRPr="00E65D14" w:rsidRDefault="00E65D14" w:rsidP="00E65D14">
      <w:pPr>
        <w:pStyle w:val="BodyText"/>
        <w:numPr>
          <w:ilvl w:val="0"/>
          <w:numId w:val="7"/>
        </w:numPr>
        <w:spacing w:line="261" w:lineRule="auto"/>
        <w:ind w:right="311"/>
        <w:rPr>
          <w:color w:val="000000" w:themeColor="text1"/>
        </w:rPr>
      </w:pPr>
      <w:r w:rsidRPr="00E65D14">
        <w:rPr>
          <w:i/>
          <w:iCs/>
          <w:color w:val="000000" w:themeColor="text1"/>
        </w:rPr>
        <w:t>Game Theory and Rational Human Behavior</w:t>
      </w:r>
      <w:r w:rsidRPr="00E65D14">
        <w:rPr>
          <w:color w:val="000000" w:themeColor="text1"/>
        </w:rPr>
        <w:t xml:space="preserve"> – Precollegiate Programs for Talented and Gifted, Summer 2012</w:t>
      </w:r>
    </w:p>
    <w:p w14:paraId="55256B1E" w14:textId="77777777" w:rsidR="001666CF" w:rsidRDefault="001666CF" w:rsidP="00E65D14">
      <w:pPr>
        <w:pStyle w:val="BodyText"/>
        <w:spacing w:line="261" w:lineRule="auto"/>
        <w:ind w:right="311"/>
        <w:rPr>
          <w:color w:val="000000" w:themeColor="text1"/>
        </w:rPr>
      </w:pPr>
    </w:p>
    <w:p w14:paraId="4516A843" w14:textId="77777777" w:rsidR="00D01979" w:rsidRDefault="00D01979" w:rsidP="00E65D14">
      <w:pPr>
        <w:pStyle w:val="BodyText"/>
        <w:spacing w:line="261" w:lineRule="auto"/>
        <w:ind w:right="311"/>
        <w:rPr>
          <w:color w:val="000000" w:themeColor="text1"/>
        </w:rPr>
      </w:pPr>
    </w:p>
    <w:p w14:paraId="5E2105E6" w14:textId="77777777" w:rsidR="00582E0F" w:rsidRDefault="00582E0F" w:rsidP="00E65D14">
      <w:pPr>
        <w:pStyle w:val="BodyText"/>
        <w:spacing w:line="261" w:lineRule="auto"/>
        <w:ind w:right="311"/>
        <w:rPr>
          <w:color w:val="000000" w:themeColor="text1"/>
        </w:rPr>
      </w:pPr>
    </w:p>
    <w:p w14:paraId="7A67287E" w14:textId="12C971F4" w:rsidR="00E65D14" w:rsidRPr="00E65D14" w:rsidRDefault="00E65D14" w:rsidP="00E65D14">
      <w:pPr>
        <w:pStyle w:val="BodyText"/>
        <w:spacing w:line="261" w:lineRule="auto"/>
        <w:ind w:right="311"/>
        <w:rPr>
          <w:color w:val="000000" w:themeColor="text1"/>
        </w:rPr>
      </w:pPr>
      <w:r w:rsidRPr="00E65D14">
        <w:rPr>
          <w:color w:val="000000" w:themeColor="text1"/>
        </w:rPr>
        <w:lastRenderedPageBreak/>
        <w:t>Teaching Assistant</w:t>
      </w:r>
    </w:p>
    <w:p w14:paraId="62895392" w14:textId="1850708A" w:rsidR="00E65D14" w:rsidRDefault="00E65D14" w:rsidP="00E65D14">
      <w:pPr>
        <w:pStyle w:val="BodyText"/>
        <w:numPr>
          <w:ilvl w:val="0"/>
          <w:numId w:val="8"/>
        </w:numPr>
        <w:spacing w:line="261" w:lineRule="auto"/>
        <w:ind w:right="311"/>
        <w:rPr>
          <w:color w:val="000000" w:themeColor="text1"/>
        </w:rPr>
      </w:pPr>
      <w:r w:rsidRPr="00E65D14">
        <w:rPr>
          <w:i/>
          <w:iCs/>
          <w:color w:val="000000" w:themeColor="text1"/>
        </w:rPr>
        <w:t>Intermediate Microeconomics (ECON 301)</w:t>
      </w:r>
      <w:r w:rsidRPr="00E65D14">
        <w:rPr>
          <w:color w:val="000000" w:themeColor="text1"/>
        </w:rPr>
        <w:t xml:space="preserve"> – </w:t>
      </w:r>
      <w:r>
        <w:rPr>
          <w:color w:val="000000" w:themeColor="text1"/>
        </w:rPr>
        <w:t xml:space="preserve">Fall, 2012, </w:t>
      </w:r>
      <w:r w:rsidRPr="00E65D14">
        <w:rPr>
          <w:color w:val="000000" w:themeColor="text1"/>
        </w:rPr>
        <w:t>Spring 2013</w:t>
      </w:r>
    </w:p>
    <w:p w14:paraId="409436CF" w14:textId="1AAEBC5F" w:rsidR="00E65D14" w:rsidRPr="00E65D14" w:rsidRDefault="00E65D14" w:rsidP="00E65D14">
      <w:pPr>
        <w:pStyle w:val="BodyText"/>
        <w:numPr>
          <w:ilvl w:val="0"/>
          <w:numId w:val="8"/>
        </w:numPr>
        <w:spacing w:line="261" w:lineRule="auto"/>
        <w:ind w:right="311"/>
        <w:rPr>
          <w:color w:val="000000" w:themeColor="text1"/>
        </w:rPr>
      </w:pPr>
      <w:r w:rsidRPr="00E65D14">
        <w:rPr>
          <w:i/>
          <w:iCs/>
          <w:color w:val="000000" w:themeColor="text1"/>
        </w:rPr>
        <w:t>Economics of Discrimination (ECON 321)</w:t>
      </w:r>
      <w:r w:rsidRPr="00E65D14">
        <w:rPr>
          <w:color w:val="000000" w:themeColor="text1"/>
        </w:rPr>
        <w:t xml:space="preserve"> – Fall 2010</w:t>
      </w:r>
    </w:p>
    <w:p w14:paraId="4957F429" w14:textId="77777777" w:rsidR="00E65D14" w:rsidRPr="00E65D14" w:rsidRDefault="00E65D14" w:rsidP="00E65D14">
      <w:pPr>
        <w:pStyle w:val="BodyText"/>
        <w:numPr>
          <w:ilvl w:val="0"/>
          <w:numId w:val="8"/>
        </w:numPr>
        <w:spacing w:line="261" w:lineRule="auto"/>
        <w:ind w:right="311"/>
        <w:rPr>
          <w:color w:val="000000" w:themeColor="text1"/>
        </w:rPr>
      </w:pPr>
      <w:r w:rsidRPr="00E65D14">
        <w:rPr>
          <w:i/>
          <w:iCs/>
          <w:color w:val="000000" w:themeColor="text1"/>
        </w:rPr>
        <w:t>Principles of Microeconomics and Macroeconomics (ECON 101 &amp; 102)</w:t>
      </w:r>
      <w:r w:rsidRPr="00E65D14">
        <w:rPr>
          <w:color w:val="000000" w:themeColor="text1"/>
        </w:rPr>
        <w:t xml:space="preserve"> – Fall 2009, Spring 2010</w:t>
      </w:r>
    </w:p>
    <w:p w14:paraId="113F964A" w14:textId="77777777" w:rsidR="00950028" w:rsidRPr="00861233" w:rsidRDefault="00950028" w:rsidP="00C0146D">
      <w:pPr>
        <w:pStyle w:val="BodyText"/>
        <w:spacing w:line="261" w:lineRule="auto"/>
        <w:ind w:left="127" w:right="311"/>
        <w:rPr>
          <w:color w:val="000000" w:themeColor="text1"/>
        </w:rPr>
      </w:pPr>
    </w:p>
    <w:p w14:paraId="3D70F0A8" w14:textId="077F8C5E" w:rsidR="00C0146D" w:rsidRPr="00E65D14" w:rsidRDefault="00E65D14" w:rsidP="00C0146D">
      <w:pPr>
        <w:pStyle w:val="BodyText"/>
        <w:spacing w:before="37"/>
        <w:rPr>
          <w:color w:val="000000" w:themeColor="text1"/>
        </w:rPr>
      </w:pPr>
      <w:r w:rsidRPr="00E65D14">
        <w:rPr>
          <w:b/>
          <w:bCs/>
          <w:color w:val="000000" w:themeColor="text1"/>
        </w:rPr>
        <w:t>BRAC University, Dhaka, Bangladesh</w:t>
      </w:r>
      <w:r w:rsidRPr="00E65D14">
        <w:rPr>
          <w:b/>
          <w:bCs/>
          <w:color w:val="000000" w:themeColor="text1"/>
        </w:rPr>
        <w:br/>
      </w:r>
      <w:r w:rsidRPr="00E65D14">
        <w:rPr>
          <w:color w:val="000000" w:themeColor="text1"/>
        </w:rPr>
        <w:t xml:space="preserve">Instructor, </w:t>
      </w:r>
      <w:r w:rsidRPr="00E65D14">
        <w:rPr>
          <w:i/>
          <w:iCs/>
          <w:color w:val="000000" w:themeColor="text1"/>
        </w:rPr>
        <w:t>Intermediate Microeconomics II (ECON 208)</w:t>
      </w:r>
      <w:r w:rsidRPr="00E65D14">
        <w:rPr>
          <w:color w:val="000000" w:themeColor="text1"/>
        </w:rPr>
        <w:t xml:space="preserve"> – Spring 2016</w:t>
      </w:r>
    </w:p>
    <w:p w14:paraId="302FA12F" w14:textId="77777777" w:rsidR="00E65D14" w:rsidRPr="00861233" w:rsidRDefault="00E65D14" w:rsidP="00C0146D">
      <w:pPr>
        <w:pStyle w:val="BodyText"/>
        <w:spacing w:before="37"/>
        <w:rPr>
          <w:color w:val="000000" w:themeColor="text1"/>
        </w:rPr>
      </w:pPr>
    </w:p>
    <w:p w14:paraId="0FAFE0EE" w14:textId="32A9006A" w:rsidR="00C0146D" w:rsidRPr="00861233" w:rsidRDefault="00E65D14" w:rsidP="00E65D14">
      <w:pPr>
        <w:pStyle w:val="BodyText"/>
        <w:spacing w:line="249" w:lineRule="auto"/>
        <w:ind w:left="8" w:right="311" w:hanging="8"/>
        <w:rPr>
          <w:color w:val="000000" w:themeColor="text1"/>
        </w:rPr>
      </w:pPr>
      <w:r w:rsidRPr="00E65D14">
        <w:rPr>
          <w:b/>
          <w:bCs/>
          <w:color w:val="000000" w:themeColor="text1"/>
        </w:rPr>
        <w:t>Ministry of Food, Government of Bangladesh, Dhaka, Bangladesh</w:t>
      </w:r>
      <w:r w:rsidRPr="00E65D14">
        <w:rPr>
          <w:b/>
          <w:bCs/>
          <w:color w:val="000000" w:themeColor="text1"/>
        </w:rPr>
        <w:br/>
      </w:r>
      <w:r w:rsidRPr="00E65D14">
        <w:rPr>
          <w:color w:val="000000" w:themeColor="text1"/>
        </w:rPr>
        <w:t xml:space="preserve">Instructor, </w:t>
      </w:r>
      <w:r w:rsidRPr="00E65D14">
        <w:rPr>
          <w:i/>
          <w:iCs/>
          <w:color w:val="000000" w:themeColor="text1"/>
        </w:rPr>
        <w:t>Microeconomic Concepts and Tools for Food Policy Analysis</w:t>
      </w:r>
      <w:r w:rsidRPr="00E65D14">
        <w:rPr>
          <w:color w:val="000000" w:themeColor="text1"/>
        </w:rPr>
        <w:br/>
        <w:t>Delivered an 8-hour training session each year in 2017, 2018, 2019, and 2020</w:t>
      </w:r>
      <w:r w:rsidR="00C0146D" w:rsidRPr="00E65D14">
        <w:rPr>
          <w:color w:val="000000" w:themeColor="text1"/>
        </w:rPr>
        <w:t>.</w:t>
      </w:r>
    </w:p>
    <w:p w14:paraId="6954C859" w14:textId="77777777" w:rsidR="00C0146D" w:rsidRPr="00861233" w:rsidRDefault="00C0146D" w:rsidP="00C0146D">
      <w:pPr>
        <w:pStyle w:val="BodyText"/>
        <w:spacing w:before="30"/>
        <w:rPr>
          <w:color w:val="000000" w:themeColor="text1"/>
        </w:rPr>
      </w:pPr>
    </w:p>
    <w:p w14:paraId="622380F2" w14:textId="13CD7431" w:rsidR="00C0146D" w:rsidRDefault="00E65D14" w:rsidP="00E65D14">
      <w:pPr>
        <w:pStyle w:val="Heading2"/>
        <w:ind w:left="0"/>
        <w:rPr>
          <w:color w:val="000000" w:themeColor="text1"/>
          <w:sz w:val="22"/>
          <w:szCs w:val="22"/>
          <w:u w:val="none"/>
        </w:rPr>
      </w:pPr>
      <w:r w:rsidRPr="00E65D14">
        <w:rPr>
          <w:color w:val="000000" w:themeColor="text1"/>
          <w:sz w:val="22"/>
          <w:szCs w:val="22"/>
          <w:u w:val="none"/>
        </w:rPr>
        <w:t>Integrated Rural Development for Asia and the Pacific (CIRDAP), Dhaka, Bangladesh</w:t>
      </w:r>
      <w:r w:rsidRPr="00E65D14">
        <w:rPr>
          <w:color w:val="000000" w:themeColor="text1"/>
          <w:sz w:val="22"/>
          <w:szCs w:val="22"/>
          <w:u w:val="none"/>
        </w:rPr>
        <w:br/>
      </w:r>
      <w:r w:rsidRPr="00E65D14">
        <w:rPr>
          <w:b w:val="0"/>
          <w:bCs w:val="0"/>
          <w:color w:val="000000" w:themeColor="text1"/>
          <w:sz w:val="22"/>
          <w:szCs w:val="22"/>
          <w:u w:val="none"/>
        </w:rPr>
        <w:t xml:space="preserve">Instructor, </w:t>
      </w:r>
      <w:r w:rsidRPr="00E65D14">
        <w:rPr>
          <w:b w:val="0"/>
          <w:bCs w:val="0"/>
          <w:i/>
          <w:iCs/>
          <w:color w:val="000000" w:themeColor="text1"/>
          <w:sz w:val="22"/>
          <w:szCs w:val="22"/>
          <w:u w:val="none"/>
        </w:rPr>
        <w:t>Research Methodology and Report Writing</w:t>
      </w:r>
      <w:r w:rsidRPr="00E65D14">
        <w:rPr>
          <w:b w:val="0"/>
          <w:bCs w:val="0"/>
          <w:color w:val="000000" w:themeColor="text1"/>
          <w:sz w:val="22"/>
          <w:szCs w:val="22"/>
          <w:u w:val="none"/>
        </w:rPr>
        <w:br/>
        <w:t>Training program to enhance the analytical skills of government officials in Bangladesh – November 2020</w:t>
      </w:r>
    </w:p>
    <w:p w14:paraId="6149D597" w14:textId="77777777" w:rsidR="00E65D14" w:rsidRPr="00861233" w:rsidRDefault="00E65D14" w:rsidP="00C0146D">
      <w:pPr>
        <w:pStyle w:val="Heading2"/>
        <w:ind w:left="0"/>
        <w:rPr>
          <w:color w:val="000000" w:themeColor="text1"/>
        </w:rPr>
      </w:pPr>
    </w:p>
    <w:p w14:paraId="06DFEEC8" w14:textId="4E13A165" w:rsidR="00FB2239" w:rsidRPr="00861233" w:rsidRDefault="00000000" w:rsidP="00E65D14">
      <w:pPr>
        <w:pStyle w:val="Heading2"/>
        <w:ind w:left="0"/>
        <w:rPr>
          <w:color w:val="000000" w:themeColor="text1"/>
          <w:u w:val="none"/>
        </w:rPr>
      </w:pPr>
      <w:r w:rsidRPr="00861233">
        <w:rPr>
          <w:color w:val="000000" w:themeColor="text1"/>
        </w:rPr>
        <w:t>Peer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Reviewed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  <w:spacing w:val="-2"/>
        </w:rPr>
        <w:t>Publications</w:t>
      </w:r>
    </w:p>
    <w:p w14:paraId="5461AD0B" w14:textId="04571577" w:rsidR="00D01979" w:rsidRPr="00D01979" w:rsidRDefault="00D01979" w:rsidP="00D01979">
      <w:pPr>
        <w:pStyle w:val="ListParagraph"/>
        <w:numPr>
          <w:ilvl w:val="0"/>
          <w:numId w:val="1"/>
        </w:numPr>
        <w:spacing w:before="221" w:line="204" w:lineRule="auto"/>
        <w:ind w:right="569"/>
        <w:rPr>
          <w:rFonts w:ascii="Courier New" w:hAnsi="Courier New"/>
          <w:color w:val="000000" w:themeColor="text1"/>
          <w:sz w:val="24"/>
        </w:rPr>
      </w:pPr>
      <w:r w:rsidRPr="00861233">
        <w:rPr>
          <w:color w:val="000000" w:themeColor="text1"/>
        </w:rPr>
        <w:t>Artz,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G.,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Hoque,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M.,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Orazem,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P.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F.,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Shah,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U.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2025.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Urban-Rural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Wage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Gaps,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Inefficient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Labor Allocations, and GDP per Capita</w:t>
      </w:r>
      <w:r>
        <w:rPr>
          <w:color w:val="000000" w:themeColor="text1"/>
        </w:rPr>
        <w:t>.</w:t>
      </w:r>
      <w:r w:rsidRPr="00861233">
        <w:rPr>
          <w:color w:val="000000" w:themeColor="text1"/>
        </w:rPr>
        <w:t xml:space="preserve"> </w:t>
      </w:r>
      <w:r w:rsidRPr="00D01979">
        <w:rPr>
          <w:b/>
          <w:bCs/>
          <w:iCs/>
          <w:color w:val="000000" w:themeColor="text1"/>
        </w:rPr>
        <w:t>Journal of Development Studies</w:t>
      </w:r>
      <w:r w:rsidRPr="00D01979">
        <w:rPr>
          <w:iCs/>
          <w:color w:val="000000" w:themeColor="text1"/>
        </w:rPr>
        <w:t xml:space="preserve">, </w:t>
      </w:r>
      <w:r w:rsidRPr="00D01979">
        <w:rPr>
          <w:i/>
          <w:color w:val="000000" w:themeColor="text1"/>
        </w:rPr>
        <w:t>forthcoming</w:t>
      </w:r>
      <w:r w:rsidRPr="00D01979">
        <w:rPr>
          <w:iCs/>
          <w:color w:val="000000" w:themeColor="text1"/>
        </w:rPr>
        <w:t>.</w:t>
      </w:r>
    </w:p>
    <w:p w14:paraId="57D81B3D" w14:textId="71DD5DBA" w:rsidR="00FB2239" w:rsidRPr="00861233" w:rsidRDefault="00000000" w:rsidP="00C57247">
      <w:pPr>
        <w:pStyle w:val="ListParagraph"/>
        <w:numPr>
          <w:ilvl w:val="0"/>
          <w:numId w:val="1"/>
        </w:numPr>
        <w:tabs>
          <w:tab w:val="left" w:pos="498"/>
          <w:tab w:val="left" w:pos="500"/>
        </w:tabs>
        <w:spacing w:before="262" w:line="201" w:lineRule="auto"/>
        <w:ind w:left="361" w:right="1187"/>
        <w:rPr>
          <w:rFonts w:ascii="Courier New" w:hAnsi="Courier New"/>
          <w:color w:val="000000" w:themeColor="text1"/>
        </w:rPr>
      </w:pPr>
      <w:r w:rsidRPr="00861233">
        <w:rPr>
          <w:color w:val="000000" w:themeColor="text1"/>
        </w:rPr>
        <w:t>Del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Rossi,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G.,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M.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M.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Hoque,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Y.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Ji,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C.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L.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Kling.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"The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Economics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Nutrient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Pollution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 xml:space="preserve">from Agriculture." </w:t>
      </w:r>
      <w:r w:rsidRPr="00861233">
        <w:rPr>
          <w:b/>
          <w:i/>
          <w:color w:val="000000" w:themeColor="text1"/>
        </w:rPr>
        <w:t>Annual Review of Resource Economics</w:t>
      </w:r>
      <w:r w:rsidRPr="00861233">
        <w:rPr>
          <w:color w:val="000000" w:themeColor="text1"/>
        </w:rPr>
        <w:t>, 15 (2023), pages105-130.</w:t>
      </w:r>
    </w:p>
    <w:p w14:paraId="0F36B3AC" w14:textId="74431962" w:rsidR="00B3484C" w:rsidRPr="00861233" w:rsidRDefault="00B3484C" w:rsidP="00C57247">
      <w:pPr>
        <w:pStyle w:val="ListParagraph"/>
        <w:numPr>
          <w:ilvl w:val="0"/>
          <w:numId w:val="1"/>
        </w:numPr>
        <w:tabs>
          <w:tab w:val="left" w:pos="500"/>
        </w:tabs>
        <w:spacing w:before="205" w:line="206" w:lineRule="auto"/>
        <w:ind w:left="361" w:right="618"/>
        <w:rPr>
          <w:rFonts w:ascii="Courier New" w:hAnsi="Courier New"/>
          <w:color w:val="000000" w:themeColor="text1"/>
          <w:sz w:val="24"/>
        </w:rPr>
      </w:pPr>
      <w:r w:rsidRPr="00861233">
        <w:rPr>
          <w:color w:val="000000" w:themeColor="text1"/>
        </w:rPr>
        <w:t xml:space="preserve">Orazem, P.F., E.M. King, M.M. Hoque, and C.E. Montenegro (2022). </w:t>
      </w:r>
      <w:r w:rsidRPr="00861233">
        <w:rPr>
          <w:i/>
          <w:iCs/>
          <w:color w:val="000000" w:themeColor="text1"/>
        </w:rPr>
        <w:t>Education and Longevity</w:t>
      </w:r>
      <w:r w:rsidRPr="00861233">
        <w:rPr>
          <w:color w:val="000000" w:themeColor="text1"/>
        </w:rPr>
        <w:t xml:space="preserve">. In: Zimmermann, K.F. (ed.), </w:t>
      </w:r>
      <w:r w:rsidRPr="00861233">
        <w:rPr>
          <w:b/>
          <w:bCs/>
          <w:i/>
          <w:iCs/>
          <w:color w:val="000000" w:themeColor="text1"/>
        </w:rPr>
        <w:t>Handbook of Labor, Human Resources and Population Economics</w:t>
      </w:r>
      <w:r w:rsidRPr="00861233">
        <w:rPr>
          <w:color w:val="000000" w:themeColor="text1"/>
        </w:rPr>
        <w:t xml:space="preserve">, Springer, Cham. </w:t>
      </w:r>
    </w:p>
    <w:p w14:paraId="72A9A39B" w14:textId="4F3A6B64" w:rsidR="00FB2239" w:rsidRPr="00861233" w:rsidRDefault="00000000" w:rsidP="00C57247">
      <w:pPr>
        <w:pStyle w:val="ListParagraph"/>
        <w:numPr>
          <w:ilvl w:val="0"/>
          <w:numId w:val="1"/>
        </w:numPr>
        <w:tabs>
          <w:tab w:val="left" w:pos="500"/>
        </w:tabs>
        <w:spacing w:before="205" w:line="206" w:lineRule="auto"/>
        <w:ind w:left="361" w:right="618"/>
        <w:rPr>
          <w:rFonts w:ascii="Courier New" w:hAnsi="Courier New"/>
          <w:color w:val="000000" w:themeColor="text1"/>
          <w:sz w:val="24"/>
        </w:rPr>
      </w:pPr>
      <w:r w:rsidRPr="00861233">
        <w:rPr>
          <w:color w:val="000000" w:themeColor="text1"/>
        </w:rPr>
        <w:t>Hoque, Mohammad M., and M. Yunus. “Livelihood Diversity of Forcibly Displaced Rohingyas Encamped</w:t>
      </w:r>
      <w:r w:rsidRPr="00861233">
        <w:rPr>
          <w:color w:val="000000" w:themeColor="text1"/>
          <w:spacing w:val="-16"/>
        </w:rPr>
        <w:t xml:space="preserve"> </w:t>
      </w:r>
      <w:r w:rsidRPr="00861233">
        <w:rPr>
          <w:color w:val="000000" w:themeColor="text1"/>
        </w:rPr>
        <w:t>in</w:t>
      </w:r>
      <w:r w:rsidRPr="00861233">
        <w:rPr>
          <w:color w:val="000000" w:themeColor="text1"/>
          <w:spacing w:val="-16"/>
        </w:rPr>
        <w:t xml:space="preserve"> </w:t>
      </w:r>
      <w:r w:rsidRPr="00861233">
        <w:rPr>
          <w:color w:val="000000" w:themeColor="text1"/>
        </w:rPr>
        <w:t>Bangladesh.”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b/>
          <w:i/>
          <w:color w:val="000000" w:themeColor="text1"/>
        </w:rPr>
        <w:t>The</w:t>
      </w:r>
      <w:r w:rsidRPr="00861233">
        <w:rPr>
          <w:b/>
          <w:i/>
          <w:color w:val="000000" w:themeColor="text1"/>
          <w:spacing w:val="-16"/>
        </w:rPr>
        <w:t xml:space="preserve"> </w:t>
      </w:r>
      <w:r w:rsidRPr="00861233">
        <w:rPr>
          <w:b/>
          <w:i/>
          <w:color w:val="000000" w:themeColor="text1"/>
        </w:rPr>
        <w:t>Bangladesh</w:t>
      </w:r>
      <w:r w:rsidRPr="00861233">
        <w:rPr>
          <w:b/>
          <w:i/>
          <w:color w:val="000000" w:themeColor="text1"/>
          <w:spacing w:val="-17"/>
        </w:rPr>
        <w:t xml:space="preserve"> </w:t>
      </w:r>
      <w:r w:rsidRPr="00861233">
        <w:rPr>
          <w:b/>
          <w:i/>
          <w:color w:val="000000" w:themeColor="text1"/>
        </w:rPr>
        <w:t>Development</w:t>
      </w:r>
      <w:r w:rsidRPr="00861233">
        <w:rPr>
          <w:b/>
          <w:i/>
          <w:color w:val="000000" w:themeColor="text1"/>
          <w:spacing w:val="-15"/>
        </w:rPr>
        <w:t xml:space="preserve"> </w:t>
      </w:r>
      <w:r w:rsidRPr="00861233">
        <w:rPr>
          <w:b/>
          <w:i/>
          <w:color w:val="000000" w:themeColor="text1"/>
        </w:rPr>
        <w:t>Studies</w:t>
      </w:r>
      <w:r w:rsidRPr="00861233">
        <w:rPr>
          <w:b/>
          <w:color w:val="000000" w:themeColor="text1"/>
        </w:rPr>
        <w:t>,</w:t>
      </w:r>
      <w:r w:rsidRPr="00861233">
        <w:rPr>
          <w:b/>
          <w:color w:val="000000" w:themeColor="text1"/>
          <w:spacing w:val="-16"/>
        </w:rPr>
        <w:t xml:space="preserve"> </w:t>
      </w:r>
      <w:r w:rsidRPr="00861233">
        <w:rPr>
          <w:color w:val="000000" w:themeColor="text1"/>
        </w:rPr>
        <w:t>43:3/4</w:t>
      </w:r>
      <w:r w:rsidRPr="00861233">
        <w:rPr>
          <w:color w:val="000000" w:themeColor="text1"/>
          <w:spacing w:val="-16"/>
        </w:rPr>
        <w:t xml:space="preserve"> </w:t>
      </w:r>
      <w:r w:rsidRPr="00861233">
        <w:rPr>
          <w:color w:val="000000" w:themeColor="text1"/>
        </w:rPr>
        <w:t>(2020),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color w:val="000000" w:themeColor="text1"/>
        </w:rPr>
        <w:t>pages</w:t>
      </w:r>
      <w:r w:rsidRPr="00861233">
        <w:rPr>
          <w:color w:val="000000" w:themeColor="text1"/>
          <w:spacing w:val="-16"/>
        </w:rPr>
        <w:t xml:space="preserve"> </w:t>
      </w:r>
      <w:r w:rsidRPr="00861233">
        <w:rPr>
          <w:color w:val="000000" w:themeColor="text1"/>
        </w:rPr>
        <w:t>77–119.</w:t>
      </w:r>
    </w:p>
    <w:p w14:paraId="70F67481" w14:textId="33F390D2" w:rsidR="00FB2239" w:rsidRPr="00861233" w:rsidRDefault="00000000" w:rsidP="00C57247">
      <w:pPr>
        <w:pStyle w:val="ListParagraph"/>
        <w:numPr>
          <w:ilvl w:val="0"/>
          <w:numId w:val="1"/>
        </w:numPr>
        <w:tabs>
          <w:tab w:val="left" w:pos="500"/>
        </w:tabs>
        <w:spacing w:before="165" w:line="230" w:lineRule="auto"/>
        <w:ind w:left="361" w:right="928"/>
        <w:rPr>
          <w:rFonts w:ascii="Courier New" w:hAnsi="Courier New"/>
          <w:color w:val="000000" w:themeColor="text1"/>
          <w:sz w:val="24"/>
        </w:rPr>
      </w:pPr>
      <w:r w:rsidRPr="00861233">
        <w:rPr>
          <w:color w:val="000000" w:themeColor="text1"/>
        </w:rPr>
        <w:t>Hoque, Mohammad M., J. Herriges, and C. L. Kling. “The Response of Recreation Demand to Recessionary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Forces: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Evidence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from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Local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Lake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color w:val="000000" w:themeColor="text1"/>
        </w:rPr>
        <w:t>Usage.”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b/>
          <w:i/>
          <w:color w:val="000000" w:themeColor="text1"/>
        </w:rPr>
        <w:t>Land</w:t>
      </w:r>
      <w:r w:rsidRPr="00861233">
        <w:rPr>
          <w:b/>
          <w:i/>
          <w:color w:val="000000" w:themeColor="text1"/>
          <w:spacing w:val="-11"/>
        </w:rPr>
        <w:t xml:space="preserve"> </w:t>
      </w:r>
      <w:r w:rsidRPr="00861233">
        <w:rPr>
          <w:b/>
          <w:i/>
          <w:color w:val="000000" w:themeColor="text1"/>
        </w:rPr>
        <w:t>Economics,</w:t>
      </w:r>
      <w:r w:rsidRPr="00861233">
        <w:rPr>
          <w:b/>
          <w:i/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96:2(2020),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 xml:space="preserve">pages 225-243. </w:t>
      </w:r>
    </w:p>
    <w:p w14:paraId="73E1CF4C" w14:textId="2207A581" w:rsidR="00FB2239" w:rsidRPr="00861233" w:rsidRDefault="00000000" w:rsidP="00C57247">
      <w:pPr>
        <w:pStyle w:val="ListParagraph"/>
        <w:numPr>
          <w:ilvl w:val="0"/>
          <w:numId w:val="1"/>
        </w:numPr>
        <w:tabs>
          <w:tab w:val="left" w:pos="500"/>
        </w:tabs>
        <w:spacing w:before="79" w:line="225" w:lineRule="auto"/>
        <w:ind w:left="361" w:right="355"/>
        <w:jc w:val="both"/>
        <w:rPr>
          <w:rFonts w:ascii="Courier New" w:hAnsi="Courier New"/>
          <w:color w:val="000000" w:themeColor="text1"/>
          <w:sz w:val="24"/>
        </w:rPr>
      </w:pPr>
      <w:r w:rsidRPr="00861233">
        <w:rPr>
          <w:color w:val="000000" w:themeColor="text1"/>
        </w:rPr>
        <w:t>Hoque, Mohammad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>M.,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E. M. King, C. E.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Montenegro, and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P. F.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Orazem.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“Revisiting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the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relationship between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longevity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lifetime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>education: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global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evidence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from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919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surveys.”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b/>
          <w:i/>
          <w:color w:val="000000" w:themeColor="text1"/>
        </w:rPr>
        <w:t>Journal of</w:t>
      </w:r>
      <w:r w:rsidRPr="00861233">
        <w:rPr>
          <w:b/>
          <w:i/>
          <w:color w:val="000000" w:themeColor="text1"/>
          <w:spacing w:val="-2"/>
        </w:rPr>
        <w:t xml:space="preserve"> </w:t>
      </w:r>
      <w:r w:rsidRPr="00861233">
        <w:rPr>
          <w:b/>
          <w:i/>
          <w:color w:val="000000" w:themeColor="text1"/>
        </w:rPr>
        <w:t>Population Economics</w:t>
      </w:r>
      <w:r w:rsidRPr="00861233">
        <w:rPr>
          <w:color w:val="000000" w:themeColor="text1"/>
        </w:rPr>
        <w:t>, 32:2(2019), pages 551-589</w:t>
      </w:r>
    </w:p>
    <w:p w14:paraId="17F90148" w14:textId="77777777" w:rsidR="00C57247" w:rsidRPr="00861233" w:rsidRDefault="00000000" w:rsidP="00C57247">
      <w:pPr>
        <w:pStyle w:val="ListParagraph"/>
        <w:numPr>
          <w:ilvl w:val="0"/>
          <w:numId w:val="1"/>
        </w:numPr>
        <w:tabs>
          <w:tab w:val="left" w:pos="500"/>
        </w:tabs>
        <w:spacing w:before="184" w:line="230" w:lineRule="auto"/>
        <w:ind w:left="361" w:right="386"/>
        <w:rPr>
          <w:rFonts w:ascii="Courier New" w:hAnsi="Courier New"/>
          <w:color w:val="000000" w:themeColor="text1"/>
          <w:sz w:val="24"/>
        </w:rPr>
      </w:pPr>
      <w:r w:rsidRPr="00861233">
        <w:rPr>
          <w:color w:val="000000" w:themeColor="text1"/>
        </w:rPr>
        <w:t>Hoque,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Mohammad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M.,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G.M.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Artz,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D.H.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Jarboe,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M.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J.</w:t>
      </w:r>
      <w:r w:rsidRPr="00861233">
        <w:rPr>
          <w:color w:val="000000" w:themeColor="text1"/>
          <w:spacing w:val="37"/>
        </w:rPr>
        <w:t xml:space="preserve"> </w:t>
      </w:r>
      <w:r w:rsidRPr="00861233">
        <w:rPr>
          <w:color w:val="000000" w:themeColor="text1"/>
        </w:rPr>
        <w:t>Bobby.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“Producer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Participation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in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 xml:space="preserve">Biomass Markets: Farm factors, Market Factors, and Correlated Choices.” </w:t>
      </w:r>
      <w:r w:rsidRPr="00861233">
        <w:rPr>
          <w:b/>
          <w:i/>
          <w:color w:val="000000" w:themeColor="text1"/>
        </w:rPr>
        <w:t>Journal of Agricultural and Applied Economics</w:t>
      </w:r>
      <w:r w:rsidRPr="00861233">
        <w:rPr>
          <w:color w:val="000000" w:themeColor="text1"/>
        </w:rPr>
        <w:t xml:space="preserve">, 47:3(2015), pages 317-344. </w:t>
      </w:r>
    </w:p>
    <w:p w14:paraId="30D69ADB" w14:textId="1A751024" w:rsidR="00FB2239" w:rsidRPr="00861233" w:rsidRDefault="00000000" w:rsidP="00C57247">
      <w:pPr>
        <w:pStyle w:val="ListParagraph"/>
        <w:numPr>
          <w:ilvl w:val="0"/>
          <w:numId w:val="1"/>
        </w:numPr>
        <w:tabs>
          <w:tab w:val="left" w:pos="500"/>
        </w:tabs>
        <w:spacing w:before="184" w:line="230" w:lineRule="auto"/>
        <w:ind w:left="361" w:right="386"/>
        <w:rPr>
          <w:rFonts w:ascii="Courier New" w:hAnsi="Courier New"/>
          <w:color w:val="000000" w:themeColor="text1"/>
          <w:sz w:val="24"/>
        </w:rPr>
      </w:pPr>
      <w:r w:rsidRPr="00861233">
        <w:rPr>
          <w:color w:val="000000" w:themeColor="text1"/>
        </w:rPr>
        <w:t>Hoque,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Mohammad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M.,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J.R.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Schroeter.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“Agricultural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Trade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Liberalization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Downstream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Market Power: The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>Ad Valorem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 xml:space="preserve">Case.” </w:t>
      </w:r>
      <w:r w:rsidRPr="00861233">
        <w:rPr>
          <w:b/>
          <w:i/>
          <w:color w:val="000000" w:themeColor="text1"/>
        </w:rPr>
        <w:t>Journal</w:t>
      </w:r>
      <w:r w:rsidRPr="00861233">
        <w:rPr>
          <w:b/>
          <w:i/>
          <w:color w:val="000000" w:themeColor="text1"/>
          <w:spacing w:val="-1"/>
        </w:rPr>
        <w:t xml:space="preserve"> </w:t>
      </w:r>
      <w:r w:rsidRPr="00861233">
        <w:rPr>
          <w:b/>
          <w:i/>
          <w:color w:val="000000" w:themeColor="text1"/>
        </w:rPr>
        <w:t>of</w:t>
      </w:r>
      <w:r w:rsidRPr="00861233">
        <w:rPr>
          <w:b/>
          <w:i/>
          <w:color w:val="000000" w:themeColor="text1"/>
          <w:spacing w:val="-1"/>
        </w:rPr>
        <w:t xml:space="preserve"> </w:t>
      </w:r>
      <w:r w:rsidRPr="00861233">
        <w:rPr>
          <w:b/>
          <w:i/>
          <w:color w:val="000000" w:themeColor="text1"/>
        </w:rPr>
        <w:t>Agricultural &amp;</w:t>
      </w:r>
      <w:r w:rsidRPr="00861233">
        <w:rPr>
          <w:b/>
          <w:i/>
          <w:color w:val="000000" w:themeColor="text1"/>
          <w:spacing w:val="-3"/>
        </w:rPr>
        <w:t xml:space="preserve"> </w:t>
      </w:r>
      <w:r w:rsidRPr="00861233">
        <w:rPr>
          <w:b/>
          <w:i/>
          <w:color w:val="000000" w:themeColor="text1"/>
        </w:rPr>
        <w:t>Food</w:t>
      </w:r>
      <w:r w:rsidRPr="00861233">
        <w:rPr>
          <w:b/>
          <w:i/>
          <w:color w:val="000000" w:themeColor="text1"/>
          <w:spacing w:val="-3"/>
        </w:rPr>
        <w:t xml:space="preserve"> </w:t>
      </w:r>
      <w:r w:rsidRPr="00861233">
        <w:rPr>
          <w:b/>
          <w:i/>
          <w:color w:val="000000" w:themeColor="text1"/>
        </w:rPr>
        <w:t>Industrial</w:t>
      </w:r>
      <w:r w:rsidRPr="00861233">
        <w:rPr>
          <w:b/>
          <w:i/>
          <w:color w:val="000000" w:themeColor="text1"/>
          <w:spacing w:val="-1"/>
        </w:rPr>
        <w:t xml:space="preserve"> </w:t>
      </w:r>
      <w:r w:rsidRPr="00861233">
        <w:rPr>
          <w:b/>
          <w:i/>
          <w:color w:val="000000" w:themeColor="text1"/>
        </w:rPr>
        <w:t>Organization</w:t>
      </w:r>
      <w:r w:rsidRPr="00861233">
        <w:rPr>
          <w:color w:val="000000" w:themeColor="text1"/>
        </w:rPr>
        <w:t>,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 xml:space="preserve">8:1(2010). </w:t>
      </w:r>
    </w:p>
    <w:p w14:paraId="5AAA7A49" w14:textId="77777777" w:rsidR="00C57247" w:rsidRDefault="00C57247">
      <w:pPr>
        <w:ind w:left="140"/>
        <w:rPr>
          <w:b/>
          <w:color w:val="000000" w:themeColor="text1"/>
          <w:u w:val="single"/>
        </w:rPr>
      </w:pPr>
    </w:p>
    <w:p w14:paraId="5E43B38A" w14:textId="46B2F695" w:rsidR="00FB2239" w:rsidRPr="00861233" w:rsidRDefault="00000000">
      <w:pPr>
        <w:ind w:left="140"/>
        <w:rPr>
          <w:b/>
          <w:color w:val="000000" w:themeColor="text1"/>
        </w:rPr>
      </w:pPr>
      <w:r w:rsidRPr="00861233">
        <w:rPr>
          <w:b/>
          <w:color w:val="000000" w:themeColor="text1"/>
          <w:u w:val="single"/>
        </w:rPr>
        <w:t>Working</w:t>
      </w:r>
      <w:r w:rsidRPr="00861233">
        <w:rPr>
          <w:b/>
          <w:color w:val="000000" w:themeColor="text1"/>
          <w:spacing w:val="-5"/>
          <w:u w:val="single"/>
        </w:rPr>
        <w:t xml:space="preserve"> </w:t>
      </w:r>
      <w:r w:rsidRPr="00861233">
        <w:rPr>
          <w:b/>
          <w:color w:val="000000" w:themeColor="text1"/>
          <w:spacing w:val="-2"/>
          <w:u w:val="single"/>
        </w:rPr>
        <w:t>Papers</w:t>
      </w:r>
    </w:p>
    <w:p w14:paraId="58C0C147" w14:textId="217EC038" w:rsidR="00BA2804" w:rsidRPr="00861233" w:rsidRDefault="00EA0A7D">
      <w:pPr>
        <w:pStyle w:val="ListParagraph"/>
        <w:numPr>
          <w:ilvl w:val="0"/>
          <w:numId w:val="1"/>
        </w:numPr>
        <w:tabs>
          <w:tab w:val="left" w:pos="500"/>
        </w:tabs>
        <w:spacing w:before="221" w:line="204" w:lineRule="auto"/>
        <w:ind w:right="569"/>
        <w:rPr>
          <w:color w:val="000000" w:themeColor="text1"/>
        </w:rPr>
      </w:pPr>
      <w:r w:rsidRPr="00861233">
        <w:rPr>
          <w:color w:val="000000" w:themeColor="text1"/>
        </w:rPr>
        <w:t xml:space="preserve">Keiser, D. A., Phaneuf, D. J., Kling, C. L., Ji, Y., Andarge, T., Hoque, M. M., Shinde, N., &amp; Shr, Y.-H. 2025. </w:t>
      </w:r>
      <w:r w:rsidR="00BA2804" w:rsidRPr="00861233">
        <w:rPr>
          <w:color w:val="000000" w:themeColor="text1"/>
        </w:rPr>
        <w:t>Gross External Damages of Water Pollution in the United States</w:t>
      </w:r>
      <w:r w:rsidRPr="00861233">
        <w:rPr>
          <w:color w:val="000000" w:themeColor="text1"/>
        </w:rPr>
        <w:t>.</w:t>
      </w:r>
    </w:p>
    <w:p w14:paraId="27976232" w14:textId="73A7AF6F" w:rsidR="00FB2239" w:rsidRPr="00861233" w:rsidRDefault="00000000">
      <w:pPr>
        <w:pStyle w:val="ListParagraph"/>
        <w:numPr>
          <w:ilvl w:val="0"/>
          <w:numId w:val="1"/>
        </w:numPr>
        <w:tabs>
          <w:tab w:val="left" w:pos="500"/>
        </w:tabs>
        <w:spacing w:before="208" w:line="225" w:lineRule="auto"/>
        <w:ind w:right="497"/>
        <w:jc w:val="both"/>
        <w:rPr>
          <w:rFonts w:ascii="Courier New" w:hAnsi="Courier New"/>
          <w:color w:val="000000" w:themeColor="text1"/>
          <w:sz w:val="24"/>
        </w:rPr>
      </w:pPr>
      <w:r w:rsidRPr="00861233">
        <w:rPr>
          <w:color w:val="000000" w:themeColor="text1"/>
        </w:rPr>
        <w:t>Hoque, Mohammad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M.,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E. M. King, C. E. Montenegro, and P. F. Orazem.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202</w:t>
      </w:r>
      <w:r w:rsidR="007E6176">
        <w:rPr>
          <w:color w:val="000000" w:themeColor="text1"/>
        </w:rPr>
        <w:t>2</w:t>
      </w:r>
      <w:r w:rsidRPr="00861233">
        <w:rPr>
          <w:color w:val="000000" w:themeColor="text1"/>
        </w:rPr>
        <w:t>. Life Expectancy at Birth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Lifetime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Education and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Earnings.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Policy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Research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Working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>Paper;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>No. 9418.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World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Bank, Washington, DC</w:t>
      </w:r>
      <w:r w:rsidRPr="00861233">
        <w:rPr>
          <w:i/>
          <w:color w:val="000000" w:themeColor="text1"/>
        </w:rPr>
        <w:t xml:space="preserve">. </w:t>
      </w:r>
      <w:hyperlink r:id="rId9">
        <w:r w:rsidR="00FB2239" w:rsidRPr="00861233">
          <w:rPr>
            <w:color w:val="000000" w:themeColor="text1"/>
            <w:u w:val="single" w:color="0000FF"/>
          </w:rPr>
          <w:t>https://openknowledge.worldbank.org/handle/10986/34556.</w:t>
        </w:r>
      </w:hyperlink>
    </w:p>
    <w:p w14:paraId="0C30EC66" w14:textId="77777777" w:rsidR="00C57247" w:rsidRDefault="00C57247">
      <w:pPr>
        <w:pStyle w:val="Heading2"/>
        <w:rPr>
          <w:color w:val="000000" w:themeColor="text1"/>
        </w:rPr>
      </w:pPr>
    </w:p>
    <w:p w14:paraId="46FAB69B" w14:textId="77777777" w:rsidR="00D01979" w:rsidRDefault="00D01979">
      <w:pPr>
        <w:pStyle w:val="Heading2"/>
        <w:rPr>
          <w:color w:val="000000" w:themeColor="text1"/>
        </w:rPr>
      </w:pPr>
    </w:p>
    <w:p w14:paraId="0DAF63C1" w14:textId="77777777" w:rsidR="00866EC9" w:rsidRDefault="00866EC9">
      <w:pPr>
        <w:pStyle w:val="Heading2"/>
        <w:rPr>
          <w:color w:val="000000" w:themeColor="text1"/>
        </w:rPr>
      </w:pPr>
    </w:p>
    <w:p w14:paraId="6F84EBAA" w14:textId="77777777" w:rsidR="00D01979" w:rsidRPr="00861233" w:rsidRDefault="00D01979">
      <w:pPr>
        <w:pStyle w:val="Heading2"/>
        <w:rPr>
          <w:color w:val="000000" w:themeColor="text1"/>
        </w:rPr>
      </w:pPr>
    </w:p>
    <w:p w14:paraId="148A339D" w14:textId="59221949" w:rsidR="00FB2239" w:rsidRPr="00861233" w:rsidRDefault="00000000">
      <w:pPr>
        <w:pStyle w:val="Heading2"/>
        <w:rPr>
          <w:color w:val="000000" w:themeColor="text1"/>
          <w:spacing w:val="-2"/>
        </w:rPr>
      </w:pPr>
      <w:r w:rsidRPr="00861233">
        <w:rPr>
          <w:color w:val="000000" w:themeColor="text1"/>
        </w:rPr>
        <w:lastRenderedPageBreak/>
        <w:t>Selected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Works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in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  <w:spacing w:val="-2"/>
        </w:rPr>
        <w:t>Progress</w:t>
      </w:r>
    </w:p>
    <w:p w14:paraId="01B9EFF3" w14:textId="77777777" w:rsidR="00B3484C" w:rsidRPr="00861233" w:rsidRDefault="00000000" w:rsidP="00B3484C">
      <w:pPr>
        <w:pStyle w:val="ListParagraph"/>
        <w:numPr>
          <w:ilvl w:val="0"/>
          <w:numId w:val="1"/>
        </w:numPr>
        <w:tabs>
          <w:tab w:val="left" w:pos="500"/>
        </w:tabs>
        <w:spacing w:before="227" w:line="204" w:lineRule="auto"/>
        <w:ind w:right="740"/>
        <w:rPr>
          <w:color w:val="000000" w:themeColor="text1"/>
          <w:sz w:val="24"/>
        </w:rPr>
      </w:pPr>
      <w:bookmarkStart w:id="1" w:name="_Hlk215283600"/>
      <w:r w:rsidRPr="00861233">
        <w:rPr>
          <w:color w:val="000000" w:themeColor="text1"/>
        </w:rPr>
        <w:t>Evaluating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state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policies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supporting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conservation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mitigating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impacts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>on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water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>quality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 xml:space="preserve">in agriculture, with Catherine Kling, </w:t>
      </w:r>
      <w:r w:rsidR="00EA0A7D" w:rsidRPr="00861233">
        <w:rPr>
          <w:color w:val="000000" w:themeColor="text1"/>
        </w:rPr>
        <w:t xml:space="preserve">and </w:t>
      </w:r>
      <w:r w:rsidRPr="00861233">
        <w:rPr>
          <w:color w:val="000000" w:themeColor="text1"/>
        </w:rPr>
        <w:t>Anthony Ponc</w:t>
      </w:r>
      <w:r w:rsidR="00EA0A7D" w:rsidRPr="00861233">
        <w:rPr>
          <w:color w:val="000000" w:themeColor="text1"/>
        </w:rPr>
        <w:t>e</w:t>
      </w:r>
      <w:r w:rsidRPr="00861233">
        <w:rPr>
          <w:color w:val="000000" w:themeColor="text1"/>
        </w:rPr>
        <w:t>.</w:t>
      </w:r>
      <w:r w:rsidR="00EA0A7D" w:rsidRPr="00861233">
        <w:rPr>
          <w:color w:val="000000" w:themeColor="text1"/>
        </w:rPr>
        <w:t xml:space="preserve"> Funding </w:t>
      </w:r>
      <w:r w:rsidR="007F3012" w:rsidRPr="00861233">
        <w:rPr>
          <w:color w:val="000000" w:themeColor="text1"/>
        </w:rPr>
        <w:t>r</w:t>
      </w:r>
      <w:r w:rsidR="00EA0A7D" w:rsidRPr="00861233">
        <w:rPr>
          <w:color w:val="000000" w:themeColor="text1"/>
        </w:rPr>
        <w:t>eceived from The Nature Conservancy</w:t>
      </w:r>
      <w:r w:rsidR="007F3012" w:rsidRPr="00861233">
        <w:rPr>
          <w:color w:val="000000" w:themeColor="text1"/>
        </w:rPr>
        <w:t>.</w:t>
      </w:r>
    </w:p>
    <w:p w14:paraId="4CEBEFCD" w14:textId="7FAC6554" w:rsidR="00B3484C" w:rsidRPr="00861233" w:rsidRDefault="004E57EA" w:rsidP="00B3484C">
      <w:pPr>
        <w:pStyle w:val="ListParagraph"/>
        <w:numPr>
          <w:ilvl w:val="0"/>
          <w:numId w:val="1"/>
        </w:numPr>
        <w:tabs>
          <w:tab w:val="left" w:pos="500"/>
        </w:tabs>
        <w:spacing w:before="227" w:line="204" w:lineRule="auto"/>
        <w:ind w:right="740"/>
        <w:rPr>
          <w:color w:val="000000" w:themeColor="text1"/>
          <w:sz w:val="24"/>
        </w:rPr>
      </w:pPr>
      <w:bookmarkStart w:id="2" w:name="_Hlk215283797"/>
      <w:bookmarkEnd w:id="1"/>
      <w:r w:rsidRPr="00861233">
        <w:rPr>
          <w:color w:val="000000" w:themeColor="text1"/>
        </w:rPr>
        <w:t>Creating a Sustainable Agricultural System in the Mississippi River Basin with Natural Infrastructure: The Economic Costs and Benefits</w:t>
      </w:r>
      <w:r w:rsidR="001666CF">
        <w:rPr>
          <w:color w:val="000000" w:themeColor="text1"/>
        </w:rPr>
        <w:t>, with Kelly Suttles, Adam Gold, Jesse Gourevitch, and Catherine Kling</w:t>
      </w:r>
      <w:r w:rsidR="00EA0A7D" w:rsidRPr="00861233">
        <w:rPr>
          <w:color w:val="000000" w:themeColor="text1"/>
        </w:rPr>
        <w:t xml:space="preserve">. Funding </w:t>
      </w:r>
      <w:r w:rsidR="007F3012" w:rsidRPr="00861233">
        <w:rPr>
          <w:color w:val="000000" w:themeColor="text1"/>
        </w:rPr>
        <w:t>r</w:t>
      </w:r>
      <w:r w:rsidR="00EA0A7D" w:rsidRPr="00861233">
        <w:rPr>
          <w:color w:val="000000" w:themeColor="text1"/>
        </w:rPr>
        <w:t xml:space="preserve">eceived from the </w:t>
      </w:r>
      <w:r w:rsidRPr="00861233">
        <w:rPr>
          <w:color w:val="000000" w:themeColor="text1"/>
        </w:rPr>
        <w:t>Environmental Defense Fund</w:t>
      </w:r>
      <w:r w:rsidR="007F3012" w:rsidRPr="00861233">
        <w:rPr>
          <w:color w:val="000000" w:themeColor="text1"/>
        </w:rPr>
        <w:t>.</w:t>
      </w:r>
    </w:p>
    <w:p w14:paraId="1F300A9A" w14:textId="77777777" w:rsidR="00B3484C" w:rsidRPr="001666CF" w:rsidRDefault="00A32C44" w:rsidP="00B3484C">
      <w:pPr>
        <w:pStyle w:val="ListParagraph"/>
        <w:numPr>
          <w:ilvl w:val="0"/>
          <w:numId w:val="1"/>
        </w:numPr>
        <w:tabs>
          <w:tab w:val="left" w:pos="500"/>
        </w:tabs>
        <w:spacing w:before="227" w:line="204" w:lineRule="auto"/>
        <w:ind w:right="740"/>
        <w:rPr>
          <w:color w:val="000000" w:themeColor="text1"/>
          <w:sz w:val="24"/>
        </w:rPr>
      </w:pPr>
      <w:r w:rsidRPr="00861233">
        <w:rPr>
          <w:color w:val="000000" w:themeColor="text1"/>
          <w:spacing w:val="-2"/>
        </w:rPr>
        <w:t>Valuing Clean Water: The Impact of Agricultural Nutrient Pollution on U.S. Property Markets</w:t>
      </w:r>
      <w:r w:rsidR="00007775" w:rsidRPr="00861233">
        <w:rPr>
          <w:color w:val="000000" w:themeColor="text1"/>
          <w:spacing w:val="-2"/>
        </w:rPr>
        <w:t>,</w:t>
      </w:r>
      <w:r w:rsidR="00007775" w:rsidRPr="00861233">
        <w:rPr>
          <w:color w:val="000000" w:themeColor="text1"/>
          <w:spacing w:val="-6"/>
        </w:rPr>
        <w:t xml:space="preserve"> </w:t>
      </w:r>
      <w:r w:rsidR="00007775" w:rsidRPr="00861233">
        <w:rPr>
          <w:color w:val="000000" w:themeColor="text1"/>
          <w:spacing w:val="-2"/>
        </w:rPr>
        <w:t>with</w:t>
      </w:r>
      <w:r w:rsidR="00007775" w:rsidRPr="00861233">
        <w:rPr>
          <w:color w:val="000000" w:themeColor="text1"/>
          <w:spacing w:val="-7"/>
        </w:rPr>
        <w:t xml:space="preserve"> </w:t>
      </w:r>
      <w:r w:rsidR="00007775" w:rsidRPr="00861233">
        <w:rPr>
          <w:color w:val="000000" w:themeColor="text1"/>
          <w:spacing w:val="-2"/>
        </w:rPr>
        <w:t>Yongjie</w:t>
      </w:r>
      <w:r w:rsidR="00007775" w:rsidRPr="00861233">
        <w:rPr>
          <w:color w:val="000000" w:themeColor="text1"/>
          <w:spacing w:val="-6"/>
        </w:rPr>
        <w:t xml:space="preserve"> </w:t>
      </w:r>
      <w:r w:rsidR="00007775" w:rsidRPr="00861233">
        <w:rPr>
          <w:color w:val="000000" w:themeColor="text1"/>
          <w:spacing w:val="-5"/>
        </w:rPr>
        <w:t>Ji</w:t>
      </w:r>
      <w:r w:rsidR="007F3012" w:rsidRPr="00861233">
        <w:rPr>
          <w:color w:val="000000" w:themeColor="text1"/>
          <w:spacing w:val="-5"/>
        </w:rPr>
        <w:t xml:space="preserve"> and Dimitris Friesen</w:t>
      </w:r>
      <w:r w:rsidR="00007775" w:rsidRPr="00861233">
        <w:rPr>
          <w:color w:val="000000" w:themeColor="text1"/>
          <w:spacing w:val="-5"/>
        </w:rPr>
        <w:t>.</w:t>
      </w:r>
    </w:p>
    <w:p w14:paraId="77A62B83" w14:textId="57ACF880" w:rsidR="001666CF" w:rsidRPr="001666CF" w:rsidRDefault="001666CF" w:rsidP="001666CF">
      <w:pPr>
        <w:pStyle w:val="ListParagraph"/>
        <w:numPr>
          <w:ilvl w:val="0"/>
          <w:numId w:val="1"/>
        </w:numPr>
        <w:tabs>
          <w:tab w:val="left" w:pos="500"/>
        </w:tabs>
        <w:spacing w:before="227" w:line="204" w:lineRule="auto"/>
        <w:ind w:right="740"/>
        <w:rPr>
          <w:color w:val="000000" w:themeColor="text1"/>
          <w:sz w:val="24"/>
        </w:rPr>
      </w:pPr>
      <w:bookmarkStart w:id="3" w:name="_Hlk215284567"/>
      <w:r w:rsidRPr="00861233">
        <w:rPr>
          <w:color w:val="000000" w:themeColor="text1"/>
        </w:rPr>
        <w:t>When the Waters Rise: Floods, Education, and Gender Gaps in Bangladesh, with Kazi Iqbal and Paritosh Roy.</w:t>
      </w:r>
      <w:bookmarkEnd w:id="3"/>
    </w:p>
    <w:p w14:paraId="0B287AFC" w14:textId="2FA40709" w:rsidR="00B3484C" w:rsidRPr="00861233" w:rsidRDefault="00B3484C" w:rsidP="00B3484C">
      <w:pPr>
        <w:pStyle w:val="ListParagraph"/>
        <w:numPr>
          <w:ilvl w:val="0"/>
          <w:numId w:val="1"/>
        </w:numPr>
        <w:tabs>
          <w:tab w:val="left" w:pos="500"/>
        </w:tabs>
        <w:spacing w:before="227" w:line="204" w:lineRule="auto"/>
        <w:ind w:right="740"/>
        <w:rPr>
          <w:color w:val="000000" w:themeColor="text1"/>
          <w:sz w:val="24"/>
        </w:rPr>
      </w:pPr>
      <w:bookmarkStart w:id="4" w:name="_Hlk215284872"/>
      <w:bookmarkEnd w:id="2"/>
      <w:r w:rsidRPr="00861233">
        <w:rPr>
          <w:color w:val="000000" w:themeColor="text1"/>
        </w:rPr>
        <w:t>Gendered Labor Market Outcomes in Refugee Settings: Evidence from the Rohingya Influx in Bangladesh</w:t>
      </w:r>
      <w:r w:rsidR="007E6176">
        <w:rPr>
          <w:color w:val="000000" w:themeColor="text1"/>
        </w:rPr>
        <w:t>, with Mohammad Yunus</w:t>
      </w:r>
    </w:p>
    <w:bookmarkEnd w:id="4"/>
    <w:p w14:paraId="42CB76FB" w14:textId="77777777" w:rsidR="00FB2239" w:rsidRPr="00861233" w:rsidRDefault="00FB2239">
      <w:pPr>
        <w:rPr>
          <w:rFonts w:ascii="Courier New" w:hAnsi="Courier New"/>
          <w:color w:val="000000" w:themeColor="text1"/>
        </w:rPr>
      </w:pPr>
    </w:p>
    <w:p w14:paraId="366E7B0D" w14:textId="1ADF8397" w:rsidR="00BA2804" w:rsidRPr="00861233" w:rsidRDefault="00BA2804">
      <w:pPr>
        <w:pStyle w:val="Heading1"/>
        <w:spacing w:before="65"/>
        <w:ind w:left="140"/>
        <w:rPr>
          <w:color w:val="000000" w:themeColor="text1"/>
          <w:sz w:val="24"/>
          <w:szCs w:val="24"/>
        </w:rPr>
      </w:pPr>
      <w:r w:rsidRPr="00861233">
        <w:rPr>
          <w:color w:val="000000" w:themeColor="text1"/>
          <w:sz w:val="24"/>
          <w:szCs w:val="24"/>
        </w:rPr>
        <w:t>Older Working Papers</w:t>
      </w:r>
    </w:p>
    <w:p w14:paraId="55DA7F0F" w14:textId="77777777" w:rsidR="00EA0A7D" w:rsidRPr="00861233" w:rsidRDefault="00EA0A7D" w:rsidP="00EA0A7D">
      <w:pPr>
        <w:pStyle w:val="ListParagraph"/>
        <w:numPr>
          <w:ilvl w:val="0"/>
          <w:numId w:val="1"/>
        </w:numPr>
        <w:tabs>
          <w:tab w:val="left" w:pos="500"/>
        </w:tabs>
        <w:spacing w:before="202" w:line="232" w:lineRule="auto"/>
        <w:ind w:right="250"/>
        <w:rPr>
          <w:rFonts w:ascii="Courier New" w:hAnsi="Courier New"/>
          <w:color w:val="000000" w:themeColor="text1"/>
          <w:sz w:val="24"/>
        </w:rPr>
      </w:pPr>
      <w:r w:rsidRPr="00861233">
        <w:rPr>
          <w:color w:val="000000" w:themeColor="text1"/>
        </w:rPr>
        <w:t>Chowdhury, Shyamal K.; Hoque, Mohammad Mainul; Rashid, Shahidur; and Bin Khaled, Muhammad Nahian.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2020.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Targeting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errors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leakage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in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a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large-scale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in-kind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transfer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>program: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>The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food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friendly program in Bangladesh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 xml:space="preserve">as an example. IFPRI Discussion Paper 1935. Washington, DC: International Food Policy Research Institute (IFPRI). </w:t>
      </w:r>
      <w:hyperlink r:id="rId10">
        <w:r w:rsidRPr="00861233">
          <w:rPr>
            <w:color w:val="000000" w:themeColor="text1"/>
            <w:u w:val="single"/>
          </w:rPr>
          <w:t>https://doi.org/10.2499/p15738coll2.133761</w:t>
        </w:r>
        <w:r w:rsidRPr="00861233">
          <w:rPr>
            <w:color w:val="000000" w:themeColor="text1"/>
          </w:rPr>
          <w:t>.</w:t>
        </w:r>
      </w:hyperlink>
    </w:p>
    <w:p w14:paraId="3A4944D5" w14:textId="77777777" w:rsidR="00EA0A7D" w:rsidRPr="00861233" w:rsidRDefault="00EA0A7D" w:rsidP="00EA0A7D">
      <w:pPr>
        <w:pStyle w:val="ListParagraph"/>
        <w:numPr>
          <w:ilvl w:val="0"/>
          <w:numId w:val="1"/>
        </w:numPr>
        <w:tabs>
          <w:tab w:val="left" w:pos="497"/>
          <w:tab w:val="left" w:pos="500"/>
        </w:tabs>
        <w:spacing w:before="196" w:line="244" w:lineRule="auto"/>
        <w:ind w:right="317"/>
        <w:rPr>
          <w:rFonts w:ascii="Courier New" w:hAnsi="Courier New"/>
          <w:color w:val="000000" w:themeColor="text1"/>
          <w:sz w:val="24"/>
        </w:rPr>
      </w:pPr>
      <w:r w:rsidRPr="00861233">
        <w:rPr>
          <w:color w:val="000000" w:themeColor="text1"/>
        </w:rPr>
        <w:t>Iqbal,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K.,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T.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Kenmei,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Shonchoy,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A.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S.,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Hoque,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M.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2018.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"Distributional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impact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political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violence: evidence from differential impacts on commodity price," IDE Discussion Papers 711, Institute of Developing Economies, Japan External Trade Organization (JETRO).</w:t>
      </w:r>
    </w:p>
    <w:p w14:paraId="27E265D0" w14:textId="77777777" w:rsidR="00EA0A7D" w:rsidRPr="00861233" w:rsidRDefault="00EA0A7D" w:rsidP="00EA0A7D">
      <w:pPr>
        <w:pStyle w:val="ListParagraph"/>
        <w:numPr>
          <w:ilvl w:val="0"/>
          <w:numId w:val="1"/>
        </w:numPr>
        <w:tabs>
          <w:tab w:val="left" w:pos="500"/>
        </w:tabs>
        <w:spacing w:before="199" w:line="232" w:lineRule="auto"/>
        <w:ind w:right="697"/>
        <w:rPr>
          <w:rFonts w:ascii="Courier New" w:hAnsi="Courier New"/>
          <w:color w:val="000000" w:themeColor="text1"/>
          <w:sz w:val="24"/>
        </w:rPr>
      </w:pPr>
      <w:r w:rsidRPr="00861233">
        <w:rPr>
          <w:color w:val="000000" w:themeColor="text1"/>
        </w:rPr>
        <w:t>Hoque, M. and C. Kling. 2016. "Economic Valuation of Ecosystem Benefits from Conservation Practices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Targeted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in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Iowa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Nutrient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Reduction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Strategy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2013: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A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Non-Market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Valuation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Approach." Working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paper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>16-WP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561.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Center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for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Agricultural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Rural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Development,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Iowa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State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 xml:space="preserve">University. </w:t>
      </w:r>
      <w:hyperlink r:id="rId11">
        <w:r w:rsidRPr="00861233">
          <w:rPr>
            <w:color w:val="000000" w:themeColor="text1"/>
            <w:spacing w:val="-2"/>
            <w:u w:val="single" w:color="0000FF"/>
          </w:rPr>
          <w:t>https://www.card.iastate.edu/products/publications/pdf/16wp561.pdf.</w:t>
        </w:r>
      </w:hyperlink>
    </w:p>
    <w:p w14:paraId="1261ED9C" w14:textId="77777777" w:rsidR="00BA2804" w:rsidRPr="00861233" w:rsidRDefault="00BA2804" w:rsidP="00B3484C">
      <w:pPr>
        <w:pStyle w:val="Heading1"/>
        <w:spacing w:before="65"/>
        <w:rPr>
          <w:color w:val="000000" w:themeColor="text1"/>
          <w:szCs w:val="24"/>
        </w:rPr>
      </w:pPr>
    </w:p>
    <w:p w14:paraId="38F2F9CE" w14:textId="671BF40D" w:rsidR="004E57EA" w:rsidRPr="00861233" w:rsidRDefault="004E57EA">
      <w:pPr>
        <w:pStyle w:val="Heading1"/>
        <w:spacing w:before="65"/>
        <w:ind w:left="140"/>
        <w:rPr>
          <w:color w:val="000000" w:themeColor="text1"/>
          <w:szCs w:val="24"/>
        </w:rPr>
      </w:pPr>
      <w:r w:rsidRPr="00861233">
        <w:rPr>
          <w:color w:val="000000" w:themeColor="text1"/>
          <w:szCs w:val="24"/>
        </w:rPr>
        <w:t>Grants and Contracts Awarded</w:t>
      </w:r>
    </w:p>
    <w:p w14:paraId="251FED4A" w14:textId="60CB4891" w:rsidR="004E57EA" w:rsidRPr="00861233" w:rsidRDefault="00A24637" w:rsidP="004E57EA">
      <w:pPr>
        <w:pStyle w:val="Heading1"/>
        <w:numPr>
          <w:ilvl w:val="0"/>
          <w:numId w:val="3"/>
        </w:numPr>
        <w:spacing w:before="65"/>
        <w:rPr>
          <w:b w:val="0"/>
          <w:bCs w:val="0"/>
          <w:color w:val="000000" w:themeColor="text1"/>
          <w:sz w:val="22"/>
          <w:szCs w:val="22"/>
          <w:u w:val="none"/>
        </w:rPr>
      </w:pPr>
      <w:r w:rsidRPr="00861233">
        <w:rPr>
          <w:b w:val="0"/>
          <w:bCs w:val="0"/>
          <w:color w:val="000000" w:themeColor="text1"/>
          <w:sz w:val="22"/>
          <w:szCs w:val="22"/>
          <w:u w:val="none"/>
        </w:rPr>
        <w:t>EDF and Cornell Atkinson Center, “</w:t>
      </w:r>
      <w:r w:rsidR="004E57EA" w:rsidRPr="00861233">
        <w:rPr>
          <w:b w:val="0"/>
          <w:bCs w:val="0"/>
          <w:color w:val="000000" w:themeColor="text1"/>
          <w:sz w:val="22"/>
          <w:szCs w:val="22"/>
          <w:u w:val="none"/>
        </w:rPr>
        <w:t>Creating a Sustainable Agricultural System in the Mississippi River Basin with Natural Infrastructure: The Economic Costs and Benefits</w:t>
      </w:r>
      <w:r w:rsidRPr="00861233">
        <w:rPr>
          <w:b w:val="0"/>
          <w:bCs w:val="0"/>
          <w:color w:val="000000" w:themeColor="text1"/>
          <w:sz w:val="22"/>
          <w:szCs w:val="22"/>
          <w:u w:val="none"/>
        </w:rPr>
        <w:t>”</w:t>
      </w:r>
      <w:r w:rsidR="004E57EA" w:rsidRPr="00861233">
        <w:rPr>
          <w:b w:val="0"/>
          <w:bCs w:val="0"/>
          <w:color w:val="000000" w:themeColor="text1"/>
          <w:sz w:val="22"/>
          <w:szCs w:val="22"/>
          <w:u w:val="none"/>
        </w:rPr>
        <w:t>,</w:t>
      </w:r>
      <w:r w:rsidRPr="00861233">
        <w:rPr>
          <w:b w:val="0"/>
          <w:bCs w:val="0"/>
          <w:color w:val="000000" w:themeColor="text1"/>
          <w:sz w:val="22"/>
          <w:szCs w:val="22"/>
          <w:u w:val="none"/>
        </w:rPr>
        <w:t xml:space="preserve"> 2024-2025. </w:t>
      </w:r>
      <w:r w:rsidR="004E57EA" w:rsidRPr="00861233">
        <w:rPr>
          <w:b w:val="0"/>
          <w:bCs w:val="0"/>
          <w:color w:val="000000" w:themeColor="text1"/>
          <w:sz w:val="22"/>
          <w:szCs w:val="22"/>
          <w:u w:val="none"/>
        </w:rPr>
        <w:t>$100,000</w:t>
      </w:r>
      <w:r w:rsidRPr="00861233">
        <w:rPr>
          <w:b w:val="0"/>
          <w:bCs w:val="0"/>
          <w:color w:val="000000" w:themeColor="text1"/>
          <w:sz w:val="22"/>
          <w:szCs w:val="22"/>
          <w:u w:val="none"/>
        </w:rPr>
        <w:t>.</w:t>
      </w:r>
    </w:p>
    <w:p w14:paraId="2E387F3C" w14:textId="332B96C6" w:rsidR="00C0146D" w:rsidRPr="00861233" w:rsidRDefault="00A24637" w:rsidP="00C0146D">
      <w:pPr>
        <w:pStyle w:val="Heading1"/>
        <w:numPr>
          <w:ilvl w:val="0"/>
          <w:numId w:val="3"/>
        </w:numPr>
        <w:spacing w:before="65"/>
        <w:rPr>
          <w:b w:val="0"/>
          <w:bCs w:val="0"/>
          <w:color w:val="000000" w:themeColor="text1"/>
          <w:sz w:val="22"/>
          <w:szCs w:val="22"/>
          <w:u w:val="none"/>
        </w:rPr>
      </w:pPr>
      <w:r w:rsidRPr="00861233">
        <w:rPr>
          <w:b w:val="0"/>
          <w:bCs w:val="0"/>
          <w:color w:val="000000" w:themeColor="text1"/>
          <w:sz w:val="22"/>
          <w:szCs w:val="22"/>
          <w:u w:val="none"/>
        </w:rPr>
        <w:t xml:space="preserve">The South Asian Network for Development and Environmental Economics,” Impact of Natural Disaster on Education Outcomes: Evidence from Bangladesh”, 2018-2020. $30,000. </w:t>
      </w:r>
    </w:p>
    <w:p w14:paraId="238C6693" w14:textId="77777777" w:rsidR="00861233" w:rsidRPr="00861233" w:rsidRDefault="00861233" w:rsidP="00D2688A">
      <w:pPr>
        <w:pStyle w:val="Heading1"/>
        <w:spacing w:before="65"/>
        <w:ind w:left="0"/>
        <w:rPr>
          <w:color w:val="000000" w:themeColor="text1"/>
          <w:sz w:val="22"/>
          <w:szCs w:val="22"/>
        </w:rPr>
      </w:pPr>
    </w:p>
    <w:p w14:paraId="1CCCE29D" w14:textId="422BC0B3" w:rsidR="008D629E" w:rsidRPr="00861233" w:rsidRDefault="008D629E" w:rsidP="008D629E">
      <w:pPr>
        <w:pStyle w:val="Heading1"/>
        <w:spacing w:before="65"/>
        <w:rPr>
          <w:b w:val="0"/>
          <w:bCs w:val="0"/>
          <w:color w:val="000000" w:themeColor="text1"/>
          <w:sz w:val="22"/>
          <w:szCs w:val="22"/>
        </w:rPr>
      </w:pPr>
      <w:r w:rsidRPr="00861233">
        <w:rPr>
          <w:color w:val="000000" w:themeColor="text1"/>
          <w:szCs w:val="24"/>
        </w:rPr>
        <w:t>Advising</w:t>
      </w:r>
      <w:r w:rsidR="006E3EEA" w:rsidRPr="00861233">
        <w:rPr>
          <w:color w:val="000000" w:themeColor="text1"/>
          <w:szCs w:val="24"/>
        </w:rPr>
        <w:t>/Mentoring</w:t>
      </w:r>
    </w:p>
    <w:p w14:paraId="7983269F" w14:textId="77777777" w:rsidR="00AF3FD6" w:rsidRPr="00AF3FD6" w:rsidRDefault="008D629E" w:rsidP="002E1B52">
      <w:pPr>
        <w:pStyle w:val="Heading1"/>
        <w:numPr>
          <w:ilvl w:val="0"/>
          <w:numId w:val="5"/>
        </w:numPr>
        <w:spacing w:before="65"/>
        <w:textAlignment w:val="baseline"/>
        <w:rPr>
          <w:rFonts w:eastAsia="Times New Roman"/>
          <w:b w:val="0"/>
          <w:bCs w:val="0"/>
          <w:sz w:val="22"/>
          <w:szCs w:val="22"/>
          <w:u w:val="none"/>
        </w:rPr>
      </w:pPr>
      <w:r w:rsidRPr="00AF3FD6">
        <w:rPr>
          <w:b w:val="0"/>
          <w:bCs w:val="0"/>
          <w:color w:val="000000" w:themeColor="text1"/>
          <w:sz w:val="22"/>
          <w:szCs w:val="22"/>
          <w:u w:val="none"/>
        </w:rPr>
        <w:t>Alan Cui, MS Thesis Committee Member, Cornell University</w:t>
      </w:r>
      <w:r w:rsidR="001666CF" w:rsidRPr="00AF3FD6">
        <w:rPr>
          <w:b w:val="0"/>
          <w:bCs w:val="0"/>
          <w:color w:val="000000" w:themeColor="text1"/>
          <w:sz w:val="22"/>
          <w:szCs w:val="22"/>
          <w:u w:val="none"/>
        </w:rPr>
        <w:tab/>
      </w:r>
      <w:r w:rsidR="001666CF" w:rsidRPr="00AF3FD6">
        <w:rPr>
          <w:b w:val="0"/>
          <w:bCs w:val="0"/>
          <w:color w:val="000000" w:themeColor="text1"/>
          <w:sz w:val="22"/>
          <w:szCs w:val="22"/>
          <w:u w:val="none"/>
        </w:rPr>
        <w:tab/>
      </w:r>
      <w:r w:rsidR="001666CF" w:rsidRPr="00AF3FD6">
        <w:rPr>
          <w:b w:val="0"/>
          <w:bCs w:val="0"/>
          <w:color w:val="000000" w:themeColor="text1"/>
          <w:sz w:val="22"/>
          <w:szCs w:val="22"/>
          <w:u w:val="none"/>
        </w:rPr>
        <w:tab/>
      </w:r>
      <w:r w:rsidRPr="00AF3FD6">
        <w:rPr>
          <w:b w:val="0"/>
          <w:bCs w:val="0"/>
          <w:color w:val="000000" w:themeColor="text1"/>
          <w:sz w:val="22"/>
          <w:szCs w:val="22"/>
          <w:u w:val="none"/>
        </w:rPr>
        <w:t>2024</w:t>
      </w:r>
      <w:r w:rsidR="004D55B8" w:rsidRPr="00AF3FD6">
        <w:rPr>
          <w:b w:val="0"/>
          <w:bCs w:val="0"/>
          <w:color w:val="000000" w:themeColor="text1"/>
          <w:sz w:val="22"/>
          <w:szCs w:val="22"/>
          <w:u w:val="none"/>
        </w:rPr>
        <w:t xml:space="preserve"> </w:t>
      </w:r>
      <w:r w:rsidR="001666CF" w:rsidRPr="00AF3FD6">
        <w:rPr>
          <w:b w:val="0"/>
          <w:bCs w:val="0"/>
          <w:color w:val="000000" w:themeColor="text1"/>
          <w:sz w:val="22"/>
          <w:szCs w:val="22"/>
          <w:u w:val="none"/>
        </w:rPr>
        <w:t>–</w:t>
      </w:r>
      <w:r w:rsidR="004D55B8" w:rsidRPr="00AF3FD6">
        <w:rPr>
          <w:b w:val="0"/>
          <w:bCs w:val="0"/>
          <w:color w:val="000000" w:themeColor="text1"/>
          <w:sz w:val="22"/>
          <w:szCs w:val="22"/>
          <w:u w:val="none"/>
        </w:rPr>
        <w:t xml:space="preserve"> </w:t>
      </w:r>
      <w:r w:rsidRPr="00AF3FD6">
        <w:rPr>
          <w:b w:val="0"/>
          <w:bCs w:val="0"/>
          <w:color w:val="000000" w:themeColor="text1"/>
          <w:sz w:val="22"/>
          <w:szCs w:val="22"/>
          <w:u w:val="none"/>
        </w:rPr>
        <w:t>2025</w:t>
      </w:r>
    </w:p>
    <w:p w14:paraId="2116FED6" w14:textId="1A3189E0" w:rsidR="001666CF" w:rsidRPr="00AF3FD6" w:rsidRDefault="001666CF" w:rsidP="002E1B52">
      <w:pPr>
        <w:pStyle w:val="Heading1"/>
        <w:numPr>
          <w:ilvl w:val="0"/>
          <w:numId w:val="5"/>
        </w:numPr>
        <w:spacing w:before="65"/>
        <w:textAlignment w:val="baseline"/>
        <w:rPr>
          <w:rFonts w:eastAsia="Times New Roman"/>
          <w:b w:val="0"/>
          <w:bCs w:val="0"/>
          <w:sz w:val="22"/>
          <w:szCs w:val="22"/>
          <w:u w:val="none"/>
        </w:rPr>
      </w:pPr>
      <w:r w:rsidRPr="00AF3FD6">
        <w:rPr>
          <w:b w:val="0"/>
          <w:bCs w:val="0"/>
          <w:sz w:val="22"/>
          <w:szCs w:val="22"/>
          <w:u w:val="none"/>
        </w:rPr>
        <w:t>Anamay Viswanathan, MS Thesis Advising, Cornell University</w:t>
      </w:r>
      <w:r w:rsidRPr="00AF3FD6">
        <w:rPr>
          <w:b w:val="0"/>
          <w:bCs w:val="0"/>
          <w:sz w:val="22"/>
          <w:szCs w:val="22"/>
          <w:u w:val="none"/>
        </w:rPr>
        <w:tab/>
      </w:r>
      <w:r w:rsidRPr="00AF3FD6">
        <w:rPr>
          <w:b w:val="0"/>
          <w:bCs w:val="0"/>
          <w:sz w:val="22"/>
          <w:szCs w:val="22"/>
          <w:u w:val="none"/>
        </w:rPr>
        <w:tab/>
      </w:r>
      <w:r w:rsidRPr="00AF3FD6">
        <w:rPr>
          <w:b w:val="0"/>
          <w:bCs w:val="0"/>
          <w:color w:val="000000" w:themeColor="text1"/>
          <w:sz w:val="22"/>
          <w:szCs w:val="22"/>
          <w:u w:val="none"/>
        </w:rPr>
        <w:t>2024 – 2025</w:t>
      </w:r>
    </w:p>
    <w:p w14:paraId="59F28557" w14:textId="10E5F54F" w:rsidR="008D629E" w:rsidRPr="00AF3FD6" w:rsidRDefault="006E3EEA" w:rsidP="004D55B8">
      <w:pPr>
        <w:pStyle w:val="Heading1"/>
        <w:numPr>
          <w:ilvl w:val="0"/>
          <w:numId w:val="5"/>
        </w:numPr>
        <w:spacing w:before="65"/>
        <w:rPr>
          <w:b w:val="0"/>
          <w:bCs w:val="0"/>
          <w:color w:val="000000" w:themeColor="text1"/>
          <w:sz w:val="22"/>
          <w:szCs w:val="22"/>
          <w:u w:val="none"/>
        </w:rPr>
      </w:pPr>
      <w:r w:rsidRPr="00AF3FD6">
        <w:rPr>
          <w:b w:val="0"/>
          <w:bCs w:val="0"/>
          <w:color w:val="000000" w:themeColor="text1"/>
          <w:sz w:val="22"/>
          <w:szCs w:val="22"/>
          <w:u w:val="none"/>
        </w:rPr>
        <w:t>Advised</w:t>
      </w:r>
      <w:r w:rsidR="001666CF" w:rsidRPr="00AF3FD6">
        <w:rPr>
          <w:b w:val="0"/>
          <w:bCs w:val="0"/>
          <w:color w:val="000000" w:themeColor="text1"/>
          <w:sz w:val="22"/>
          <w:szCs w:val="22"/>
          <w:u w:val="none"/>
        </w:rPr>
        <w:t>/Mentored</w:t>
      </w:r>
      <w:r w:rsidRPr="00AF3FD6">
        <w:rPr>
          <w:b w:val="0"/>
          <w:bCs w:val="0"/>
          <w:color w:val="000000" w:themeColor="text1"/>
          <w:sz w:val="22"/>
          <w:szCs w:val="22"/>
          <w:u w:val="none"/>
        </w:rPr>
        <w:t xml:space="preserve"> graduate students </w:t>
      </w:r>
      <w:r w:rsidR="001666CF" w:rsidRPr="00AF3FD6">
        <w:rPr>
          <w:b w:val="0"/>
          <w:bCs w:val="0"/>
          <w:color w:val="000000" w:themeColor="text1"/>
          <w:sz w:val="22"/>
          <w:szCs w:val="22"/>
          <w:u w:val="none"/>
        </w:rPr>
        <w:t>for admission into PhD Program</w:t>
      </w:r>
      <w:r w:rsidRPr="00AF3FD6">
        <w:rPr>
          <w:b w:val="0"/>
          <w:bCs w:val="0"/>
          <w:color w:val="000000" w:themeColor="text1"/>
          <w:sz w:val="22"/>
          <w:szCs w:val="22"/>
          <w:u w:val="none"/>
        </w:rPr>
        <w:t xml:space="preserve"> </w:t>
      </w:r>
      <w:r w:rsidR="001666CF" w:rsidRPr="00AF3FD6">
        <w:rPr>
          <w:b w:val="0"/>
          <w:bCs w:val="0"/>
          <w:color w:val="000000" w:themeColor="text1"/>
          <w:sz w:val="22"/>
          <w:szCs w:val="22"/>
          <w:u w:val="none"/>
        </w:rPr>
        <w:tab/>
      </w:r>
      <w:r w:rsidRPr="00AF3FD6">
        <w:rPr>
          <w:b w:val="0"/>
          <w:bCs w:val="0"/>
          <w:color w:val="000000" w:themeColor="text1"/>
          <w:sz w:val="22"/>
          <w:szCs w:val="22"/>
          <w:u w:val="none"/>
        </w:rPr>
        <w:t>2016</w:t>
      </w:r>
      <w:r w:rsidR="004D55B8" w:rsidRPr="00AF3FD6">
        <w:rPr>
          <w:b w:val="0"/>
          <w:bCs w:val="0"/>
          <w:color w:val="000000" w:themeColor="text1"/>
          <w:sz w:val="22"/>
          <w:szCs w:val="22"/>
          <w:u w:val="none"/>
        </w:rPr>
        <w:t xml:space="preserve"> </w:t>
      </w:r>
      <w:r w:rsidRPr="00AF3FD6">
        <w:rPr>
          <w:b w:val="0"/>
          <w:bCs w:val="0"/>
          <w:color w:val="000000" w:themeColor="text1"/>
          <w:sz w:val="22"/>
          <w:szCs w:val="22"/>
          <w:u w:val="none"/>
        </w:rPr>
        <w:t>-</w:t>
      </w:r>
      <w:r w:rsidR="004D55B8" w:rsidRPr="00AF3FD6">
        <w:rPr>
          <w:b w:val="0"/>
          <w:bCs w:val="0"/>
          <w:color w:val="000000" w:themeColor="text1"/>
          <w:sz w:val="22"/>
          <w:szCs w:val="22"/>
          <w:u w:val="none"/>
        </w:rPr>
        <w:t xml:space="preserve"> </w:t>
      </w:r>
      <w:r w:rsidRPr="00AF3FD6">
        <w:rPr>
          <w:b w:val="0"/>
          <w:bCs w:val="0"/>
          <w:color w:val="000000" w:themeColor="text1"/>
          <w:sz w:val="22"/>
          <w:szCs w:val="22"/>
          <w:u w:val="none"/>
        </w:rPr>
        <w:t>2021</w:t>
      </w:r>
    </w:p>
    <w:p w14:paraId="2FF9F55F" w14:textId="77777777" w:rsidR="006E3EEA" w:rsidRPr="00861233" w:rsidRDefault="006E3EEA" w:rsidP="006E3EEA">
      <w:pPr>
        <w:pStyle w:val="Heading1"/>
        <w:spacing w:before="65"/>
        <w:ind w:left="0"/>
        <w:rPr>
          <w:color w:val="000000" w:themeColor="text1"/>
          <w:sz w:val="22"/>
          <w:szCs w:val="22"/>
        </w:rPr>
      </w:pPr>
    </w:p>
    <w:p w14:paraId="0CB44D57" w14:textId="61892252" w:rsidR="00FB2239" w:rsidRPr="00861233" w:rsidRDefault="001666CF">
      <w:pPr>
        <w:pStyle w:val="Heading1"/>
        <w:rPr>
          <w:color w:val="000000" w:themeColor="text1"/>
          <w:u w:val="none"/>
        </w:rPr>
      </w:pPr>
      <w:r>
        <w:rPr>
          <w:color w:val="000000" w:themeColor="text1"/>
          <w:spacing w:val="-2"/>
        </w:rPr>
        <w:t xml:space="preserve">Conference and Workshop </w:t>
      </w:r>
      <w:r w:rsidRPr="00861233">
        <w:rPr>
          <w:color w:val="000000" w:themeColor="text1"/>
          <w:spacing w:val="-2"/>
        </w:rPr>
        <w:t>Presentations</w:t>
      </w:r>
    </w:p>
    <w:p w14:paraId="0F5D9E7F" w14:textId="50A7871C" w:rsidR="00007775" w:rsidRPr="00861233" w:rsidRDefault="00007775">
      <w:pPr>
        <w:pStyle w:val="BodyText"/>
        <w:ind w:left="125"/>
        <w:rPr>
          <w:b/>
          <w:color w:val="000000" w:themeColor="text1"/>
        </w:rPr>
      </w:pPr>
      <w:r w:rsidRPr="00861233">
        <w:rPr>
          <w:b/>
          <w:color w:val="000000" w:themeColor="text1"/>
        </w:rPr>
        <w:t>2024</w:t>
      </w:r>
      <w:r w:rsidRPr="00861233">
        <w:rPr>
          <w:color w:val="000000" w:themeColor="text1"/>
        </w:rPr>
        <w:t>: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Association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Environmental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and Resource Economists (AERE) Summer Conference,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DC,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  <w:spacing w:val="-5"/>
        </w:rPr>
        <w:t>USA</w:t>
      </w:r>
      <w:r w:rsidR="004E57EA" w:rsidRPr="00861233">
        <w:rPr>
          <w:color w:val="000000" w:themeColor="text1"/>
          <w:spacing w:val="-5"/>
        </w:rPr>
        <w:t xml:space="preserve">; </w:t>
      </w:r>
      <w:r w:rsidR="004E57EA" w:rsidRPr="00861233">
        <w:rPr>
          <w:color w:val="000000" w:themeColor="text1"/>
          <w:szCs w:val="24"/>
        </w:rPr>
        <w:t>7th Annual Social Cost of Water Pollution Workshop</w:t>
      </w:r>
    </w:p>
    <w:p w14:paraId="51F4B1DD" w14:textId="22F44090" w:rsidR="00FB2239" w:rsidRPr="00861233" w:rsidRDefault="00000000">
      <w:pPr>
        <w:pStyle w:val="BodyText"/>
        <w:ind w:left="125"/>
        <w:rPr>
          <w:color w:val="000000" w:themeColor="text1"/>
        </w:rPr>
      </w:pPr>
      <w:r w:rsidRPr="00861233">
        <w:rPr>
          <w:b/>
          <w:color w:val="000000" w:themeColor="text1"/>
        </w:rPr>
        <w:t>2023</w:t>
      </w:r>
      <w:r w:rsidRPr="00861233">
        <w:rPr>
          <w:color w:val="000000" w:themeColor="text1"/>
        </w:rPr>
        <w:t>: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Agricultural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color w:val="000000" w:themeColor="text1"/>
        </w:rPr>
        <w:t>Applied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Economics</w:t>
      </w:r>
      <w:r w:rsidRPr="00861233">
        <w:rPr>
          <w:color w:val="000000" w:themeColor="text1"/>
          <w:spacing w:val="-14"/>
        </w:rPr>
        <w:t xml:space="preserve"> </w:t>
      </w:r>
      <w:r w:rsidRPr="00861233">
        <w:rPr>
          <w:color w:val="000000" w:themeColor="text1"/>
        </w:rPr>
        <w:t>Association’s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(AAEA)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Annual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color w:val="000000" w:themeColor="text1"/>
        </w:rPr>
        <w:t>Meeting,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DC,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  <w:spacing w:val="-5"/>
        </w:rPr>
        <w:t>USA</w:t>
      </w:r>
    </w:p>
    <w:p w14:paraId="33585A68" w14:textId="77777777" w:rsidR="00FB2239" w:rsidRPr="00861233" w:rsidRDefault="00000000">
      <w:pPr>
        <w:pStyle w:val="BodyText"/>
        <w:spacing w:before="6" w:line="247" w:lineRule="auto"/>
        <w:ind w:left="135" w:hanging="10"/>
        <w:rPr>
          <w:color w:val="000000" w:themeColor="text1"/>
        </w:rPr>
      </w:pPr>
      <w:r w:rsidRPr="00861233">
        <w:rPr>
          <w:b/>
          <w:color w:val="000000" w:themeColor="text1"/>
        </w:rPr>
        <w:t>2021</w:t>
      </w:r>
      <w:r w:rsidRPr="00861233">
        <w:rPr>
          <w:color w:val="000000" w:themeColor="text1"/>
        </w:rPr>
        <w:t>: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Annual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BIDS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Conference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on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Development,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Dhaka,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Bangladesh;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Association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Environmental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 xml:space="preserve">and Resource Economists (AERE) Summer Conference, USA, </w:t>
      </w:r>
      <w:r w:rsidRPr="00861233">
        <w:rPr>
          <w:i/>
          <w:color w:val="000000" w:themeColor="text1"/>
        </w:rPr>
        <w:t>Virtual</w:t>
      </w:r>
      <w:r w:rsidRPr="00861233">
        <w:rPr>
          <w:color w:val="000000" w:themeColor="text1"/>
        </w:rPr>
        <w:t>.</w:t>
      </w:r>
    </w:p>
    <w:p w14:paraId="5F910991" w14:textId="77777777" w:rsidR="00FB2239" w:rsidRPr="00861233" w:rsidRDefault="00000000">
      <w:pPr>
        <w:pStyle w:val="BodyText"/>
        <w:spacing w:before="2" w:line="254" w:lineRule="auto"/>
        <w:ind w:left="127" w:right="1028"/>
        <w:rPr>
          <w:color w:val="000000" w:themeColor="text1"/>
        </w:rPr>
      </w:pPr>
      <w:r w:rsidRPr="00861233">
        <w:rPr>
          <w:b/>
          <w:color w:val="000000" w:themeColor="text1"/>
        </w:rPr>
        <w:t>2020</w:t>
      </w:r>
      <w:r w:rsidRPr="00861233">
        <w:rPr>
          <w:color w:val="000000" w:themeColor="text1"/>
        </w:rPr>
        <w:t xml:space="preserve">: Agricultural and Applied Economics Association’s (AAEA) Annual Meeting, USA, </w:t>
      </w:r>
      <w:r w:rsidRPr="00861233">
        <w:rPr>
          <w:i/>
          <w:color w:val="000000" w:themeColor="text1"/>
        </w:rPr>
        <w:t>Virtual</w:t>
      </w:r>
      <w:r w:rsidRPr="00861233">
        <w:rPr>
          <w:color w:val="000000" w:themeColor="text1"/>
        </w:rPr>
        <w:t>; 39</w:t>
      </w:r>
      <w:r w:rsidRPr="00861233">
        <w:rPr>
          <w:color w:val="000000" w:themeColor="text1"/>
          <w:vertAlign w:val="superscript"/>
        </w:rPr>
        <w:t>th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Biannual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Research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Training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Workshop,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The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South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Asian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Network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for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Development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and</w:t>
      </w:r>
    </w:p>
    <w:p w14:paraId="5A28EBF2" w14:textId="77777777" w:rsidR="00FB2239" w:rsidRPr="00861233" w:rsidRDefault="00000000">
      <w:pPr>
        <w:pStyle w:val="BodyText"/>
        <w:spacing w:line="247" w:lineRule="auto"/>
        <w:ind w:left="135"/>
        <w:rPr>
          <w:i/>
          <w:color w:val="000000" w:themeColor="text1"/>
        </w:rPr>
      </w:pPr>
      <w:r w:rsidRPr="00861233">
        <w:rPr>
          <w:color w:val="000000" w:themeColor="text1"/>
        </w:rPr>
        <w:lastRenderedPageBreak/>
        <w:t>Environmental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Economics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(SANDEE)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at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the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International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Center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for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Integrated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Mountain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 xml:space="preserve">Development (ICIMOD) </w:t>
      </w:r>
      <w:r w:rsidRPr="00861233">
        <w:rPr>
          <w:i/>
          <w:color w:val="000000" w:themeColor="text1"/>
        </w:rPr>
        <w:t>Virtual.</w:t>
      </w:r>
    </w:p>
    <w:p w14:paraId="6EF08ECF" w14:textId="77777777" w:rsidR="00FB2239" w:rsidRPr="00861233" w:rsidRDefault="00000000">
      <w:pPr>
        <w:pStyle w:val="BodyText"/>
        <w:spacing w:line="247" w:lineRule="auto"/>
        <w:ind w:left="135" w:right="527" w:hanging="10"/>
        <w:jc w:val="both"/>
        <w:rPr>
          <w:color w:val="000000" w:themeColor="text1"/>
        </w:rPr>
      </w:pPr>
      <w:r w:rsidRPr="00861233">
        <w:rPr>
          <w:b/>
          <w:color w:val="000000" w:themeColor="text1"/>
        </w:rPr>
        <w:t>2019</w:t>
      </w:r>
      <w:r w:rsidRPr="00861233">
        <w:rPr>
          <w:color w:val="000000" w:themeColor="text1"/>
        </w:rPr>
        <w:t>: 37th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Biannual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Research</w:t>
      </w:r>
      <w:r w:rsidRPr="00861233">
        <w:rPr>
          <w:color w:val="000000" w:themeColor="text1"/>
          <w:spacing w:val="-2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Training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Workshop, The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South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Asian Network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for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Development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and Environmental Economics (SANDEE) at the International Center for Integrated Mountain Development (ICIMOD), Kathmandu, Nepal.</w:t>
      </w:r>
    </w:p>
    <w:p w14:paraId="1DA38A9F" w14:textId="77777777" w:rsidR="00FB2239" w:rsidRDefault="00000000">
      <w:pPr>
        <w:pStyle w:val="BodyText"/>
        <w:spacing w:line="249" w:lineRule="auto"/>
        <w:ind w:left="127" w:hanging="3"/>
        <w:rPr>
          <w:color w:val="000000" w:themeColor="text1"/>
        </w:rPr>
      </w:pPr>
      <w:r w:rsidRPr="00861233">
        <w:rPr>
          <w:b/>
          <w:color w:val="000000" w:themeColor="text1"/>
        </w:rPr>
        <w:t>2018</w:t>
      </w:r>
      <w:r w:rsidRPr="00861233">
        <w:rPr>
          <w:color w:val="000000" w:themeColor="text1"/>
        </w:rPr>
        <w:t>: BIDS Annual Research Almanac, Dhaka, Bangladesh; 3</w:t>
      </w:r>
      <w:r w:rsidRPr="00861233">
        <w:rPr>
          <w:color w:val="000000" w:themeColor="text1"/>
          <w:vertAlign w:val="superscript"/>
        </w:rPr>
        <w:t>rd</w:t>
      </w:r>
      <w:r w:rsidRPr="00861233">
        <w:rPr>
          <w:color w:val="000000" w:themeColor="text1"/>
        </w:rPr>
        <w:t xml:space="preserve"> SANEM Annual Economists Conference, Dhaka, Bangladesh; 36th Biannual Research and Training Workshop, The South Asian Network for Development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Environmental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Economics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(SANDEE) at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the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International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Center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for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Integrated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Mountain Development (ICIMOD), Kathmandu, Nepal.</w:t>
      </w:r>
    </w:p>
    <w:p w14:paraId="2609AD23" w14:textId="363045F3" w:rsidR="00FB2239" w:rsidRDefault="00000000">
      <w:pPr>
        <w:pStyle w:val="BodyText"/>
        <w:spacing w:line="252" w:lineRule="exact"/>
        <w:ind w:left="127"/>
        <w:rPr>
          <w:color w:val="000000" w:themeColor="text1"/>
          <w:spacing w:val="-2"/>
        </w:rPr>
      </w:pPr>
      <w:r w:rsidRPr="00861233">
        <w:rPr>
          <w:b/>
          <w:color w:val="000000" w:themeColor="text1"/>
        </w:rPr>
        <w:t>2017</w:t>
      </w:r>
      <w:r w:rsidRPr="00861233">
        <w:rPr>
          <w:color w:val="000000" w:themeColor="text1"/>
        </w:rPr>
        <w:t>: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color w:val="000000" w:themeColor="text1"/>
        </w:rPr>
        <w:t>BIDS</w:t>
      </w:r>
      <w:r w:rsidRPr="00861233">
        <w:rPr>
          <w:color w:val="000000" w:themeColor="text1"/>
          <w:spacing w:val="-14"/>
        </w:rPr>
        <w:t xml:space="preserve"> </w:t>
      </w:r>
      <w:r w:rsidRPr="00861233">
        <w:rPr>
          <w:color w:val="000000" w:themeColor="text1"/>
        </w:rPr>
        <w:t>Annual</w:t>
      </w:r>
      <w:r w:rsidRPr="00861233">
        <w:rPr>
          <w:color w:val="000000" w:themeColor="text1"/>
          <w:spacing w:val="-16"/>
        </w:rPr>
        <w:t xml:space="preserve"> </w:t>
      </w:r>
      <w:r w:rsidRPr="00861233">
        <w:rPr>
          <w:color w:val="000000" w:themeColor="text1"/>
        </w:rPr>
        <w:t>Critical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Conversation,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Dhaka,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color w:val="000000" w:themeColor="text1"/>
          <w:spacing w:val="-2"/>
        </w:rPr>
        <w:t>Bangladesh</w:t>
      </w:r>
    </w:p>
    <w:p w14:paraId="312CF916" w14:textId="7E8ECE22" w:rsidR="00E65D14" w:rsidRDefault="00000000">
      <w:pPr>
        <w:pStyle w:val="BodyText"/>
        <w:spacing w:before="80" w:line="252" w:lineRule="exact"/>
        <w:ind w:left="127"/>
        <w:rPr>
          <w:color w:val="000000" w:themeColor="text1"/>
          <w:spacing w:val="-2"/>
        </w:rPr>
      </w:pPr>
      <w:r w:rsidRPr="00861233">
        <w:rPr>
          <w:b/>
          <w:color w:val="000000" w:themeColor="text1"/>
        </w:rPr>
        <w:t>2016</w:t>
      </w:r>
      <w:r w:rsidRPr="00861233">
        <w:rPr>
          <w:color w:val="000000" w:themeColor="text1"/>
        </w:rPr>
        <w:t>: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BIDS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Annual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Research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Almanac,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Dhaka,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  <w:spacing w:val="-2"/>
        </w:rPr>
        <w:t>Bangladesh</w:t>
      </w:r>
    </w:p>
    <w:p w14:paraId="255C7C56" w14:textId="77777777" w:rsidR="00FB2239" w:rsidRPr="00861233" w:rsidRDefault="00000000">
      <w:pPr>
        <w:pStyle w:val="BodyText"/>
        <w:spacing w:line="249" w:lineRule="auto"/>
        <w:ind w:left="135" w:right="311" w:hanging="10"/>
        <w:rPr>
          <w:color w:val="000000" w:themeColor="text1"/>
        </w:rPr>
      </w:pPr>
      <w:r w:rsidRPr="00861233">
        <w:rPr>
          <w:b/>
          <w:color w:val="000000" w:themeColor="text1"/>
        </w:rPr>
        <w:t>2015</w:t>
      </w:r>
      <w:r w:rsidRPr="00861233">
        <w:rPr>
          <w:color w:val="000000" w:themeColor="text1"/>
        </w:rPr>
        <w:t>: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Association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Environmental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Resource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Economists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(AERE)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Summer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Conference,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San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Diego, CA, USA.</w:t>
      </w:r>
    </w:p>
    <w:p w14:paraId="65D2059C" w14:textId="7F0816FC" w:rsidR="00FB2239" w:rsidRPr="00861233" w:rsidRDefault="00000000" w:rsidP="001666CF">
      <w:pPr>
        <w:pStyle w:val="BodyText"/>
        <w:spacing w:line="247" w:lineRule="auto"/>
        <w:ind w:left="135" w:right="311" w:hanging="10"/>
        <w:rPr>
          <w:color w:val="000000" w:themeColor="text1"/>
        </w:rPr>
      </w:pPr>
      <w:r w:rsidRPr="00861233">
        <w:rPr>
          <w:b/>
          <w:color w:val="000000" w:themeColor="text1"/>
        </w:rPr>
        <w:t>2014</w:t>
      </w:r>
      <w:r w:rsidRPr="00861233">
        <w:rPr>
          <w:color w:val="000000" w:themeColor="text1"/>
        </w:rPr>
        <w:t>: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Midwest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Economic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Association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Annual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Meeting,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Illinois,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USA;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Southern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Economic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 xml:space="preserve">Association </w:t>
      </w:r>
      <w:r w:rsidR="001666CF">
        <w:rPr>
          <w:color w:val="000000" w:themeColor="text1"/>
        </w:rPr>
        <w:t xml:space="preserve">  </w:t>
      </w:r>
      <w:r w:rsidRPr="00861233">
        <w:rPr>
          <w:color w:val="000000" w:themeColor="text1"/>
        </w:rPr>
        <w:t>(SEA) Annual Meeting, Atlanta, GA, USA</w:t>
      </w:r>
      <w:r w:rsidR="001666CF">
        <w:rPr>
          <w:color w:val="000000" w:themeColor="text1"/>
        </w:rPr>
        <w:t xml:space="preserve">; </w:t>
      </w:r>
      <w:r w:rsidRPr="00861233">
        <w:rPr>
          <w:color w:val="000000" w:themeColor="text1"/>
        </w:rPr>
        <w:t xml:space="preserve">Human Resource Workshop in Department of Economics, </w:t>
      </w:r>
      <w:r w:rsidR="001666CF">
        <w:rPr>
          <w:color w:val="000000" w:themeColor="text1"/>
        </w:rPr>
        <w:t xml:space="preserve">Iowa State University, </w:t>
      </w:r>
      <w:r w:rsidRPr="00861233">
        <w:rPr>
          <w:color w:val="000000" w:themeColor="text1"/>
        </w:rPr>
        <w:t>Ames, IA, USA.</w:t>
      </w:r>
    </w:p>
    <w:p w14:paraId="7E842C4B" w14:textId="77777777" w:rsidR="00861233" w:rsidRDefault="00861233">
      <w:pPr>
        <w:pStyle w:val="BodyText"/>
        <w:spacing w:before="8" w:line="247" w:lineRule="auto"/>
        <w:ind w:left="135" w:right="311" w:hanging="8"/>
        <w:rPr>
          <w:color w:val="000000" w:themeColor="text1"/>
        </w:rPr>
      </w:pPr>
    </w:p>
    <w:p w14:paraId="2CFD5947" w14:textId="78EB0F02" w:rsidR="00FB2239" w:rsidRPr="00861233" w:rsidRDefault="00000000">
      <w:pPr>
        <w:pStyle w:val="Heading2"/>
        <w:rPr>
          <w:color w:val="000000" w:themeColor="text1"/>
          <w:u w:val="none"/>
        </w:rPr>
      </w:pPr>
      <w:r w:rsidRPr="00861233">
        <w:rPr>
          <w:color w:val="000000" w:themeColor="text1"/>
          <w:spacing w:val="-2"/>
        </w:rPr>
        <w:t>Languages</w:t>
      </w:r>
    </w:p>
    <w:p w14:paraId="0E56B830" w14:textId="77777777" w:rsidR="00FB2239" w:rsidRPr="00861233" w:rsidRDefault="00000000">
      <w:pPr>
        <w:pStyle w:val="BodyText"/>
        <w:spacing w:before="21"/>
        <w:ind w:left="127"/>
        <w:rPr>
          <w:color w:val="000000" w:themeColor="text1"/>
        </w:rPr>
      </w:pPr>
      <w:r w:rsidRPr="00861233">
        <w:rPr>
          <w:color w:val="000000" w:themeColor="text1"/>
        </w:rPr>
        <w:t>Bengali</w:t>
      </w:r>
      <w:r w:rsidRPr="00861233">
        <w:rPr>
          <w:color w:val="000000" w:themeColor="text1"/>
          <w:spacing w:val="-14"/>
        </w:rPr>
        <w:t xml:space="preserve"> </w:t>
      </w:r>
      <w:r w:rsidRPr="00861233">
        <w:rPr>
          <w:color w:val="000000" w:themeColor="text1"/>
        </w:rPr>
        <w:t>(native),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English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color w:val="000000" w:themeColor="text1"/>
          <w:spacing w:val="-2"/>
        </w:rPr>
        <w:t>(excellent)</w:t>
      </w:r>
    </w:p>
    <w:p w14:paraId="2FE4B02D" w14:textId="77777777" w:rsidR="00FB2239" w:rsidRPr="00861233" w:rsidRDefault="00FB2239">
      <w:pPr>
        <w:pStyle w:val="BodyText"/>
        <w:spacing w:before="95"/>
        <w:rPr>
          <w:color w:val="000000" w:themeColor="text1"/>
        </w:rPr>
      </w:pPr>
    </w:p>
    <w:p w14:paraId="734784AA" w14:textId="77777777" w:rsidR="00FB2239" w:rsidRPr="00861233" w:rsidRDefault="00000000">
      <w:pPr>
        <w:pStyle w:val="Heading2"/>
        <w:rPr>
          <w:color w:val="000000" w:themeColor="text1"/>
          <w:u w:val="none"/>
        </w:rPr>
      </w:pPr>
      <w:r w:rsidRPr="00861233">
        <w:rPr>
          <w:color w:val="000000" w:themeColor="text1"/>
        </w:rPr>
        <w:t>Statistical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  <w:spacing w:val="-2"/>
        </w:rPr>
        <w:t>Packages</w:t>
      </w:r>
    </w:p>
    <w:p w14:paraId="19B95131" w14:textId="47C87693" w:rsidR="00FB2239" w:rsidRPr="00861233" w:rsidRDefault="00000000">
      <w:pPr>
        <w:pStyle w:val="BodyText"/>
        <w:spacing w:before="22"/>
        <w:ind w:left="127"/>
        <w:rPr>
          <w:color w:val="000000" w:themeColor="text1"/>
        </w:rPr>
      </w:pPr>
      <w:r w:rsidRPr="00861233">
        <w:rPr>
          <w:color w:val="000000" w:themeColor="text1"/>
        </w:rPr>
        <w:t>Stata</w:t>
      </w:r>
      <w:r w:rsidR="00C57247" w:rsidRPr="00861233">
        <w:rPr>
          <w:color w:val="000000" w:themeColor="text1"/>
          <w:spacing w:val="-8"/>
        </w:rPr>
        <w:t xml:space="preserve">, </w:t>
      </w:r>
      <w:r w:rsidRPr="00861233">
        <w:rPr>
          <w:color w:val="000000" w:themeColor="text1"/>
          <w:spacing w:val="-10"/>
        </w:rPr>
        <w:t>R</w:t>
      </w:r>
      <w:r w:rsidR="00C57247" w:rsidRPr="00861233">
        <w:rPr>
          <w:color w:val="000000" w:themeColor="text1"/>
          <w:spacing w:val="-10"/>
        </w:rPr>
        <w:t>, and QGIS</w:t>
      </w:r>
    </w:p>
    <w:p w14:paraId="756C79C6" w14:textId="77777777" w:rsidR="00FB2239" w:rsidRPr="00861233" w:rsidRDefault="00FB2239">
      <w:pPr>
        <w:pStyle w:val="BodyText"/>
        <w:spacing w:before="94"/>
        <w:rPr>
          <w:color w:val="000000" w:themeColor="text1"/>
        </w:rPr>
      </w:pPr>
    </w:p>
    <w:p w14:paraId="5D888AE0" w14:textId="77777777" w:rsidR="00FB2239" w:rsidRPr="00861233" w:rsidRDefault="00000000">
      <w:pPr>
        <w:pStyle w:val="Heading2"/>
        <w:rPr>
          <w:color w:val="000000" w:themeColor="text1"/>
          <w:u w:val="none"/>
        </w:rPr>
      </w:pPr>
      <w:r w:rsidRPr="00861233">
        <w:rPr>
          <w:color w:val="000000" w:themeColor="text1"/>
        </w:rPr>
        <w:t>Honors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  <w:spacing w:val="-2"/>
        </w:rPr>
        <w:t>Awards</w:t>
      </w:r>
    </w:p>
    <w:p w14:paraId="17C410C9" w14:textId="77777777" w:rsidR="00FB2239" w:rsidRPr="00861233" w:rsidRDefault="00000000">
      <w:pPr>
        <w:pStyle w:val="ListParagraph"/>
        <w:numPr>
          <w:ilvl w:val="1"/>
          <w:numId w:val="1"/>
        </w:numPr>
        <w:tabs>
          <w:tab w:val="left" w:pos="859"/>
        </w:tabs>
        <w:spacing w:line="268" w:lineRule="exact"/>
        <w:ind w:left="859" w:hanging="359"/>
        <w:rPr>
          <w:color w:val="000000" w:themeColor="text1"/>
        </w:rPr>
      </w:pPr>
      <w:r w:rsidRPr="00861233">
        <w:rPr>
          <w:color w:val="000000" w:themeColor="text1"/>
          <w:spacing w:val="-2"/>
        </w:rPr>
        <w:t>Professional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  <w:spacing w:val="-2"/>
        </w:rPr>
        <w:t>Advancement</w:t>
      </w:r>
      <w:r w:rsidRPr="00861233">
        <w:rPr>
          <w:color w:val="000000" w:themeColor="text1"/>
          <w:spacing w:val="1"/>
        </w:rPr>
        <w:t xml:space="preserve"> </w:t>
      </w:r>
      <w:r w:rsidRPr="00861233">
        <w:rPr>
          <w:color w:val="000000" w:themeColor="text1"/>
          <w:spacing w:val="-2"/>
        </w:rPr>
        <w:t>Grant,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  <w:spacing w:val="-2"/>
        </w:rPr>
        <w:t>Iowa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  <w:spacing w:val="-2"/>
        </w:rPr>
        <w:t>State</w:t>
      </w:r>
      <w:r w:rsidRPr="00861233">
        <w:rPr>
          <w:color w:val="000000" w:themeColor="text1"/>
        </w:rPr>
        <w:t xml:space="preserve"> </w:t>
      </w:r>
      <w:r w:rsidRPr="00861233">
        <w:rPr>
          <w:color w:val="000000" w:themeColor="text1"/>
          <w:spacing w:val="-2"/>
        </w:rPr>
        <w:t>University</w:t>
      </w:r>
    </w:p>
    <w:p w14:paraId="57C4B8D3" w14:textId="77777777" w:rsidR="00FB2239" w:rsidRPr="00861233" w:rsidRDefault="00000000">
      <w:pPr>
        <w:pStyle w:val="ListParagraph"/>
        <w:numPr>
          <w:ilvl w:val="1"/>
          <w:numId w:val="1"/>
        </w:numPr>
        <w:tabs>
          <w:tab w:val="left" w:pos="859"/>
        </w:tabs>
        <w:spacing w:line="264" w:lineRule="exact"/>
        <w:ind w:left="859" w:hanging="359"/>
        <w:rPr>
          <w:color w:val="000000" w:themeColor="text1"/>
        </w:rPr>
      </w:pPr>
      <w:r w:rsidRPr="00861233">
        <w:rPr>
          <w:color w:val="000000" w:themeColor="text1"/>
        </w:rPr>
        <w:t>AAEA</w:t>
      </w:r>
      <w:r w:rsidRPr="00861233">
        <w:rPr>
          <w:color w:val="000000" w:themeColor="text1"/>
          <w:spacing w:val="-16"/>
        </w:rPr>
        <w:t xml:space="preserve"> </w:t>
      </w:r>
      <w:r w:rsidRPr="00861233">
        <w:rPr>
          <w:color w:val="000000" w:themeColor="text1"/>
        </w:rPr>
        <w:t>(Agricultural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16"/>
        </w:rPr>
        <w:t xml:space="preserve"> </w:t>
      </w:r>
      <w:r w:rsidRPr="00861233">
        <w:rPr>
          <w:color w:val="000000" w:themeColor="text1"/>
        </w:rPr>
        <w:t>Applied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Economics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Association)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Annual</w:t>
      </w:r>
      <w:r w:rsidRPr="00861233">
        <w:rPr>
          <w:color w:val="000000" w:themeColor="text1"/>
          <w:spacing w:val="-15"/>
        </w:rPr>
        <w:t xml:space="preserve"> </w:t>
      </w:r>
      <w:r w:rsidRPr="00861233">
        <w:rPr>
          <w:color w:val="000000" w:themeColor="text1"/>
        </w:rPr>
        <w:t>Meeting</w:t>
      </w:r>
      <w:r w:rsidRPr="00861233">
        <w:rPr>
          <w:color w:val="000000" w:themeColor="text1"/>
          <w:spacing w:val="-14"/>
        </w:rPr>
        <w:t xml:space="preserve"> </w:t>
      </w:r>
      <w:r w:rsidRPr="00861233">
        <w:rPr>
          <w:color w:val="000000" w:themeColor="text1"/>
        </w:rPr>
        <w:t>travel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</w:rPr>
        <w:t>grant,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August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  <w:spacing w:val="-4"/>
        </w:rPr>
        <w:t>2012</w:t>
      </w:r>
    </w:p>
    <w:p w14:paraId="30F34D45" w14:textId="77777777" w:rsidR="00FB2239" w:rsidRPr="00861233" w:rsidRDefault="00000000">
      <w:pPr>
        <w:pStyle w:val="ListParagraph"/>
        <w:numPr>
          <w:ilvl w:val="1"/>
          <w:numId w:val="1"/>
        </w:numPr>
        <w:tabs>
          <w:tab w:val="left" w:pos="859"/>
        </w:tabs>
        <w:spacing w:line="265" w:lineRule="exact"/>
        <w:ind w:left="859" w:hanging="359"/>
        <w:rPr>
          <w:color w:val="000000" w:themeColor="text1"/>
        </w:rPr>
      </w:pPr>
      <w:r w:rsidRPr="00861233">
        <w:rPr>
          <w:color w:val="000000" w:themeColor="text1"/>
        </w:rPr>
        <w:t>Graduate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Tuition</w:t>
      </w:r>
      <w:r w:rsidRPr="00861233">
        <w:rPr>
          <w:color w:val="000000" w:themeColor="text1"/>
          <w:spacing w:val="-14"/>
        </w:rPr>
        <w:t xml:space="preserve"> </w:t>
      </w:r>
      <w:r w:rsidRPr="00861233">
        <w:rPr>
          <w:color w:val="000000" w:themeColor="text1"/>
        </w:rPr>
        <w:t>Scholarship,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2009-2014,</w:t>
      </w:r>
      <w:r w:rsidRPr="00861233">
        <w:rPr>
          <w:color w:val="000000" w:themeColor="text1"/>
          <w:spacing w:val="-12"/>
        </w:rPr>
        <w:t xml:space="preserve"> </w:t>
      </w:r>
      <w:r w:rsidRPr="00861233">
        <w:rPr>
          <w:color w:val="000000" w:themeColor="text1"/>
        </w:rPr>
        <w:t>Iowa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</w:rPr>
        <w:t>State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  <w:spacing w:val="-2"/>
        </w:rPr>
        <w:t>University</w:t>
      </w:r>
    </w:p>
    <w:p w14:paraId="00E82903" w14:textId="77777777" w:rsidR="00FB2239" w:rsidRPr="00861233" w:rsidRDefault="00000000">
      <w:pPr>
        <w:pStyle w:val="ListParagraph"/>
        <w:numPr>
          <w:ilvl w:val="1"/>
          <w:numId w:val="1"/>
        </w:numPr>
        <w:tabs>
          <w:tab w:val="left" w:pos="859"/>
        </w:tabs>
        <w:spacing w:line="265" w:lineRule="exact"/>
        <w:ind w:left="859" w:hanging="359"/>
        <w:rPr>
          <w:color w:val="000000" w:themeColor="text1"/>
        </w:rPr>
      </w:pPr>
      <w:r w:rsidRPr="00861233">
        <w:rPr>
          <w:color w:val="000000" w:themeColor="text1"/>
        </w:rPr>
        <w:t>Fulbright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Scholarship,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2007,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to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pursue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</w:rPr>
        <w:t>a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MS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degree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in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Economics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in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the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United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  <w:spacing w:val="-2"/>
        </w:rPr>
        <w:t>States.</w:t>
      </w:r>
    </w:p>
    <w:p w14:paraId="6579FC81" w14:textId="77777777" w:rsidR="00FB2239" w:rsidRPr="00861233" w:rsidRDefault="00000000">
      <w:pPr>
        <w:pStyle w:val="ListParagraph"/>
        <w:numPr>
          <w:ilvl w:val="1"/>
          <w:numId w:val="1"/>
        </w:numPr>
        <w:tabs>
          <w:tab w:val="left" w:pos="859"/>
        </w:tabs>
        <w:spacing w:line="268" w:lineRule="exact"/>
        <w:ind w:left="859" w:hanging="359"/>
        <w:rPr>
          <w:color w:val="000000" w:themeColor="text1"/>
        </w:rPr>
      </w:pPr>
      <w:r w:rsidRPr="00861233">
        <w:rPr>
          <w:color w:val="000000" w:themeColor="text1"/>
        </w:rPr>
        <w:t>Merit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Scholarship,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Government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  <w:spacing w:val="-2"/>
        </w:rPr>
        <w:t>Bangladesh.</w:t>
      </w:r>
    </w:p>
    <w:p w14:paraId="13D8C559" w14:textId="77777777" w:rsidR="00FB2239" w:rsidRPr="00861233" w:rsidRDefault="00FB2239">
      <w:pPr>
        <w:pStyle w:val="BodyText"/>
        <w:spacing w:before="90"/>
        <w:rPr>
          <w:color w:val="000000" w:themeColor="text1"/>
        </w:rPr>
      </w:pPr>
    </w:p>
    <w:p w14:paraId="4BE1F9D4" w14:textId="3103E905" w:rsidR="008D629E" w:rsidRPr="00861233" w:rsidRDefault="008D629E">
      <w:pPr>
        <w:pStyle w:val="Heading1"/>
        <w:rPr>
          <w:color w:val="000000" w:themeColor="text1"/>
          <w:szCs w:val="24"/>
        </w:rPr>
      </w:pPr>
      <w:r w:rsidRPr="00861233">
        <w:rPr>
          <w:color w:val="000000" w:themeColor="text1"/>
          <w:szCs w:val="24"/>
        </w:rPr>
        <w:t>Professional Service</w:t>
      </w:r>
    </w:p>
    <w:p w14:paraId="1BC47C41" w14:textId="77777777" w:rsidR="008D629E" w:rsidRPr="00861233" w:rsidRDefault="008D629E">
      <w:pPr>
        <w:pStyle w:val="Heading1"/>
        <w:rPr>
          <w:b w:val="0"/>
          <w:bCs w:val="0"/>
          <w:color w:val="000000" w:themeColor="text1"/>
          <w:spacing w:val="-2"/>
          <w:sz w:val="22"/>
          <w:szCs w:val="22"/>
          <w:u w:val="none"/>
        </w:rPr>
      </w:pPr>
    </w:p>
    <w:p w14:paraId="3508E347" w14:textId="7A72A8D9" w:rsidR="008D629E" w:rsidRPr="00861233" w:rsidRDefault="008D629E">
      <w:pPr>
        <w:pStyle w:val="Heading1"/>
        <w:rPr>
          <w:b w:val="0"/>
          <w:bCs w:val="0"/>
          <w:color w:val="000000" w:themeColor="text1"/>
          <w:spacing w:val="-2"/>
          <w:sz w:val="22"/>
          <w:szCs w:val="22"/>
          <w:u w:val="none"/>
        </w:rPr>
      </w:pPr>
      <w:r w:rsidRPr="00861233">
        <w:rPr>
          <w:b w:val="0"/>
          <w:bCs w:val="0"/>
          <w:color w:val="000000" w:themeColor="text1"/>
          <w:spacing w:val="-2"/>
          <w:sz w:val="22"/>
          <w:szCs w:val="22"/>
          <w:u w:val="none"/>
        </w:rPr>
        <w:t>Co-organizer, Social Cost of Water Pollution Workshop 2022-2025</w:t>
      </w:r>
    </w:p>
    <w:p w14:paraId="18AEB7F8" w14:textId="77777777" w:rsidR="008D629E" w:rsidRPr="00861233" w:rsidRDefault="008D629E">
      <w:pPr>
        <w:pStyle w:val="Heading1"/>
        <w:rPr>
          <w:color w:val="000000" w:themeColor="text1"/>
          <w:spacing w:val="-2"/>
        </w:rPr>
      </w:pPr>
    </w:p>
    <w:p w14:paraId="7E179629" w14:textId="20B69CEB" w:rsidR="00FB2239" w:rsidRPr="00861233" w:rsidRDefault="00000000">
      <w:pPr>
        <w:pStyle w:val="Heading1"/>
        <w:rPr>
          <w:color w:val="000000" w:themeColor="text1"/>
          <w:u w:val="none"/>
        </w:rPr>
      </w:pPr>
      <w:r w:rsidRPr="00861233">
        <w:rPr>
          <w:color w:val="000000" w:themeColor="text1"/>
          <w:spacing w:val="-2"/>
        </w:rPr>
        <w:t>Professional</w:t>
      </w:r>
      <w:r w:rsidRPr="00861233">
        <w:rPr>
          <w:color w:val="000000" w:themeColor="text1"/>
          <w:spacing w:val="-16"/>
        </w:rPr>
        <w:t xml:space="preserve"> </w:t>
      </w:r>
      <w:r w:rsidRPr="00861233">
        <w:rPr>
          <w:color w:val="000000" w:themeColor="text1"/>
          <w:spacing w:val="-2"/>
        </w:rPr>
        <w:t>Membership</w:t>
      </w:r>
    </w:p>
    <w:p w14:paraId="69E890E3" w14:textId="77777777" w:rsidR="00FB2239" w:rsidRPr="00861233" w:rsidRDefault="00FB2239">
      <w:pPr>
        <w:pStyle w:val="BodyText"/>
        <w:spacing w:before="47"/>
        <w:rPr>
          <w:b/>
          <w:color w:val="000000" w:themeColor="text1"/>
        </w:rPr>
      </w:pPr>
    </w:p>
    <w:p w14:paraId="1A0B472F" w14:textId="01C373C4" w:rsidR="00FB2239" w:rsidRPr="00861233" w:rsidRDefault="00000000">
      <w:pPr>
        <w:pStyle w:val="BodyText"/>
        <w:spacing w:line="244" w:lineRule="auto"/>
        <w:ind w:left="135" w:right="311" w:hanging="10"/>
        <w:rPr>
          <w:color w:val="000000" w:themeColor="text1"/>
        </w:rPr>
      </w:pPr>
      <w:r w:rsidRPr="00861233">
        <w:rPr>
          <w:color w:val="000000" w:themeColor="text1"/>
        </w:rPr>
        <w:t>Association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Environmental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and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</w:rPr>
        <w:t>Resource Economists (AERE)</w:t>
      </w:r>
    </w:p>
    <w:p w14:paraId="3DB68D12" w14:textId="77777777" w:rsidR="00FB2239" w:rsidRPr="00861233" w:rsidRDefault="00FB2239">
      <w:pPr>
        <w:pStyle w:val="BodyText"/>
        <w:spacing w:before="55"/>
        <w:rPr>
          <w:color w:val="000000" w:themeColor="text1"/>
        </w:rPr>
      </w:pPr>
    </w:p>
    <w:p w14:paraId="1F4ED1D2" w14:textId="77777777" w:rsidR="00FB2239" w:rsidRPr="00861233" w:rsidRDefault="00000000">
      <w:pPr>
        <w:pStyle w:val="Heading2"/>
        <w:rPr>
          <w:color w:val="000000" w:themeColor="text1"/>
          <w:u w:val="none"/>
        </w:rPr>
      </w:pPr>
      <w:r w:rsidRPr="00861233">
        <w:rPr>
          <w:color w:val="000000" w:themeColor="text1"/>
        </w:rPr>
        <w:t>Review</w:t>
      </w:r>
      <w:r w:rsidRPr="00861233">
        <w:rPr>
          <w:color w:val="000000" w:themeColor="text1"/>
          <w:spacing w:val="-13"/>
        </w:rPr>
        <w:t xml:space="preserve"> </w:t>
      </w:r>
      <w:r w:rsidRPr="00861233">
        <w:rPr>
          <w:color w:val="000000" w:themeColor="text1"/>
          <w:spacing w:val="-2"/>
        </w:rPr>
        <w:t>Service</w:t>
      </w:r>
    </w:p>
    <w:p w14:paraId="2DD41672" w14:textId="77777777" w:rsidR="00FB2239" w:rsidRPr="00861233" w:rsidRDefault="00FB2239">
      <w:pPr>
        <w:pStyle w:val="BodyText"/>
        <w:spacing w:before="46"/>
        <w:rPr>
          <w:b/>
          <w:color w:val="000000" w:themeColor="text1"/>
        </w:rPr>
      </w:pPr>
    </w:p>
    <w:p w14:paraId="3C6DCCE2" w14:textId="627CEF1F" w:rsidR="00FB2239" w:rsidRPr="00861233" w:rsidRDefault="00000000">
      <w:pPr>
        <w:pStyle w:val="BodyText"/>
        <w:spacing w:before="1" w:line="247" w:lineRule="auto"/>
        <w:ind w:left="127"/>
        <w:rPr>
          <w:color w:val="000000" w:themeColor="text1"/>
        </w:rPr>
      </w:pPr>
      <w:r w:rsidRPr="00861233">
        <w:rPr>
          <w:color w:val="000000" w:themeColor="text1"/>
        </w:rPr>
        <w:t>Agricultural and Food Economics; Journal of Development Effectiveness;</w:t>
      </w:r>
      <w:r w:rsidR="004E57EA" w:rsidRPr="00861233">
        <w:rPr>
          <w:color w:val="000000" w:themeColor="text1"/>
        </w:rPr>
        <w:t xml:space="preserve"> </w:t>
      </w:r>
      <w:r w:rsidR="00290DF6" w:rsidRPr="00861233">
        <w:rPr>
          <w:color w:val="000000" w:themeColor="text1"/>
        </w:rPr>
        <w:t xml:space="preserve">Land Economics; </w:t>
      </w:r>
      <w:r w:rsidRPr="00861233">
        <w:rPr>
          <w:color w:val="000000" w:themeColor="text1"/>
        </w:rPr>
        <w:t xml:space="preserve">Journal of Asian Economics; Bangladesh Development Studies; Agricultural &amp; Applied Economic Association (AAEA) </w:t>
      </w:r>
      <w:r w:rsidRPr="00861233">
        <w:rPr>
          <w:color w:val="000000" w:themeColor="text1"/>
          <w:spacing w:val="-2"/>
        </w:rPr>
        <w:t>Conference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  <w:spacing w:val="-2"/>
        </w:rPr>
        <w:t>Abstracts;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  <w:spacing w:val="-2"/>
        </w:rPr>
        <w:t>Association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  <w:spacing w:val="-2"/>
        </w:rPr>
        <w:t>of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  <w:spacing w:val="-2"/>
        </w:rPr>
        <w:t>Environmental</w:t>
      </w:r>
      <w:r w:rsidRPr="00861233">
        <w:rPr>
          <w:color w:val="000000" w:themeColor="text1"/>
          <w:spacing w:val="-9"/>
        </w:rPr>
        <w:t xml:space="preserve"> </w:t>
      </w:r>
      <w:r w:rsidRPr="00861233">
        <w:rPr>
          <w:color w:val="000000" w:themeColor="text1"/>
          <w:spacing w:val="-2"/>
        </w:rPr>
        <w:t>and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  <w:spacing w:val="-2"/>
        </w:rPr>
        <w:t>Resource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  <w:spacing w:val="-2"/>
        </w:rPr>
        <w:t>Economics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  <w:spacing w:val="-2"/>
        </w:rPr>
        <w:t>(AERE)</w:t>
      </w:r>
      <w:r w:rsidRPr="00861233">
        <w:rPr>
          <w:color w:val="000000" w:themeColor="text1"/>
          <w:spacing w:val="-10"/>
        </w:rPr>
        <w:t xml:space="preserve"> </w:t>
      </w:r>
      <w:r w:rsidRPr="00861233">
        <w:rPr>
          <w:color w:val="000000" w:themeColor="text1"/>
          <w:spacing w:val="-2"/>
        </w:rPr>
        <w:t>Conference</w:t>
      </w:r>
      <w:r w:rsidRPr="00861233">
        <w:rPr>
          <w:color w:val="000000" w:themeColor="text1"/>
          <w:spacing w:val="-11"/>
        </w:rPr>
        <w:t xml:space="preserve"> </w:t>
      </w:r>
      <w:r w:rsidRPr="00861233">
        <w:rPr>
          <w:color w:val="000000" w:themeColor="text1"/>
          <w:spacing w:val="-2"/>
        </w:rPr>
        <w:t xml:space="preserve">Abstracts; </w:t>
      </w:r>
      <w:r w:rsidRPr="00861233">
        <w:rPr>
          <w:color w:val="000000" w:themeColor="text1"/>
        </w:rPr>
        <w:t>Annual</w:t>
      </w:r>
      <w:r w:rsidRPr="00861233">
        <w:rPr>
          <w:color w:val="000000" w:themeColor="text1"/>
          <w:spacing w:val="-6"/>
        </w:rPr>
        <w:t xml:space="preserve"> </w:t>
      </w:r>
      <w:r w:rsidRPr="00861233">
        <w:rPr>
          <w:color w:val="000000" w:themeColor="text1"/>
        </w:rPr>
        <w:t>Social</w:t>
      </w:r>
      <w:r w:rsidRPr="00861233">
        <w:rPr>
          <w:color w:val="000000" w:themeColor="text1"/>
          <w:spacing w:val="-4"/>
        </w:rPr>
        <w:t xml:space="preserve"> </w:t>
      </w:r>
      <w:r w:rsidRPr="00861233">
        <w:rPr>
          <w:color w:val="000000" w:themeColor="text1"/>
        </w:rPr>
        <w:t>Costs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of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Water</w:t>
      </w:r>
      <w:r w:rsidRPr="00861233">
        <w:rPr>
          <w:color w:val="000000" w:themeColor="text1"/>
          <w:spacing w:val="-5"/>
        </w:rPr>
        <w:t xml:space="preserve"> </w:t>
      </w:r>
      <w:r w:rsidRPr="00861233">
        <w:rPr>
          <w:color w:val="000000" w:themeColor="text1"/>
        </w:rPr>
        <w:t>Pollution</w:t>
      </w:r>
      <w:r w:rsidRPr="00861233">
        <w:rPr>
          <w:color w:val="000000" w:themeColor="text1"/>
          <w:spacing w:val="-8"/>
        </w:rPr>
        <w:t xml:space="preserve"> </w:t>
      </w:r>
      <w:r w:rsidRPr="00861233">
        <w:rPr>
          <w:color w:val="000000" w:themeColor="text1"/>
        </w:rPr>
        <w:t>Workshop;</w:t>
      </w:r>
      <w:r w:rsidRPr="00861233">
        <w:rPr>
          <w:color w:val="000000" w:themeColor="text1"/>
          <w:spacing w:val="-7"/>
        </w:rPr>
        <w:t xml:space="preserve"> </w:t>
      </w:r>
      <w:r w:rsidRPr="00861233">
        <w:rPr>
          <w:color w:val="000000" w:themeColor="text1"/>
        </w:rPr>
        <w:t>The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South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Asian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Network</w:t>
      </w:r>
      <w:r w:rsidRPr="00861233">
        <w:rPr>
          <w:color w:val="000000" w:themeColor="text1"/>
          <w:spacing w:val="-3"/>
        </w:rPr>
        <w:t xml:space="preserve"> </w:t>
      </w:r>
      <w:r w:rsidRPr="00861233">
        <w:rPr>
          <w:color w:val="000000" w:themeColor="text1"/>
        </w:rPr>
        <w:t>for Development</w:t>
      </w:r>
      <w:r w:rsidRPr="00861233">
        <w:rPr>
          <w:color w:val="000000" w:themeColor="text1"/>
          <w:spacing w:val="-1"/>
        </w:rPr>
        <w:t xml:space="preserve"> </w:t>
      </w:r>
      <w:r w:rsidRPr="00861233">
        <w:rPr>
          <w:color w:val="000000" w:themeColor="text1"/>
        </w:rPr>
        <w:t>and Environmental Economics (SANDEE) Grant proposal.</w:t>
      </w:r>
    </w:p>
    <w:p w14:paraId="20C3377E" w14:textId="77777777" w:rsidR="008D629E" w:rsidRPr="00861233" w:rsidRDefault="008D629E">
      <w:pPr>
        <w:pStyle w:val="BodyText"/>
        <w:spacing w:before="1" w:line="247" w:lineRule="auto"/>
        <w:ind w:left="127"/>
        <w:rPr>
          <w:color w:val="000000" w:themeColor="text1"/>
        </w:rPr>
      </w:pPr>
    </w:p>
    <w:p w14:paraId="0A68D814" w14:textId="088C7F68" w:rsidR="008D629E" w:rsidRPr="00861233" w:rsidRDefault="008D629E">
      <w:pPr>
        <w:pStyle w:val="BodyText"/>
        <w:spacing w:before="1" w:line="247" w:lineRule="auto"/>
        <w:ind w:left="127"/>
        <w:rPr>
          <w:b/>
          <w:bCs/>
          <w:color w:val="000000" w:themeColor="text1"/>
          <w:u w:val="single"/>
        </w:rPr>
      </w:pPr>
      <w:r w:rsidRPr="00861233">
        <w:rPr>
          <w:b/>
          <w:bCs/>
          <w:color w:val="000000" w:themeColor="text1"/>
          <w:u w:val="single"/>
        </w:rPr>
        <w:t>Reference</w:t>
      </w:r>
      <w:r w:rsidR="00EB67D3">
        <w:rPr>
          <w:b/>
          <w:bCs/>
          <w:color w:val="000000" w:themeColor="text1"/>
          <w:u w:val="single"/>
        </w:rPr>
        <w:t>s</w:t>
      </w:r>
    </w:p>
    <w:p w14:paraId="58BB8ED9" w14:textId="77777777" w:rsidR="008D629E" w:rsidRPr="00861233" w:rsidRDefault="008D629E">
      <w:pPr>
        <w:pStyle w:val="BodyText"/>
        <w:spacing w:before="1" w:line="247" w:lineRule="auto"/>
        <w:ind w:left="127"/>
        <w:rPr>
          <w:color w:val="000000" w:themeColor="text1"/>
        </w:rPr>
      </w:pPr>
    </w:p>
    <w:tbl>
      <w:tblPr>
        <w:tblStyle w:val="TableGrid"/>
        <w:tblW w:w="0" w:type="auto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0"/>
        <w:gridCol w:w="5379"/>
      </w:tblGrid>
      <w:tr w:rsidR="00DD5811" w14:paraId="53D7D1F5" w14:textId="77777777" w:rsidTr="00582E0F">
        <w:tc>
          <w:tcPr>
            <w:tcW w:w="5390" w:type="dxa"/>
          </w:tcPr>
          <w:p w14:paraId="1031DF5D" w14:textId="5B2B64E0" w:rsidR="00DD5811" w:rsidRDefault="00CD0511" w:rsidP="00582E0F">
            <w:pPr>
              <w:pStyle w:val="NoSpacing"/>
            </w:pPr>
            <w:r>
              <w:t>Available upon request</w:t>
            </w:r>
          </w:p>
        </w:tc>
        <w:tc>
          <w:tcPr>
            <w:tcW w:w="5379" w:type="dxa"/>
          </w:tcPr>
          <w:p w14:paraId="6452B432" w14:textId="0B316D5F" w:rsidR="00DD5811" w:rsidRDefault="00DD5811" w:rsidP="00582E0F">
            <w:pPr>
              <w:pStyle w:val="NoSpacing"/>
            </w:pPr>
          </w:p>
        </w:tc>
      </w:tr>
    </w:tbl>
    <w:p w14:paraId="772AA3B8" w14:textId="1544F255" w:rsidR="008D629E" w:rsidRPr="00861233" w:rsidRDefault="008D629E" w:rsidP="00582E0F">
      <w:pPr>
        <w:pStyle w:val="NoSpacing"/>
        <w:rPr>
          <w:color w:val="000000" w:themeColor="text1"/>
        </w:rPr>
      </w:pPr>
    </w:p>
    <w:sectPr w:rsidR="008D629E" w:rsidRPr="00861233">
      <w:pgSz w:w="12240" w:h="15840"/>
      <w:pgMar w:top="1660" w:right="5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240C7"/>
    <w:multiLevelType w:val="hybridMultilevel"/>
    <w:tmpl w:val="A43058B8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" w15:restartNumberingAfterBreak="0">
    <w:nsid w:val="1548286A"/>
    <w:multiLevelType w:val="multilevel"/>
    <w:tmpl w:val="5112B564"/>
    <w:lvl w:ilvl="0">
      <w:start w:val="1"/>
      <w:numFmt w:val="bullet"/>
      <w:lvlText w:val=""/>
      <w:lvlJc w:val="left"/>
      <w:pPr>
        <w:tabs>
          <w:tab w:val="num" w:pos="487"/>
        </w:tabs>
        <w:ind w:left="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47"/>
        </w:tabs>
        <w:ind w:left="26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67"/>
        </w:tabs>
        <w:ind w:left="33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07"/>
        </w:tabs>
        <w:ind w:left="48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27"/>
        </w:tabs>
        <w:ind w:left="55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F535B"/>
    <w:multiLevelType w:val="hybridMultilevel"/>
    <w:tmpl w:val="1E201436"/>
    <w:lvl w:ilvl="0" w:tplc="9EF222FC">
      <w:numFmt w:val="bullet"/>
      <w:lvlText w:val="o"/>
      <w:lvlJc w:val="left"/>
      <w:pPr>
        <w:ind w:left="373" w:hanging="361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79B8EFC6">
      <w:numFmt w:val="bullet"/>
      <w:lvlText w:val="o"/>
      <w:lvlJc w:val="left"/>
      <w:pPr>
        <w:ind w:left="7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307796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3" w:tplc="394462A0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4" w:tplc="244E4C0E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5" w:tplc="289EC266">
      <w:numFmt w:val="bullet"/>
      <w:lvlText w:val="•"/>
      <w:lvlJc w:val="left"/>
      <w:pPr>
        <w:ind w:left="5097" w:hanging="360"/>
      </w:pPr>
      <w:rPr>
        <w:rFonts w:hint="default"/>
        <w:lang w:val="en-US" w:eastAsia="en-US" w:bidi="ar-SA"/>
      </w:rPr>
    </w:lvl>
    <w:lvl w:ilvl="6" w:tplc="7842E29C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  <w:lvl w:ilvl="7" w:tplc="27EE527A">
      <w:numFmt w:val="bullet"/>
      <w:lvlText w:val="•"/>
      <w:lvlJc w:val="left"/>
      <w:pPr>
        <w:ind w:left="7279" w:hanging="360"/>
      </w:pPr>
      <w:rPr>
        <w:rFonts w:hint="default"/>
        <w:lang w:val="en-US" w:eastAsia="en-US" w:bidi="ar-SA"/>
      </w:rPr>
    </w:lvl>
    <w:lvl w:ilvl="8" w:tplc="9FAAD5E0">
      <w:numFmt w:val="bullet"/>
      <w:lvlText w:val="•"/>
      <w:lvlJc w:val="left"/>
      <w:pPr>
        <w:ind w:left="837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856147E"/>
    <w:multiLevelType w:val="hybridMultilevel"/>
    <w:tmpl w:val="925EC7EA"/>
    <w:lvl w:ilvl="0" w:tplc="04090003">
      <w:start w:val="1"/>
      <w:numFmt w:val="bullet"/>
      <w:lvlText w:val="o"/>
      <w:lvlJc w:val="left"/>
      <w:pPr>
        <w:ind w:left="4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3F352734"/>
    <w:multiLevelType w:val="multilevel"/>
    <w:tmpl w:val="6B02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7E1A53"/>
    <w:multiLevelType w:val="hybridMultilevel"/>
    <w:tmpl w:val="44585B98"/>
    <w:lvl w:ilvl="0" w:tplc="41920042">
      <w:numFmt w:val="bullet"/>
      <w:lvlText w:val="•"/>
      <w:lvlJc w:val="left"/>
      <w:pPr>
        <w:ind w:left="50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4AA966">
      <w:numFmt w:val="bullet"/>
      <w:lvlText w:val="o"/>
      <w:lvlJc w:val="left"/>
      <w:pPr>
        <w:ind w:left="1054" w:hanging="19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01E9DB4">
      <w:numFmt w:val="bullet"/>
      <w:lvlText w:val="•"/>
      <w:lvlJc w:val="left"/>
      <w:pPr>
        <w:ind w:left="2128" w:hanging="195"/>
      </w:pPr>
      <w:rPr>
        <w:rFonts w:hint="default"/>
        <w:lang w:val="en-US" w:eastAsia="en-US" w:bidi="ar-SA"/>
      </w:rPr>
    </w:lvl>
    <w:lvl w:ilvl="3" w:tplc="B254EA6C">
      <w:numFmt w:val="bullet"/>
      <w:lvlText w:val="•"/>
      <w:lvlJc w:val="left"/>
      <w:pPr>
        <w:ind w:left="3197" w:hanging="195"/>
      </w:pPr>
      <w:rPr>
        <w:rFonts w:hint="default"/>
        <w:lang w:val="en-US" w:eastAsia="en-US" w:bidi="ar-SA"/>
      </w:rPr>
    </w:lvl>
    <w:lvl w:ilvl="4" w:tplc="D9505E1A">
      <w:numFmt w:val="bullet"/>
      <w:lvlText w:val="•"/>
      <w:lvlJc w:val="left"/>
      <w:pPr>
        <w:ind w:left="4266" w:hanging="195"/>
      </w:pPr>
      <w:rPr>
        <w:rFonts w:hint="default"/>
        <w:lang w:val="en-US" w:eastAsia="en-US" w:bidi="ar-SA"/>
      </w:rPr>
    </w:lvl>
    <w:lvl w:ilvl="5" w:tplc="A22ACDC0">
      <w:numFmt w:val="bullet"/>
      <w:lvlText w:val="•"/>
      <w:lvlJc w:val="left"/>
      <w:pPr>
        <w:ind w:left="5335" w:hanging="195"/>
      </w:pPr>
      <w:rPr>
        <w:rFonts w:hint="default"/>
        <w:lang w:val="en-US" w:eastAsia="en-US" w:bidi="ar-SA"/>
      </w:rPr>
    </w:lvl>
    <w:lvl w:ilvl="6" w:tplc="CD7CC822">
      <w:numFmt w:val="bullet"/>
      <w:lvlText w:val="•"/>
      <w:lvlJc w:val="left"/>
      <w:pPr>
        <w:ind w:left="6404" w:hanging="195"/>
      </w:pPr>
      <w:rPr>
        <w:rFonts w:hint="default"/>
        <w:lang w:val="en-US" w:eastAsia="en-US" w:bidi="ar-SA"/>
      </w:rPr>
    </w:lvl>
    <w:lvl w:ilvl="7" w:tplc="67C0B196">
      <w:numFmt w:val="bullet"/>
      <w:lvlText w:val="•"/>
      <w:lvlJc w:val="left"/>
      <w:pPr>
        <w:ind w:left="7473" w:hanging="195"/>
      </w:pPr>
      <w:rPr>
        <w:rFonts w:hint="default"/>
        <w:lang w:val="en-US" w:eastAsia="en-US" w:bidi="ar-SA"/>
      </w:rPr>
    </w:lvl>
    <w:lvl w:ilvl="8" w:tplc="74508C8E">
      <w:numFmt w:val="bullet"/>
      <w:lvlText w:val="•"/>
      <w:lvlJc w:val="left"/>
      <w:pPr>
        <w:ind w:left="8542" w:hanging="195"/>
      </w:pPr>
      <w:rPr>
        <w:rFonts w:hint="default"/>
        <w:lang w:val="en-US" w:eastAsia="en-US" w:bidi="ar-SA"/>
      </w:rPr>
    </w:lvl>
  </w:abstractNum>
  <w:abstractNum w:abstractNumId="6" w15:restartNumberingAfterBreak="0">
    <w:nsid w:val="464217A4"/>
    <w:multiLevelType w:val="hybridMultilevel"/>
    <w:tmpl w:val="2A5431FA"/>
    <w:lvl w:ilvl="0" w:tplc="04090003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7" w15:restartNumberingAfterBreak="0">
    <w:nsid w:val="5CF26F55"/>
    <w:multiLevelType w:val="hybridMultilevel"/>
    <w:tmpl w:val="DB0C1F68"/>
    <w:lvl w:ilvl="0" w:tplc="9EF222FC"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8701B2"/>
    <w:multiLevelType w:val="hybridMultilevel"/>
    <w:tmpl w:val="59046292"/>
    <w:lvl w:ilvl="0" w:tplc="04090003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9" w15:restartNumberingAfterBreak="0">
    <w:nsid w:val="726D193F"/>
    <w:multiLevelType w:val="hybridMultilevel"/>
    <w:tmpl w:val="53AA3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D0B5E"/>
    <w:multiLevelType w:val="multilevel"/>
    <w:tmpl w:val="907E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2783734">
    <w:abstractNumId w:val="2"/>
  </w:num>
  <w:num w:numId="2" w16cid:durableId="1979794300">
    <w:abstractNumId w:val="5"/>
  </w:num>
  <w:num w:numId="3" w16cid:durableId="1741323398">
    <w:abstractNumId w:val="8"/>
  </w:num>
  <w:num w:numId="4" w16cid:durableId="1554658527">
    <w:abstractNumId w:val="0"/>
  </w:num>
  <w:num w:numId="5" w16cid:durableId="1359548924">
    <w:abstractNumId w:val="3"/>
  </w:num>
  <w:num w:numId="6" w16cid:durableId="1200555720">
    <w:abstractNumId w:val="7"/>
  </w:num>
  <w:num w:numId="7" w16cid:durableId="1606839430">
    <w:abstractNumId w:val="10"/>
  </w:num>
  <w:num w:numId="8" w16cid:durableId="712970273">
    <w:abstractNumId w:val="1"/>
  </w:num>
  <w:num w:numId="9" w16cid:durableId="1381437743">
    <w:abstractNumId w:val="9"/>
  </w:num>
  <w:num w:numId="10" w16cid:durableId="121970239">
    <w:abstractNumId w:val="4"/>
  </w:num>
  <w:num w:numId="11" w16cid:durableId="669990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2239"/>
    <w:rsid w:val="00007775"/>
    <w:rsid w:val="001666CF"/>
    <w:rsid w:val="001B488E"/>
    <w:rsid w:val="001B74F0"/>
    <w:rsid w:val="002260C8"/>
    <w:rsid w:val="00290DF6"/>
    <w:rsid w:val="002E00A1"/>
    <w:rsid w:val="002F672B"/>
    <w:rsid w:val="00393762"/>
    <w:rsid w:val="00473BC9"/>
    <w:rsid w:val="004D55B8"/>
    <w:rsid w:val="004D62F2"/>
    <w:rsid w:val="004E57EA"/>
    <w:rsid w:val="00575539"/>
    <w:rsid w:val="00582E0F"/>
    <w:rsid w:val="0058348F"/>
    <w:rsid w:val="005A1DD3"/>
    <w:rsid w:val="00620839"/>
    <w:rsid w:val="006746F9"/>
    <w:rsid w:val="006A062D"/>
    <w:rsid w:val="006E3EEA"/>
    <w:rsid w:val="006F1DDE"/>
    <w:rsid w:val="00765BE0"/>
    <w:rsid w:val="007E6176"/>
    <w:rsid w:val="007F3012"/>
    <w:rsid w:val="0082415A"/>
    <w:rsid w:val="008305F4"/>
    <w:rsid w:val="00861233"/>
    <w:rsid w:val="00866EC9"/>
    <w:rsid w:val="008D629E"/>
    <w:rsid w:val="00950028"/>
    <w:rsid w:val="009B3809"/>
    <w:rsid w:val="009F134C"/>
    <w:rsid w:val="00A24637"/>
    <w:rsid w:val="00A32C44"/>
    <w:rsid w:val="00A37E5B"/>
    <w:rsid w:val="00A529C0"/>
    <w:rsid w:val="00A97D53"/>
    <w:rsid w:val="00AF3FD6"/>
    <w:rsid w:val="00AF7B09"/>
    <w:rsid w:val="00B3484C"/>
    <w:rsid w:val="00B765E1"/>
    <w:rsid w:val="00BA2804"/>
    <w:rsid w:val="00BA607D"/>
    <w:rsid w:val="00C0146D"/>
    <w:rsid w:val="00C57247"/>
    <w:rsid w:val="00C92342"/>
    <w:rsid w:val="00CD0511"/>
    <w:rsid w:val="00D01979"/>
    <w:rsid w:val="00D2688A"/>
    <w:rsid w:val="00D272AA"/>
    <w:rsid w:val="00DD269D"/>
    <w:rsid w:val="00DD5811"/>
    <w:rsid w:val="00DF554D"/>
    <w:rsid w:val="00E65D14"/>
    <w:rsid w:val="00E75546"/>
    <w:rsid w:val="00EA0A7D"/>
    <w:rsid w:val="00EB67D3"/>
    <w:rsid w:val="00ED7A8F"/>
    <w:rsid w:val="00F554F8"/>
    <w:rsid w:val="00FB2239"/>
    <w:rsid w:val="00FF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E4DDA"/>
  <w15:docId w15:val="{94D4D17C-6F6C-4BE1-8525-AC6146CD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7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27"/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27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0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arkj6r3ota9g">
    <w:name w:val="markj6r3ota9g"/>
    <w:basedOn w:val="DefaultParagraphFont"/>
    <w:rsid w:val="00007775"/>
  </w:style>
  <w:style w:type="paragraph" w:styleId="NormalWeb">
    <w:name w:val="Normal (Web)"/>
    <w:basedOn w:val="Normal"/>
    <w:uiPriority w:val="99"/>
    <w:semiHidden/>
    <w:unhideWhenUsed/>
    <w:rsid w:val="006E3EE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6CF"/>
    <w:rPr>
      <w:color w:val="0000FF"/>
      <w:u w:val="single"/>
    </w:rPr>
  </w:style>
  <w:style w:type="table" w:styleId="TableGrid">
    <w:name w:val="Table Grid"/>
    <w:basedOn w:val="TableNormal"/>
    <w:uiPriority w:val="39"/>
    <w:rsid w:val="00DD5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D581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82E0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es.cornell.edu/browse/roster/SP25/class/AEM/15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mahoq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mh274@cornell.edu" TargetMode="External"/><Relationship Id="rId11" Type="http://schemas.openxmlformats.org/officeDocument/2006/relationships/hyperlink" Target="https://www.card.iastate.edu/products/publications/pdf/16wp561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2499/p15738coll2.1337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enknowledge.worldbank.org/handle/10986/34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97003-BB99-45EE-9035-B3D74CB7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Hoque_Mohammad_CV_mmh274-VD</vt:lpstr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Hoque_Mohammad_CV_mmh274-VD</dc:title>
  <dc:creator>Mohammad Mainul Hoque</dc:creator>
  <cp:lastModifiedBy>Mohammad Mainul Hoque</cp:lastModifiedBy>
  <cp:revision>3</cp:revision>
  <cp:lastPrinted>2025-07-15T20:36:00Z</cp:lastPrinted>
  <dcterms:created xsi:type="dcterms:W3CDTF">2026-01-12T16:54:00Z</dcterms:created>
  <dcterms:modified xsi:type="dcterms:W3CDTF">2026-01-12T17:53:00Z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2024-01-18T00:00:00Z</vt:filetime>
  </property>
  <property fmtid="{D5CDD505-2E9C-101B-9397-08002B2CF9AE}" pid="5" name="Producer">
    <vt:lpwstr>Microsoft® Word for Microsoft 365</vt:lpwstr>
  </property>
</Properties>
</file>