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409D" w14:textId="77777777" w:rsidR="00612332" w:rsidRPr="005063A4" w:rsidRDefault="00612332" w:rsidP="004F2664">
      <w:pPr>
        <w:pStyle w:val="Heading1"/>
        <w:tabs>
          <w:tab w:val="left" w:pos="0"/>
        </w:tabs>
        <w:jc w:val="center"/>
        <w:rPr>
          <w:b/>
          <w:sz w:val="26"/>
          <w:szCs w:val="26"/>
        </w:rPr>
      </w:pPr>
      <w:r w:rsidRPr="005063A4">
        <w:rPr>
          <w:b/>
          <w:sz w:val="26"/>
          <w:szCs w:val="26"/>
        </w:rPr>
        <w:t xml:space="preserve">Michael </w:t>
      </w:r>
      <w:r w:rsidR="0004083B">
        <w:rPr>
          <w:b/>
          <w:sz w:val="26"/>
          <w:szCs w:val="26"/>
        </w:rPr>
        <w:t>D</w:t>
      </w:r>
      <w:r w:rsidR="00AD79C4">
        <w:rPr>
          <w:b/>
          <w:sz w:val="26"/>
          <w:szCs w:val="26"/>
        </w:rPr>
        <w:t>.</w:t>
      </w:r>
      <w:r w:rsidR="0004083B" w:rsidRPr="005063A4">
        <w:rPr>
          <w:b/>
          <w:sz w:val="26"/>
          <w:szCs w:val="26"/>
        </w:rPr>
        <w:t xml:space="preserve"> </w:t>
      </w:r>
      <w:r w:rsidRPr="005063A4">
        <w:rPr>
          <w:b/>
          <w:sz w:val="26"/>
          <w:szCs w:val="26"/>
        </w:rPr>
        <w:t>Maffie</w:t>
      </w:r>
    </w:p>
    <w:p w14:paraId="3D68B15C" w14:textId="77777777" w:rsidR="006F28DD" w:rsidRDefault="006F28DD" w:rsidP="00612332">
      <w:pPr>
        <w:jc w:val="center"/>
        <w:rPr>
          <w:sz w:val="20"/>
        </w:rPr>
      </w:pPr>
      <w:r>
        <w:rPr>
          <w:sz w:val="20"/>
        </w:rPr>
        <w:t>Cornell</w:t>
      </w:r>
      <w:r w:rsidR="00612332">
        <w:rPr>
          <w:sz w:val="20"/>
        </w:rPr>
        <w:t xml:space="preserve"> University</w:t>
      </w:r>
    </w:p>
    <w:p w14:paraId="7468E6AB" w14:textId="77777777" w:rsidR="006F28DD" w:rsidRDefault="006F28DD" w:rsidP="00612332">
      <w:pPr>
        <w:jc w:val="center"/>
        <w:rPr>
          <w:sz w:val="20"/>
        </w:rPr>
      </w:pPr>
      <w:r>
        <w:rPr>
          <w:sz w:val="20"/>
        </w:rPr>
        <w:t>SC Johnson College of Business</w:t>
      </w:r>
    </w:p>
    <w:p w14:paraId="77661C90" w14:textId="77777777" w:rsidR="00612332" w:rsidRPr="00BC03F2" w:rsidRDefault="006F28DD" w:rsidP="00612332">
      <w:pPr>
        <w:jc w:val="center"/>
        <w:rPr>
          <w:sz w:val="20"/>
        </w:rPr>
      </w:pPr>
      <w:r>
        <w:rPr>
          <w:sz w:val="20"/>
        </w:rPr>
        <w:t>Nolan School of Hotel Administration</w:t>
      </w:r>
      <w:r w:rsidR="00612332" w:rsidRPr="00BC03F2">
        <w:rPr>
          <w:sz w:val="20"/>
        </w:rPr>
        <w:br/>
      </w:r>
      <w:r w:rsidR="00BC0575">
        <w:rPr>
          <w:sz w:val="20"/>
        </w:rPr>
        <w:t>545</w:t>
      </w:r>
      <w:r>
        <w:rPr>
          <w:sz w:val="20"/>
        </w:rPr>
        <w:t>D</w:t>
      </w:r>
      <w:r w:rsidR="00612332">
        <w:rPr>
          <w:sz w:val="20"/>
        </w:rPr>
        <w:t xml:space="preserve"> </w:t>
      </w:r>
      <w:r>
        <w:rPr>
          <w:sz w:val="20"/>
        </w:rPr>
        <w:t>Statler Hall</w:t>
      </w:r>
      <w:r w:rsidR="00612332" w:rsidRPr="00BC03F2">
        <w:rPr>
          <w:sz w:val="20"/>
        </w:rPr>
        <w:t xml:space="preserve">, </w:t>
      </w:r>
      <w:r>
        <w:rPr>
          <w:sz w:val="20"/>
        </w:rPr>
        <w:t>Ithaca, NY 14850</w:t>
      </w:r>
      <w:r w:rsidR="00612332" w:rsidRPr="00BC03F2">
        <w:rPr>
          <w:sz w:val="20"/>
        </w:rPr>
        <w:br/>
      </w:r>
      <w:r w:rsidR="00612332">
        <w:rPr>
          <w:sz w:val="20"/>
        </w:rPr>
        <w:t xml:space="preserve">937.626.6803 | </w:t>
      </w:r>
      <w:r w:rsidR="008D34B5">
        <w:rPr>
          <w:sz w:val="20"/>
        </w:rPr>
        <w:t>maffie</w:t>
      </w:r>
      <w:r>
        <w:rPr>
          <w:sz w:val="20"/>
        </w:rPr>
        <w:t>@cornell.edu</w:t>
      </w:r>
      <w:r w:rsidR="00612332">
        <w:rPr>
          <w:sz w:val="20"/>
        </w:rPr>
        <w:t xml:space="preserve"> | @</w:t>
      </w:r>
      <w:proofErr w:type="gramStart"/>
      <w:r w:rsidR="00612332">
        <w:rPr>
          <w:sz w:val="20"/>
        </w:rPr>
        <w:t>maffie</w:t>
      </w:r>
      <w:r w:rsidR="00D53708">
        <w:rPr>
          <w:sz w:val="20"/>
        </w:rPr>
        <w:t>.bsky</w:t>
      </w:r>
      <w:proofErr w:type="gramEnd"/>
      <w:r w:rsidR="00D53708">
        <w:rPr>
          <w:sz w:val="20"/>
        </w:rPr>
        <w:t>.social</w:t>
      </w:r>
    </w:p>
    <w:p w14:paraId="2362B6A0" w14:textId="77777777" w:rsidR="00612332" w:rsidRDefault="00612332" w:rsidP="00612332">
      <w:pPr>
        <w:pStyle w:val="Heading2"/>
        <w:tabs>
          <w:tab w:val="left" w:pos="-810"/>
          <w:tab w:val="right" w:pos="9450"/>
        </w:tabs>
        <w:jc w:val="left"/>
        <w:rPr>
          <w:sz w:val="20"/>
          <w:u w:val="single"/>
        </w:rPr>
      </w:pPr>
    </w:p>
    <w:p w14:paraId="1D04EAC6" w14:textId="77777777" w:rsidR="0004083B" w:rsidRPr="00D65266" w:rsidRDefault="0004083B" w:rsidP="00F304E7"/>
    <w:p w14:paraId="60AF6ED1" w14:textId="77777777" w:rsidR="00612332" w:rsidRPr="005865A7" w:rsidRDefault="00612332" w:rsidP="00F304E7">
      <w:pPr>
        <w:pStyle w:val="Heading2"/>
        <w:tabs>
          <w:tab w:val="left" w:pos="-810"/>
          <w:tab w:val="left" w:pos="0"/>
          <w:tab w:val="left" w:pos="720"/>
          <w:tab w:val="left" w:pos="1440"/>
          <w:tab w:val="left" w:pos="2160"/>
          <w:tab w:val="right" w:pos="8730"/>
        </w:tabs>
        <w:ind w:right="-90"/>
        <w:jc w:val="left"/>
        <w:rPr>
          <w:smallCaps/>
          <w:sz w:val="20"/>
          <w:u w:val="single"/>
        </w:rPr>
      </w:pPr>
      <w:r w:rsidRPr="005865A7">
        <w:rPr>
          <w:smallCaps/>
          <w:sz w:val="20"/>
          <w:u w:val="single"/>
        </w:rPr>
        <w:t>Academic Positions</w:t>
      </w:r>
      <w:r w:rsidRPr="005865A7">
        <w:rPr>
          <w:smallCaps/>
          <w:sz w:val="20"/>
          <w:u w:val="single"/>
        </w:rPr>
        <w:tab/>
      </w:r>
      <w:r w:rsidR="00F304E7" w:rsidRPr="00F304E7">
        <w:rPr>
          <w:smallCaps/>
          <w:sz w:val="20"/>
          <w:u w:val="single"/>
        </w:rPr>
        <w:tab/>
      </w:r>
    </w:p>
    <w:p w14:paraId="453B2D4E" w14:textId="77777777" w:rsidR="00612332" w:rsidRDefault="00612332" w:rsidP="00F304E7">
      <w:pPr>
        <w:pStyle w:val="Heading2"/>
        <w:tabs>
          <w:tab w:val="left" w:pos="-810"/>
          <w:tab w:val="right" w:pos="9450"/>
        </w:tabs>
        <w:ind w:right="-90"/>
        <w:jc w:val="left"/>
        <w:rPr>
          <w:sz w:val="20"/>
          <w:u w:val="single"/>
        </w:rPr>
      </w:pPr>
    </w:p>
    <w:p w14:paraId="0A45D9F6" w14:textId="77777777" w:rsidR="001769D1" w:rsidRDefault="001769D1" w:rsidP="005B171C">
      <w:pPr>
        <w:pStyle w:val="Heading2"/>
        <w:tabs>
          <w:tab w:val="left" w:pos="-810"/>
          <w:tab w:val="right" w:pos="8640"/>
        </w:tabs>
        <w:jc w:val="left"/>
        <w:rPr>
          <w:b w:val="0"/>
          <w:sz w:val="20"/>
        </w:rPr>
      </w:pPr>
      <w:r>
        <w:rPr>
          <w:b w:val="0"/>
          <w:sz w:val="20"/>
        </w:rPr>
        <w:t>Assistant Professor of Management and Organizations</w:t>
      </w:r>
      <w:r>
        <w:rPr>
          <w:b w:val="0"/>
          <w:sz w:val="20"/>
        </w:rPr>
        <w:tab/>
        <w:t>2022-Present</w:t>
      </w:r>
    </w:p>
    <w:p w14:paraId="34C776ED" w14:textId="77777777" w:rsidR="001769D1" w:rsidRPr="001769D1" w:rsidRDefault="001769D1" w:rsidP="001769D1">
      <w:pPr>
        <w:rPr>
          <w:sz w:val="20"/>
          <w:szCs w:val="20"/>
        </w:rPr>
      </w:pPr>
      <w:r>
        <w:rPr>
          <w:sz w:val="20"/>
          <w:szCs w:val="20"/>
        </w:rPr>
        <w:t xml:space="preserve">SC Johnson College of Business, </w:t>
      </w:r>
      <w:r w:rsidRPr="001769D1">
        <w:rPr>
          <w:sz w:val="20"/>
          <w:szCs w:val="20"/>
        </w:rPr>
        <w:t>Nolan School of Hotel Administration</w:t>
      </w:r>
    </w:p>
    <w:p w14:paraId="632A43A7" w14:textId="77777777" w:rsidR="001769D1" w:rsidRPr="001769D1" w:rsidRDefault="001769D1" w:rsidP="001769D1">
      <w:pPr>
        <w:rPr>
          <w:sz w:val="20"/>
          <w:szCs w:val="20"/>
        </w:rPr>
      </w:pPr>
      <w:r w:rsidRPr="001769D1">
        <w:rPr>
          <w:sz w:val="20"/>
          <w:szCs w:val="20"/>
        </w:rPr>
        <w:t>Cornell University</w:t>
      </w:r>
    </w:p>
    <w:p w14:paraId="67724A89" w14:textId="77777777" w:rsidR="001769D1" w:rsidRDefault="001769D1" w:rsidP="005B171C">
      <w:pPr>
        <w:pStyle w:val="Heading2"/>
        <w:tabs>
          <w:tab w:val="left" w:pos="-810"/>
          <w:tab w:val="right" w:pos="8640"/>
        </w:tabs>
        <w:jc w:val="left"/>
        <w:rPr>
          <w:b w:val="0"/>
          <w:sz w:val="20"/>
        </w:rPr>
      </w:pPr>
    </w:p>
    <w:p w14:paraId="26A2670D" w14:textId="77777777" w:rsidR="00D76CBB" w:rsidRDefault="00D76CBB" w:rsidP="005B171C">
      <w:pPr>
        <w:pStyle w:val="Heading2"/>
        <w:tabs>
          <w:tab w:val="left" w:pos="-810"/>
          <w:tab w:val="right" w:pos="8640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LER Alumni </w:t>
      </w:r>
      <w:r w:rsidR="00305295">
        <w:rPr>
          <w:b w:val="0"/>
          <w:sz w:val="20"/>
        </w:rPr>
        <w:t xml:space="preserve">Endowed </w:t>
      </w:r>
      <w:r w:rsidR="004467DF">
        <w:rPr>
          <w:b w:val="0"/>
          <w:sz w:val="20"/>
        </w:rPr>
        <w:t>Early Career</w:t>
      </w:r>
      <w:r w:rsidR="006F77DE">
        <w:rPr>
          <w:b w:val="0"/>
          <w:sz w:val="20"/>
        </w:rPr>
        <w:t xml:space="preserve"> </w:t>
      </w:r>
      <w:r w:rsidR="0037568D">
        <w:rPr>
          <w:b w:val="0"/>
          <w:sz w:val="20"/>
        </w:rPr>
        <w:t>Professor</w:t>
      </w:r>
      <w:r>
        <w:rPr>
          <w:b w:val="0"/>
          <w:sz w:val="20"/>
        </w:rPr>
        <w:tab/>
        <w:t>2021-</w:t>
      </w:r>
      <w:r w:rsidR="001769D1">
        <w:rPr>
          <w:b w:val="0"/>
          <w:sz w:val="20"/>
        </w:rPr>
        <w:t>2022</w:t>
      </w:r>
    </w:p>
    <w:p w14:paraId="3F582C2C" w14:textId="77777777" w:rsidR="005B171C" w:rsidRDefault="00612332" w:rsidP="005B171C">
      <w:pPr>
        <w:pStyle w:val="Heading2"/>
        <w:tabs>
          <w:tab w:val="left" w:pos="-810"/>
          <w:tab w:val="right" w:pos="8640"/>
        </w:tabs>
        <w:jc w:val="left"/>
        <w:rPr>
          <w:b w:val="0"/>
          <w:sz w:val="20"/>
        </w:rPr>
      </w:pPr>
      <w:r>
        <w:rPr>
          <w:b w:val="0"/>
          <w:sz w:val="20"/>
        </w:rPr>
        <w:t>Assistant Professor</w:t>
      </w:r>
      <w:r w:rsidR="005B171C">
        <w:rPr>
          <w:b w:val="0"/>
          <w:sz w:val="20"/>
        </w:rPr>
        <w:t xml:space="preserve"> </w:t>
      </w:r>
      <w:r w:rsidR="005B171C">
        <w:rPr>
          <w:b w:val="0"/>
          <w:sz w:val="20"/>
        </w:rPr>
        <w:tab/>
        <w:t>2018-</w:t>
      </w:r>
      <w:r w:rsidR="001769D1">
        <w:rPr>
          <w:b w:val="0"/>
          <w:sz w:val="20"/>
        </w:rPr>
        <w:t>2022</w:t>
      </w:r>
    </w:p>
    <w:p w14:paraId="34A374A5" w14:textId="77777777" w:rsidR="001769D1" w:rsidRDefault="001769D1" w:rsidP="001769D1">
      <w:pPr>
        <w:pStyle w:val="Heading2"/>
        <w:tabs>
          <w:tab w:val="left" w:pos="-810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Labor and Employment Relations School </w:t>
      </w:r>
    </w:p>
    <w:p w14:paraId="7DBE9D8D" w14:textId="77777777" w:rsidR="001769D1" w:rsidRDefault="001769D1" w:rsidP="001769D1">
      <w:pPr>
        <w:pStyle w:val="Heading2"/>
        <w:tabs>
          <w:tab w:val="left" w:pos="-810"/>
        </w:tabs>
        <w:jc w:val="left"/>
        <w:rPr>
          <w:b w:val="0"/>
          <w:sz w:val="20"/>
        </w:rPr>
      </w:pPr>
      <w:r>
        <w:rPr>
          <w:b w:val="0"/>
          <w:sz w:val="20"/>
        </w:rPr>
        <w:t>Pennsylvania State University</w:t>
      </w:r>
    </w:p>
    <w:p w14:paraId="14AF3298" w14:textId="77777777" w:rsidR="005B171C" w:rsidRDefault="005B171C" w:rsidP="00F304E7">
      <w:pPr>
        <w:pStyle w:val="Heading2"/>
        <w:tabs>
          <w:tab w:val="left" w:pos="-810"/>
        </w:tabs>
        <w:jc w:val="left"/>
        <w:rPr>
          <w:b w:val="0"/>
          <w:sz w:val="20"/>
        </w:rPr>
      </w:pPr>
    </w:p>
    <w:p w14:paraId="2034BB2D" w14:textId="77777777" w:rsidR="005B171C" w:rsidRDefault="00612332" w:rsidP="005B171C">
      <w:pPr>
        <w:pStyle w:val="Heading2"/>
        <w:tabs>
          <w:tab w:val="left" w:pos="-810"/>
          <w:tab w:val="right" w:pos="8640"/>
        </w:tabs>
        <w:jc w:val="left"/>
        <w:rPr>
          <w:b w:val="0"/>
          <w:sz w:val="20"/>
        </w:rPr>
      </w:pPr>
      <w:r>
        <w:rPr>
          <w:b w:val="0"/>
          <w:sz w:val="20"/>
        </w:rPr>
        <w:t>Affiliate Assistant Professor</w:t>
      </w:r>
      <w:r w:rsidR="005B171C">
        <w:rPr>
          <w:b w:val="0"/>
          <w:sz w:val="20"/>
        </w:rPr>
        <w:tab/>
        <w:t>2018-</w:t>
      </w:r>
      <w:r w:rsidR="001769D1">
        <w:rPr>
          <w:b w:val="0"/>
          <w:sz w:val="20"/>
        </w:rPr>
        <w:t>2022</w:t>
      </w:r>
    </w:p>
    <w:p w14:paraId="21FD6B8A" w14:textId="77777777" w:rsidR="005B171C" w:rsidRDefault="00612332" w:rsidP="00F304E7">
      <w:pPr>
        <w:pStyle w:val="Heading2"/>
        <w:tabs>
          <w:tab w:val="left" w:pos="-810"/>
        </w:tabs>
        <w:jc w:val="left"/>
        <w:rPr>
          <w:b w:val="0"/>
          <w:sz w:val="20"/>
        </w:rPr>
      </w:pPr>
      <w:r>
        <w:rPr>
          <w:b w:val="0"/>
          <w:sz w:val="20"/>
        </w:rPr>
        <w:t>College of Information Sciences and Technology</w:t>
      </w:r>
    </w:p>
    <w:p w14:paraId="12135DD5" w14:textId="77777777" w:rsidR="00612332" w:rsidRPr="00732833" w:rsidRDefault="00F304E7" w:rsidP="00F304E7">
      <w:pPr>
        <w:pStyle w:val="Heading2"/>
        <w:tabs>
          <w:tab w:val="left" w:pos="-810"/>
        </w:tabs>
        <w:jc w:val="left"/>
        <w:rPr>
          <w:b w:val="0"/>
          <w:sz w:val="20"/>
        </w:rPr>
      </w:pPr>
      <w:r>
        <w:rPr>
          <w:b w:val="0"/>
          <w:sz w:val="20"/>
        </w:rPr>
        <w:t>Pennsylvania State University</w:t>
      </w:r>
    </w:p>
    <w:p w14:paraId="0C037FE9" w14:textId="77777777" w:rsidR="00612332" w:rsidRDefault="00612332" w:rsidP="00F304E7">
      <w:pPr>
        <w:pStyle w:val="Heading2"/>
        <w:tabs>
          <w:tab w:val="left" w:pos="-810"/>
          <w:tab w:val="right" w:pos="9450"/>
        </w:tabs>
        <w:ind w:left="-720"/>
        <w:jc w:val="left"/>
        <w:rPr>
          <w:sz w:val="20"/>
          <w:u w:val="single"/>
        </w:rPr>
      </w:pPr>
    </w:p>
    <w:p w14:paraId="7D4EC4B7" w14:textId="77777777" w:rsidR="00EA7B89" w:rsidRPr="00EA7B89" w:rsidRDefault="00EA7B89" w:rsidP="00F304E7"/>
    <w:p w14:paraId="51DD8DBA" w14:textId="77777777" w:rsidR="00612332" w:rsidRPr="00F304E7" w:rsidRDefault="00612332" w:rsidP="00F304E7">
      <w:pPr>
        <w:pStyle w:val="Heading2"/>
        <w:tabs>
          <w:tab w:val="left" w:pos="-810"/>
          <w:tab w:val="right" w:pos="8640"/>
        </w:tabs>
        <w:jc w:val="left"/>
        <w:rPr>
          <w:sz w:val="20"/>
          <w:u w:val="single"/>
        </w:rPr>
      </w:pPr>
      <w:r w:rsidRPr="00F304E7">
        <w:rPr>
          <w:smallCaps/>
          <w:sz w:val="20"/>
          <w:u w:val="single"/>
        </w:rPr>
        <w:t>Education</w:t>
      </w:r>
      <w:r w:rsidR="00F304E7" w:rsidRPr="00F304E7">
        <w:rPr>
          <w:smallCaps/>
          <w:sz w:val="20"/>
          <w:u w:val="single"/>
        </w:rPr>
        <w:tab/>
      </w:r>
    </w:p>
    <w:p w14:paraId="3B92EC1E" w14:textId="77777777" w:rsidR="00612332" w:rsidRPr="00360076" w:rsidRDefault="00612332" w:rsidP="00A44FD4">
      <w:pPr>
        <w:pStyle w:val="Heading2"/>
        <w:tabs>
          <w:tab w:val="left" w:pos="-810"/>
        </w:tabs>
        <w:jc w:val="left"/>
        <w:rPr>
          <w:rFonts w:ascii="Times New Roman" w:hAnsi="Times New Roman"/>
          <w:i/>
          <w:sz w:val="20"/>
        </w:rPr>
      </w:pPr>
      <w:r w:rsidRPr="00BC03F2">
        <w:rPr>
          <w:sz w:val="20"/>
        </w:rPr>
        <w:br/>
      </w:r>
      <w:r w:rsidRPr="00360076">
        <w:rPr>
          <w:rFonts w:ascii="Times New Roman" w:hAnsi="Times New Roman"/>
          <w:sz w:val="20"/>
        </w:rPr>
        <w:t>Ph.D.</w:t>
      </w:r>
      <w:r w:rsidR="00967393">
        <w:rPr>
          <w:rFonts w:ascii="Times New Roman" w:hAnsi="Times New Roman"/>
          <w:sz w:val="20"/>
        </w:rPr>
        <w:t xml:space="preserve"> </w:t>
      </w:r>
      <w:r w:rsidR="00A44FD4">
        <w:rPr>
          <w:rFonts w:ascii="Times New Roman" w:hAnsi="Times New Roman"/>
          <w:sz w:val="20"/>
        </w:rPr>
        <w:t xml:space="preserve"> </w:t>
      </w:r>
      <w:r w:rsidRPr="00360076">
        <w:rPr>
          <w:rFonts w:ascii="Times New Roman" w:hAnsi="Times New Roman"/>
          <w:b w:val="0"/>
          <w:sz w:val="20"/>
        </w:rPr>
        <w:t xml:space="preserve">Cornell University, Ithaca NY </w:t>
      </w:r>
      <w:r w:rsidR="00A81603">
        <w:rPr>
          <w:rFonts w:ascii="Times New Roman" w:hAnsi="Times New Roman"/>
          <w:b w:val="0"/>
          <w:sz w:val="20"/>
        </w:rPr>
        <w:tab/>
        <w:t xml:space="preserve">                                                                 </w:t>
      </w:r>
      <w:r w:rsidR="00365C32">
        <w:rPr>
          <w:rFonts w:ascii="Times New Roman" w:hAnsi="Times New Roman"/>
          <w:b w:val="0"/>
          <w:sz w:val="20"/>
        </w:rPr>
        <w:t xml:space="preserve">               </w:t>
      </w:r>
      <w:r w:rsidR="00A81603">
        <w:rPr>
          <w:rFonts w:ascii="Times New Roman" w:hAnsi="Times New Roman"/>
          <w:b w:val="0"/>
          <w:sz w:val="20"/>
        </w:rPr>
        <w:t>August 2018</w:t>
      </w:r>
    </w:p>
    <w:p w14:paraId="0E7902AF" w14:textId="77777777" w:rsidR="008A6188" w:rsidRDefault="00612332" w:rsidP="00F304E7">
      <w:pPr>
        <w:pStyle w:val="Heading2"/>
        <w:tabs>
          <w:tab w:val="left" w:pos="-810"/>
          <w:tab w:val="left" w:pos="720"/>
          <w:tab w:val="left" w:pos="8550"/>
        </w:tabs>
        <w:jc w:val="left"/>
        <w:rPr>
          <w:rFonts w:ascii="Times New Roman" w:hAnsi="Times New Roman"/>
          <w:sz w:val="20"/>
        </w:rPr>
      </w:pPr>
      <w:r w:rsidRPr="00360076">
        <w:rPr>
          <w:rFonts w:ascii="Times New Roman" w:hAnsi="Times New Roman"/>
          <w:b w:val="0"/>
          <w:sz w:val="20"/>
        </w:rPr>
        <w:t>School of Industrial and Labor Relations</w:t>
      </w:r>
    </w:p>
    <w:p w14:paraId="5368A780" w14:textId="77777777" w:rsidR="001D04DD" w:rsidRPr="001D04DD" w:rsidRDefault="001D04DD" w:rsidP="001D04DD"/>
    <w:p w14:paraId="70EEAE9E" w14:textId="77777777" w:rsidR="00612332" w:rsidRPr="00360076" w:rsidRDefault="00612332" w:rsidP="00A81603">
      <w:pPr>
        <w:pStyle w:val="Heading2"/>
        <w:tabs>
          <w:tab w:val="left" w:pos="-864"/>
          <w:tab w:val="left" w:pos="-835"/>
          <w:tab w:val="left" w:pos="-810"/>
          <w:tab w:val="left" w:pos="-720"/>
        </w:tabs>
        <w:jc w:val="left"/>
        <w:rPr>
          <w:rFonts w:ascii="Times New Roman" w:hAnsi="Times New Roman"/>
          <w:b w:val="0"/>
          <w:sz w:val="20"/>
        </w:rPr>
      </w:pPr>
      <w:r w:rsidRPr="00360076">
        <w:rPr>
          <w:rFonts w:ascii="Times New Roman" w:hAnsi="Times New Roman"/>
          <w:sz w:val="20"/>
        </w:rPr>
        <w:t>MIL</w:t>
      </w:r>
      <w:r w:rsidR="001E411D">
        <w:rPr>
          <w:rFonts w:ascii="Times New Roman" w:hAnsi="Times New Roman"/>
          <w:sz w:val="20"/>
        </w:rPr>
        <w:t xml:space="preserve">R </w:t>
      </w:r>
      <w:r w:rsidRPr="00360076">
        <w:rPr>
          <w:rFonts w:ascii="Times New Roman" w:hAnsi="Times New Roman"/>
          <w:b w:val="0"/>
          <w:sz w:val="20"/>
        </w:rPr>
        <w:t>Corne</w:t>
      </w:r>
      <w:r w:rsidR="00F304E7">
        <w:rPr>
          <w:rFonts w:ascii="Times New Roman" w:hAnsi="Times New Roman"/>
          <w:b w:val="0"/>
          <w:sz w:val="20"/>
        </w:rPr>
        <w:t xml:space="preserve">ll University, Ithaca NY </w:t>
      </w:r>
      <w:r w:rsidR="00A81603">
        <w:rPr>
          <w:rFonts w:ascii="Times New Roman" w:hAnsi="Times New Roman"/>
          <w:b w:val="0"/>
          <w:sz w:val="20"/>
        </w:rPr>
        <w:t xml:space="preserve">                      </w:t>
      </w:r>
      <w:r w:rsidR="001E411D">
        <w:rPr>
          <w:rFonts w:ascii="Times New Roman" w:hAnsi="Times New Roman"/>
          <w:b w:val="0"/>
          <w:sz w:val="20"/>
        </w:rPr>
        <w:t xml:space="preserve">                                   </w:t>
      </w:r>
      <w:r w:rsidR="00A81603">
        <w:rPr>
          <w:rFonts w:ascii="Times New Roman" w:hAnsi="Times New Roman"/>
          <w:b w:val="0"/>
          <w:sz w:val="20"/>
        </w:rPr>
        <w:t xml:space="preserve">                                      </w:t>
      </w:r>
      <w:r w:rsidRPr="00360076">
        <w:rPr>
          <w:rFonts w:ascii="Times New Roman" w:hAnsi="Times New Roman"/>
          <w:b w:val="0"/>
          <w:sz w:val="20"/>
        </w:rPr>
        <w:t>May 2013</w:t>
      </w:r>
    </w:p>
    <w:p w14:paraId="0FADCA6E" w14:textId="77777777" w:rsidR="00612332" w:rsidRPr="00360076" w:rsidRDefault="00612332" w:rsidP="00F304E7">
      <w:pPr>
        <w:rPr>
          <w:sz w:val="20"/>
        </w:rPr>
      </w:pPr>
      <w:r w:rsidRPr="00360076">
        <w:rPr>
          <w:sz w:val="20"/>
        </w:rPr>
        <w:t>School of Industrial and Labor Relations</w:t>
      </w:r>
    </w:p>
    <w:p w14:paraId="193B8826" w14:textId="77777777" w:rsidR="008A6188" w:rsidRDefault="008A6188" w:rsidP="00F304E7">
      <w:pPr>
        <w:pStyle w:val="Heading2"/>
        <w:tabs>
          <w:tab w:val="left" w:pos="-810"/>
          <w:tab w:val="left" w:pos="720"/>
          <w:tab w:val="left" w:pos="8550"/>
        </w:tabs>
        <w:jc w:val="left"/>
        <w:rPr>
          <w:rFonts w:ascii="Times New Roman" w:hAnsi="Times New Roman"/>
          <w:sz w:val="20"/>
        </w:rPr>
      </w:pPr>
    </w:p>
    <w:p w14:paraId="1BE2D766" w14:textId="77777777" w:rsidR="00612332" w:rsidRPr="0064449B" w:rsidRDefault="00612332" w:rsidP="0064449B">
      <w:pPr>
        <w:pStyle w:val="Heading2"/>
        <w:tabs>
          <w:tab w:val="left" w:pos="-810"/>
          <w:tab w:val="left" w:pos="720"/>
          <w:tab w:val="left" w:pos="7740"/>
          <w:tab w:val="left" w:pos="7805"/>
        </w:tabs>
        <w:jc w:val="left"/>
        <w:rPr>
          <w:rFonts w:ascii="Times New Roman" w:hAnsi="Times New Roman"/>
          <w:b w:val="0"/>
          <w:sz w:val="20"/>
        </w:rPr>
      </w:pPr>
      <w:r w:rsidRPr="00360076">
        <w:rPr>
          <w:rFonts w:ascii="Times New Roman" w:hAnsi="Times New Roman"/>
          <w:sz w:val="20"/>
        </w:rPr>
        <w:t>B.A.</w:t>
      </w:r>
      <w:r w:rsidR="0064449B">
        <w:rPr>
          <w:rFonts w:ascii="Times New Roman" w:hAnsi="Times New Roman"/>
          <w:b w:val="0"/>
          <w:sz w:val="20"/>
        </w:rPr>
        <w:t xml:space="preserve">    </w:t>
      </w:r>
      <w:r w:rsidRPr="00360076">
        <w:rPr>
          <w:rFonts w:ascii="Times New Roman" w:hAnsi="Times New Roman"/>
          <w:b w:val="0"/>
          <w:sz w:val="20"/>
        </w:rPr>
        <w:t>Miami University, Oxford OH</w:t>
      </w:r>
      <w:r w:rsidRPr="00360076">
        <w:rPr>
          <w:rFonts w:ascii="Times New Roman" w:hAnsi="Times New Roman"/>
          <w:b w:val="0"/>
          <w:sz w:val="20"/>
        </w:rPr>
        <w:tab/>
      </w:r>
      <w:r w:rsidR="000F2CE6">
        <w:rPr>
          <w:rFonts w:ascii="Times New Roman" w:hAnsi="Times New Roman"/>
          <w:b w:val="0"/>
          <w:sz w:val="20"/>
        </w:rPr>
        <w:tab/>
      </w:r>
      <w:r w:rsidRPr="00360076">
        <w:rPr>
          <w:rFonts w:ascii="Times New Roman" w:hAnsi="Times New Roman"/>
          <w:b w:val="0"/>
          <w:sz w:val="20"/>
        </w:rPr>
        <w:t>May 2008</w:t>
      </w:r>
    </w:p>
    <w:p w14:paraId="686E235E" w14:textId="77777777" w:rsidR="00EA7B89" w:rsidRDefault="00EA7B89" w:rsidP="00F304E7"/>
    <w:p w14:paraId="644FB9A5" w14:textId="77777777" w:rsidR="00FB7234" w:rsidRPr="00EA7B89" w:rsidRDefault="00FB7234" w:rsidP="00F304E7"/>
    <w:p w14:paraId="6191C961" w14:textId="77777777" w:rsidR="002D2D36" w:rsidRPr="00F304E7" w:rsidRDefault="002D2D36" w:rsidP="002D2D36">
      <w:pPr>
        <w:pStyle w:val="Heading2"/>
        <w:tabs>
          <w:tab w:val="left" w:pos="-810"/>
          <w:tab w:val="right" w:pos="8640"/>
        </w:tabs>
        <w:jc w:val="left"/>
        <w:rPr>
          <w:sz w:val="20"/>
          <w:u w:val="single"/>
        </w:rPr>
      </w:pPr>
      <w:r>
        <w:rPr>
          <w:smallCaps/>
          <w:sz w:val="20"/>
          <w:u w:val="single"/>
        </w:rPr>
        <w:t>Publications and Works in Progress</w:t>
      </w:r>
      <w:r w:rsidRPr="00F304E7">
        <w:rPr>
          <w:smallCaps/>
          <w:sz w:val="20"/>
          <w:u w:val="single"/>
        </w:rPr>
        <w:tab/>
      </w:r>
    </w:p>
    <w:p w14:paraId="30E7714B" w14:textId="77777777" w:rsidR="005351BE" w:rsidRPr="00687676" w:rsidRDefault="005351BE" w:rsidP="00F304E7">
      <w:pPr>
        <w:pStyle w:val="MediumGrid2"/>
        <w:rPr>
          <w:b/>
          <w:i/>
          <w:sz w:val="20"/>
        </w:rPr>
      </w:pPr>
      <w:r w:rsidRPr="00687676">
        <w:rPr>
          <w:i/>
          <w:iCs/>
          <w:sz w:val="20"/>
        </w:rPr>
        <w:t>*Authors listed in alphabetical order</w:t>
      </w:r>
    </w:p>
    <w:p w14:paraId="39F22908" w14:textId="77777777" w:rsidR="00612332" w:rsidRPr="007B2902" w:rsidRDefault="007B2902" w:rsidP="00F304E7">
      <w:pPr>
        <w:pStyle w:val="MediumGrid2"/>
        <w:rPr>
          <w:bCs/>
          <w:i/>
          <w:sz w:val="20"/>
        </w:rPr>
      </w:pPr>
      <w:r w:rsidRPr="007B2902">
        <w:rPr>
          <w:bCs/>
          <w:sz w:val="20"/>
        </w:rPr>
        <w:sym w:font="Symbol" w:char="F0B0"/>
      </w:r>
      <w:r w:rsidRPr="00687676">
        <w:rPr>
          <w:i/>
          <w:iCs/>
          <w:sz w:val="20"/>
        </w:rPr>
        <w:t>Authors listed in alphabetical order</w:t>
      </w:r>
      <w:r>
        <w:rPr>
          <w:b/>
          <w:i/>
          <w:sz w:val="20"/>
        </w:rPr>
        <w:t xml:space="preserve"> </w:t>
      </w:r>
      <w:r>
        <w:rPr>
          <w:bCs/>
          <w:i/>
          <w:sz w:val="20"/>
        </w:rPr>
        <w:t>after first author</w:t>
      </w:r>
    </w:p>
    <w:p w14:paraId="1A1CE922" w14:textId="77777777" w:rsidR="007B2902" w:rsidRDefault="007B2902" w:rsidP="00F304E7">
      <w:pPr>
        <w:pStyle w:val="MediumGrid2"/>
        <w:rPr>
          <w:b/>
          <w:sz w:val="20"/>
        </w:rPr>
      </w:pPr>
    </w:p>
    <w:p w14:paraId="62286CEE" w14:textId="77777777" w:rsidR="0004083B" w:rsidRDefault="000C0EEC" w:rsidP="00F304E7">
      <w:pPr>
        <w:pStyle w:val="MediumGrid2"/>
        <w:rPr>
          <w:b/>
          <w:i/>
          <w:sz w:val="20"/>
        </w:rPr>
      </w:pPr>
      <w:r>
        <w:rPr>
          <w:b/>
          <w:i/>
          <w:sz w:val="20"/>
        </w:rPr>
        <w:t>Peer-Review</w:t>
      </w:r>
      <w:r w:rsidR="00EA10DC">
        <w:rPr>
          <w:b/>
          <w:i/>
          <w:sz w:val="20"/>
        </w:rPr>
        <w:t>ed</w:t>
      </w:r>
      <w:r>
        <w:rPr>
          <w:b/>
          <w:i/>
          <w:sz w:val="20"/>
        </w:rPr>
        <w:t xml:space="preserve"> Publications</w:t>
      </w:r>
    </w:p>
    <w:p w14:paraId="43E7CD6A" w14:textId="77777777" w:rsidR="003D71CD" w:rsidRDefault="003D71CD" w:rsidP="00F304E7">
      <w:pPr>
        <w:pStyle w:val="MediumGrid2"/>
        <w:rPr>
          <w:b/>
          <w:i/>
          <w:sz w:val="20"/>
        </w:rPr>
      </w:pPr>
    </w:p>
    <w:p w14:paraId="2EC02504" w14:textId="77777777" w:rsidR="0018435D" w:rsidRPr="0018435D" w:rsidRDefault="0018435D" w:rsidP="0018435D">
      <w:pPr>
        <w:pStyle w:val="MediumGrid2"/>
        <w:rPr>
          <w:i/>
          <w:iCs/>
          <w:sz w:val="20"/>
        </w:rPr>
      </w:pPr>
      <w:r>
        <w:rPr>
          <w:sz w:val="20"/>
        </w:rPr>
        <w:t xml:space="preserve">16. </w:t>
      </w:r>
      <w:r w:rsidRPr="00BC03F2">
        <w:rPr>
          <w:b/>
          <w:sz w:val="20"/>
        </w:rPr>
        <w:t>Maffie, Michael</w:t>
      </w:r>
      <w:r>
        <w:rPr>
          <w:bCs/>
          <w:sz w:val="20"/>
        </w:rPr>
        <w:t xml:space="preserve"> &amp; Tashlin Lakhani</w:t>
      </w:r>
      <w:r w:rsidRPr="00D7669D">
        <w:rPr>
          <w:bCs/>
          <w:sz w:val="20"/>
        </w:rPr>
        <w:t>.</w:t>
      </w:r>
      <w:r w:rsidR="00F44886">
        <w:rPr>
          <w:bCs/>
          <w:sz w:val="20"/>
        </w:rPr>
        <w:t xml:space="preserve"> </w:t>
      </w:r>
      <w:r w:rsidR="00F44886">
        <w:rPr>
          <w:bCs/>
          <w:i/>
          <w:iCs/>
          <w:sz w:val="20"/>
        </w:rPr>
        <w:t>Forthcoming.</w:t>
      </w:r>
      <w:r>
        <w:rPr>
          <w:b/>
          <w:sz w:val="20"/>
        </w:rPr>
        <w:t xml:space="preserve"> </w:t>
      </w:r>
      <w:r>
        <w:rPr>
          <w:sz w:val="20"/>
        </w:rPr>
        <w:t>“</w:t>
      </w:r>
      <w:r w:rsidR="00962DEA" w:rsidRPr="00962DEA">
        <w:rPr>
          <w:bCs/>
          <w:sz w:val="20"/>
        </w:rPr>
        <w:t>Human Resource Management in New Service Arrangements: Extending the Ability, Motivation, Opportunity (AMO) Framework into the Gig Economy</w:t>
      </w:r>
      <w:r>
        <w:rPr>
          <w:bCs/>
          <w:sz w:val="20"/>
        </w:rPr>
        <w:t>.</w:t>
      </w:r>
      <w:r>
        <w:rPr>
          <w:sz w:val="20"/>
        </w:rPr>
        <w:t xml:space="preserve">” </w:t>
      </w:r>
      <w:r w:rsidRPr="009F1A32">
        <w:rPr>
          <w:i/>
          <w:iCs/>
          <w:sz w:val="20"/>
        </w:rPr>
        <w:t>Human Resource Management</w:t>
      </w:r>
      <w:r>
        <w:rPr>
          <w:i/>
          <w:iCs/>
          <w:sz w:val="20"/>
        </w:rPr>
        <w:t xml:space="preserve">. </w:t>
      </w:r>
    </w:p>
    <w:p w14:paraId="1C58C533" w14:textId="77777777" w:rsidR="0018435D" w:rsidRDefault="0018435D" w:rsidP="00A5562D">
      <w:pPr>
        <w:pStyle w:val="MediumGrid2"/>
        <w:tabs>
          <w:tab w:val="right" w:pos="9450"/>
        </w:tabs>
        <w:rPr>
          <w:sz w:val="20"/>
        </w:rPr>
      </w:pPr>
    </w:p>
    <w:p w14:paraId="1491F897" w14:textId="77777777" w:rsidR="00E93991" w:rsidRPr="00E93991" w:rsidRDefault="00E93991" w:rsidP="00A5562D">
      <w:pPr>
        <w:pStyle w:val="MediumGrid2"/>
        <w:tabs>
          <w:tab w:val="right" w:pos="9450"/>
        </w:tabs>
        <w:rPr>
          <w:i/>
          <w:sz w:val="20"/>
        </w:rPr>
      </w:pPr>
      <w:r>
        <w:rPr>
          <w:sz w:val="20"/>
        </w:rPr>
        <w:t xml:space="preserve">15. </w:t>
      </w:r>
      <w:r>
        <w:rPr>
          <w:iCs/>
          <w:sz w:val="20"/>
        </w:rPr>
        <w:t>Saksida, Tina,</w:t>
      </w:r>
      <w:r>
        <w:rPr>
          <w:sz w:val="20"/>
        </w:rPr>
        <w:t xml:space="preserve"> </w:t>
      </w:r>
      <w:r w:rsidRPr="00F51F87">
        <w:rPr>
          <w:b/>
          <w:bCs/>
          <w:iCs/>
          <w:sz w:val="20"/>
        </w:rPr>
        <w:t>Michael Maffie</w:t>
      </w:r>
      <w:r>
        <w:rPr>
          <w:b/>
          <w:bCs/>
          <w:iCs/>
          <w:sz w:val="20"/>
        </w:rPr>
        <w:t xml:space="preserve">, </w:t>
      </w:r>
      <w:r>
        <w:rPr>
          <w:iCs/>
          <w:sz w:val="20"/>
        </w:rPr>
        <w:t>Katja</w:t>
      </w:r>
      <w:r>
        <w:rPr>
          <w:b/>
          <w:bCs/>
          <w:iCs/>
          <w:sz w:val="20"/>
        </w:rPr>
        <w:t xml:space="preserve"> </w:t>
      </w:r>
      <w:r>
        <w:rPr>
          <w:iCs/>
          <w:sz w:val="20"/>
        </w:rPr>
        <w:t xml:space="preserve">Mihelič, Barbara Culiberg </w:t>
      </w:r>
      <w:r w:rsidRPr="00964025">
        <w:rPr>
          <w:sz w:val="20"/>
        </w:rPr>
        <w:t>&amp;</w:t>
      </w:r>
      <w:r>
        <w:rPr>
          <w:iCs/>
          <w:sz w:val="20"/>
        </w:rPr>
        <w:t xml:space="preserve"> Ajda Merkuž. </w:t>
      </w:r>
      <w:r>
        <w:rPr>
          <w:i/>
          <w:sz w:val="20"/>
        </w:rPr>
        <w:t>Forthcoming.</w:t>
      </w:r>
      <w:r>
        <w:rPr>
          <w:iCs/>
          <w:sz w:val="20"/>
        </w:rPr>
        <w:t xml:space="preserve"> </w:t>
      </w:r>
      <w:r w:rsidRPr="00E93991">
        <w:rPr>
          <w:iCs/>
          <w:sz w:val="20"/>
        </w:rPr>
        <w:t>"Casually Cynical or Trapped? Exploring Gig Workers’ Reactions to Psychological Contract Violation"</w:t>
      </w:r>
      <w:r>
        <w:rPr>
          <w:iCs/>
          <w:sz w:val="20"/>
        </w:rPr>
        <w:t xml:space="preserve">. </w:t>
      </w:r>
      <w:r>
        <w:rPr>
          <w:i/>
          <w:sz w:val="20"/>
        </w:rPr>
        <w:t>Journal of Managerial Psychology.</w:t>
      </w:r>
    </w:p>
    <w:p w14:paraId="3EFA8223" w14:textId="77777777" w:rsidR="00E93991" w:rsidRDefault="00E93991" w:rsidP="00A5562D">
      <w:pPr>
        <w:pStyle w:val="MediumGrid2"/>
        <w:tabs>
          <w:tab w:val="right" w:pos="9450"/>
        </w:tabs>
        <w:rPr>
          <w:sz w:val="20"/>
        </w:rPr>
      </w:pPr>
    </w:p>
    <w:p w14:paraId="2B5F44EB" w14:textId="77777777" w:rsidR="00A5562D" w:rsidRDefault="00A5562D" w:rsidP="00A5562D">
      <w:pPr>
        <w:pStyle w:val="MediumGrid2"/>
        <w:tabs>
          <w:tab w:val="right" w:pos="9450"/>
        </w:tabs>
        <w:rPr>
          <w:sz w:val="20"/>
        </w:rPr>
      </w:pPr>
      <w:r>
        <w:rPr>
          <w:sz w:val="20"/>
        </w:rPr>
        <w:t>14.</w:t>
      </w:r>
      <w:r w:rsidRPr="00F41F6D">
        <w:rPr>
          <w:sz w:val="20"/>
        </w:rPr>
        <w:t xml:space="preserve"> Cutcher-Gershenfeld,</w:t>
      </w:r>
      <w:r>
        <w:rPr>
          <w:sz w:val="20"/>
        </w:rPr>
        <w:t xml:space="preserve"> </w:t>
      </w:r>
      <w:r w:rsidRPr="00F41F6D">
        <w:rPr>
          <w:sz w:val="20"/>
        </w:rPr>
        <w:t>Joel</w:t>
      </w:r>
      <w:r>
        <w:rPr>
          <w:sz w:val="20"/>
        </w:rPr>
        <w:t>,</w:t>
      </w:r>
      <w:r w:rsidRPr="00F41F6D">
        <w:rPr>
          <w:sz w:val="20"/>
        </w:rPr>
        <w:t xml:space="preserve"> Ken Anderson, Karen S. Baker, Nicholas Berente, Helen M. Berman, Alan Blatecky, Christine L. Borgman, Patrick Canavan, Bobby Clark, Yaminette Diaz-Linhart, Alysia Garmulewicz, Alyson Gounden Rock, Michael Haberman, Ron Hutchins, John Leslie King, Christine R. Kirkpatrick, John C. Klensin, Kimberlyn Rachael Leary, Spencer Lewis, W. Christopher Lenhardt, </w:t>
      </w:r>
      <w:r w:rsidRPr="00F41F6D">
        <w:rPr>
          <w:b/>
          <w:bCs/>
          <w:sz w:val="20"/>
        </w:rPr>
        <w:t>Michael Maffie</w:t>
      </w:r>
      <w:r w:rsidRPr="007B2902">
        <w:rPr>
          <w:bCs/>
          <w:sz w:val="20"/>
        </w:rPr>
        <w:sym w:font="Symbol" w:char="F0B0"/>
      </w:r>
      <w:r w:rsidRPr="00F41F6D">
        <w:rPr>
          <w:sz w:val="20"/>
        </w:rPr>
        <w:t xml:space="preserve">, Lauren A. Michael, Barbara B. Mittleman, Rajesh Sampath, Sarah Soroui, Namchul </w:t>
      </w:r>
      <w:r w:rsidRPr="00F41F6D">
        <w:rPr>
          <w:sz w:val="20"/>
        </w:rPr>
        <w:lastRenderedPageBreak/>
        <w:t>Shin, Miya Ward, Susan J. Winter, and Kimberly E. Zarecor</w:t>
      </w:r>
      <w:r>
        <w:rPr>
          <w:sz w:val="20"/>
        </w:rPr>
        <w:t>. 2025</w:t>
      </w:r>
      <w:proofErr w:type="gramStart"/>
      <w:r>
        <w:rPr>
          <w:i/>
          <w:iCs/>
          <w:sz w:val="20"/>
        </w:rPr>
        <w:t>.</w:t>
      </w:r>
      <w:r>
        <w:rPr>
          <w:sz w:val="20"/>
        </w:rPr>
        <w:t xml:space="preserve">  </w:t>
      </w:r>
      <w:r>
        <w:rPr>
          <w:sz w:val="20"/>
          <w:u w:val="single"/>
        </w:rPr>
        <w:t>The</w:t>
      </w:r>
      <w:proofErr w:type="gramEnd"/>
      <w:r>
        <w:rPr>
          <w:sz w:val="20"/>
          <w:u w:val="single"/>
        </w:rPr>
        <w:t xml:space="preserve"> Consortia Century.</w:t>
      </w:r>
      <w:r>
        <w:rPr>
          <w:sz w:val="20"/>
        </w:rPr>
        <w:t xml:space="preserve"> Oxford University Press.</w:t>
      </w:r>
    </w:p>
    <w:p w14:paraId="00E3BACD" w14:textId="77777777" w:rsidR="00A5562D" w:rsidRDefault="00A5562D" w:rsidP="001A1C3E">
      <w:pPr>
        <w:pStyle w:val="MediumGrid2"/>
        <w:tabs>
          <w:tab w:val="right" w:pos="9450"/>
        </w:tabs>
        <w:rPr>
          <w:bCs/>
          <w:sz w:val="20"/>
        </w:rPr>
      </w:pPr>
    </w:p>
    <w:p w14:paraId="3B81EC44" w14:textId="77777777" w:rsidR="005452C8" w:rsidRDefault="00C83FFA" w:rsidP="001A1C3E">
      <w:pPr>
        <w:pStyle w:val="MediumGrid2"/>
        <w:tabs>
          <w:tab w:val="right" w:pos="9450"/>
        </w:tabs>
        <w:rPr>
          <w:sz w:val="20"/>
        </w:rPr>
      </w:pPr>
      <w:r w:rsidRPr="000D01DA">
        <w:rPr>
          <w:bCs/>
          <w:sz w:val="20"/>
        </w:rPr>
        <w:t>1</w:t>
      </w:r>
      <w:r w:rsidR="00A5562D">
        <w:rPr>
          <w:bCs/>
          <w:sz w:val="20"/>
        </w:rPr>
        <w:t>3</w:t>
      </w:r>
      <w:r w:rsidRPr="000D01DA">
        <w:rPr>
          <w:bCs/>
          <w:sz w:val="20"/>
        </w:rPr>
        <w:t>.</w:t>
      </w:r>
      <w:r>
        <w:rPr>
          <w:b/>
          <w:sz w:val="20"/>
        </w:rPr>
        <w:t xml:space="preserve"> </w:t>
      </w:r>
      <w:r w:rsidR="005452C8">
        <w:rPr>
          <w:b/>
          <w:sz w:val="20"/>
        </w:rPr>
        <w:t xml:space="preserve">Maffie, Michael. </w:t>
      </w:r>
      <w:r w:rsidR="00A5562D">
        <w:rPr>
          <w:bCs/>
          <w:sz w:val="20"/>
        </w:rPr>
        <w:t>2024</w:t>
      </w:r>
      <w:r w:rsidR="005452C8" w:rsidRPr="005452C8">
        <w:rPr>
          <w:bCs/>
          <w:i/>
          <w:iCs/>
          <w:sz w:val="20"/>
        </w:rPr>
        <w:t>.</w:t>
      </w:r>
      <w:r w:rsidR="005452C8">
        <w:rPr>
          <w:b/>
          <w:i/>
          <w:sz w:val="20"/>
        </w:rPr>
        <w:t xml:space="preserve"> </w:t>
      </w:r>
      <w:r w:rsidR="005452C8">
        <w:rPr>
          <w:sz w:val="20"/>
        </w:rPr>
        <w:t>“</w:t>
      </w:r>
      <w:hyperlink r:id="rId8" w:history="1">
        <w:r w:rsidR="005452C8" w:rsidRPr="003E68A8">
          <w:rPr>
            <w:rStyle w:val="Hyperlink"/>
            <w:sz w:val="20"/>
          </w:rPr>
          <w:t>Politicized Shopping in the Gig Economy:</w:t>
        </w:r>
        <w:r w:rsidR="00ED672E" w:rsidRPr="003E68A8">
          <w:rPr>
            <w:rStyle w:val="Hyperlink"/>
            <w:sz w:val="20"/>
          </w:rPr>
          <w:t xml:space="preserve"> Retaliation and</w:t>
        </w:r>
        <w:r w:rsidR="005452C8" w:rsidRPr="003E68A8">
          <w:rPr>
            <w:rStyle w:val="Hyperlink"/>
            <w:sz w:val="20"/>
          </w:rPr>
          <w:t xml:space="preserve"> Solidarity from the ‘Other Side’ of the App</w:t>
        </w:r>
      </w:hyperlink>
      <w:r w:rsidR="005452C8">
        <w:rPr>
          <w:sz w:val="20"/>
        </w:rPr>
        <w:t>”</w:t>
      </w:r>
      <w:r w:rsidR="00C32DE3">
        <w:rPr>
          <w:sz w:val="20"/>
        </w:rPr>
        <w:t>.</w:t>
      </w:r>
      <w:r w:rsidR="005452C8">
        <w:rPr>
          <w:sz w:val="20"/>
        </w:rPr>
        <w:t xml:space="preserve"> </w:t>
      </w:r>
      <w:r w:rsidR="005452C8">
        <w:rPr>
          <w:i/>
          <w:sz w:val="20"/>
        </w:rPr>
        <w:t>Industrial Relations: A Journal of Economy and Society</w:t>
      </w:r>
      <w:r w:rsidR="005452C8">
        <w:rPr>
          <w:sz w:val="20"/>
        </w:rPr>
        <w:t>.</w:t>
      </w:r>
      <w:r w:rsidR="00651C21">
        <w:rPr>
          <w:sz w:val="20"/>
        </w:rPr>
        <w:t xml:space="preserve"> Vol 63(3): 343-367.</w:t>
      </w:r>
    </w:p>
    <w:p w14:paraId="0251C37A" w14:textId="77777777" w:rsidR="00606C26" w:rsidRDefault="00606C26" w:rsidP="001A1C3E">
      <w:pPr>
        <w:pStyle w:val="MediumGrid2"/>
        <w:tabs>
          <w:tab w:val="right" w:pos="9450"/>
        </w:tabs>
        <w:rPr>
          <w:sz w:val="20"/>
        </w:rPr>
      </w:pPr>
    </w:p>
    <w:p w14:paraId="15C4C4F0" w14:textId="77777777" w:rsidR="00A774AC" w:rsidRPr="00BC5251" w:rsidRDefault="00C83FFA" w:rsidP="001A1C3E">
      <w:pPr>
        <w:pStyle w:val="MediumGrid2"/>
        <w:tabs>
          <w:tab w:val="right" w:pos="9450"/>
        </w:tabs>
        <w:rPr>
          <w:sz w:val="20"/>
        </w:rPr>
      </w:pPr>
      <w:r w:rsidRPr="000D01DA">
        <w:rPr>
          <w:sz w:val="20"/>
        </w:rPr>
        <w:t>1</w:t>
      </w:r>
      <w:r w:rsidR="00C26430">
        <w:rPr>
          <w:sz w:val="20"/>
        </w:rPr>
        <w:t>2</w:t>
      </w:r>
      <w:r w:rsidRPr="000D01DA">
        <w:rPr>
          <w:sz w:val="20"/>
        </w:rPr>
        <w:t>.</w:t>
      </w:r>
      <w:r>
        <w:rPr>
          <w:b/>
          <w:bCs/>
          <w:sz w:val="20"/>
        </w:rPr>
        <w:t xml:space="preserve"> </w:t>
      </w:r>
      <w:r w:rsidR="00A774AC" w:rsidRPr="004D618E">
        <w:rPr>
          <w:b/>
          <w:bCs/>
          <w:sz w:val="20"/>
        </w:rPr>
        <w:t>Maffie, Michael.</w:t>
      </w:r>
      <w:r w:rsidR="00A774AC">
        <w:rPr>
          <w:sz w:val="20"/>
        </w:rPr>
        <w:t xml:space="preserve"> </w:t>
      </w:r>
      <w:r w:rsidR="00BC5251">
        <w:rPr>
          <w:sz w:val="20"/>
        </w:rPr>
        <w:t>2024</w:t>
      </w:r>
      <w:r w:rsidR="00A774AC">
        <w:rPr>
          <w:i/>
          <w:iCs/>
          <w:sz w:val="20"/>
        </w:rPr>
        <w:t xml:space="preserve">. </w:t>
      </w:r>
      <w:r w:rsidR="00A774AC">
        <w:rPr>
          <w:sz w:val="20"/>
        </w:rPr>
        <w:t>“</w:t>
      </w:r>
      <w:hyperlink r:id="rId9" w:history="1">
        <w:r w:rsidR="00A774AC" w:rsidRPr="00745801">
          <w:rPr>
            <w:rStyle w:val="Hyperlink"/>
            <w:sz w:val="20"/>
          </w:rPr>
          <w:t>Visible Hands: How Gig Companies Shape Workers’ Exposure to Market Risk</w:t>
        </w:r>
      </w:hyperlink>
      <w:r w:rsidR="00A774AC">
        <w:rPr>
          <w:sz w:val="20"/>
        </w:rPr>
        <w:t>”</w:t>
      </w:r>
      <w:r w:rsidR="00DF325A">
        <w:rPr>
          <w:sz w:val="20"/>
        </w:rPr>
        <w:t>.</w:t>
      </w:r>
      <w:r w:rsidR="00A774AC">
        <w:rPr>
          <w:sz w:val="20"/>
        </w:rPr>
        <w:t xml:space="preserve"> </w:t>
      </w:r>
      <w:r w:rsidR="00A774AC">
        <w:rPr>
          <w:i/>
          <w:sz w:val="20"/>
        </w:rPr>
        <w:t>Industrial Relations: A Journal of Economy and Society</w:t>
      </w:r>
      <w:r w:rsidR="00BC5251">
        <w:rPr>
          <w:i/>
          <w:iCs/>
          <w:sz w:val="20"/>
        </w:rPr>
        <w:t xml:space="preserve">. </w:t>
      </w:r>
      <w:r w:rsidR="00BC5251">
        <w:rPr>
          <w:sz w:val="20"/>
        </w:rPr>
        <w:t>Vol 63(1): 59-79.</w:t>
      </w:r>
    </w:p>
    <w:p w14:paraId="38C3E5B6" w14:textId="77777777" w:rsidR="00DF7BD0" w:rsidRDefault="00DF7BD0" w:rsidP="001A1C3E">
      <w:pPr>
        <w:pStyle w:val="MediumGrid2"/>
        <w:tabs>
          <w:tab w:val="right" w:pos="9450"/>
        </w:tabs>
        <w:rPr>
          <w:b/>
          <w:bCs/>
          <w:iCs/>
          <w:sz w:val="20"/>
        </w:rPr>
      </w:pPr>
    </w:p>
    <w:p w14:paraId="4E503C47" w14:textId="77777777" w:rsidR="00A774AC" w:rsidRDefault="00C83FFA" w:rsidP="001A1C3E">
      <w:pPr>
        <w:pStyle w:val="MediumGrid2"/>
        <w:tabs>
          <w:tab w:val="right" w:pos="9450"/>
        </w:tabs>
        <w:rPr>
          <w:iCs/>
          <w:sz w:val="20"/>
        </w:rPr>
      </w:pPr>
      <w:r w:rsidRPr="000D01DA">
        <w:rPr>
          <w:iCs/>
          <w:sz w:val="20"/>
        </w:rPr>
        <w:t>1</w:t>
      </w:r>
      <w:r w:rsidR="00C26430">
        <w:rPr>
          <w:iCs/>
          <w:sz w:val="20"/>
        </w:rPr>
        <w:t>1</w:t>
      </w:r>
      <w:r w:rsidRPr="000D01DA">
        <w:rPr>
          <w:iCs/>
          <w:sz w:val="20"/>
        </w:rPr>
        <w:t>.</w:t>
      </w:r>
      <w:r>
        <w:rPr>
          <w:b/>
          <w:bCs/>
          <w:iCs/>
          <w:sz w:val="20"/>
        </w:rPr>
        <w:t xml:space="preserve"> </w:t>
      </w:r>
      <w:r w:rsidR="00A774AC" w:rsidRPr="00052DCB">
        <w:rPr>
          <w:b/>
          <w:bCs/>
          <w:iCs/>
          <w:sz w:val="20"/>
        </w:rPr>
        <w:t>Maffie, Michael.</w:t>
      </w:r>
      <w:r w:rsidR="00A774AC">
        <w:rPr>
          <w:b/>
          <w:bCs/>
          <w:iCs/>
          <w:sz w:val="20"/>
        </w:rPr>
        <w:t xml:space="preserve"> </w:t>
      </w:r>
      <w:r w:rsidR="006B2DB4" w:rsidRPr="006B2DB4">
        <w:rPr>
          <w:sz w:val="20"/>
        </w:rPr>
        <w:t>2024</w:t>
      </w:r>
      <w:r w:rsidR="00A774AC" w:rsidRPr="00C054A5">
        <w:rPr>
          <w:i/>
          <w:sz w:val="20"/>
        </w:rPr>
        <w:t>.</w:t>
      </w:r>
      <w:r w:rsidR="00A774AC">
        <w:rPr>
          <w:iCs/>
          <w:sz w:val="20"/>
        </w:rPr>
        <w:t xml:space="preserve"> “</w:t>
      </w:r>
      <w:hyperlink r:id="rId10" w:history="1">
        <w:r w:rsidR="00A774AC" w:rsidRPr="009F6E04">
          <w:rPr>
            <w:rStyle w:val="Hyperlink"/>
            <w:iCs/>
            <w:sz w:val="20"/>
          </w:rPr>
          <w:t>Adversaries or Cross-Organization Co-workers: Exploring the Relationship between Gig Workers and Conventional Employees</w:t>
        </w:r>
      </w:hyperlink>
      <w:r w:rsidR="00A774AC">
        <w:rPr>
          <w:iCs/>
          <w:sz w:val="20"/>
        </w:rPr>
        <w:t>”</w:t>
      </w:r>
      <w:r w:rsidR="00794821">
        <w:rPr>
          <w:iCs/>
          <w:sz w:val="20"/>
        </w:rPr>
        <w:t>.</w:t>
      </w:r>
      <w:r w:rsidR="00A774AC">
        <w:rPr>
          <w:iCs/>
          <w:sz w:val="20"/>
        </w:rPr>
        <w:t xml:space="preserve"> </w:t>
      </w:r>
      <w:r w:rsidR="00A774AC">
        <w:rPr>
          <w:bCs/>
          <w:i/>
          <w:sz w:val="20"/>
        </w:rPr>
        <w:t>Industrial &amp; Labor Relations Review</w:t>
      </w:r>
      <w:r w:rsidR="00A774AC">
        <w:rPr>
          <w:iCs/>
          <w:sz w:val="20"/>
        </w:rPr>
        <w:t>.</w:t>
      </w:r>
      <w:r w:rsidR="004E342C">
        <w:rPr>
          <w:iCs/>
          <w:sz w:val="20"/>
        </w:rPr>
        <w:t xml:space="preserve"> Vol 77(1): 3-31</w:t>
      </w:r>
    </w:p>
    <w:p w14:paraId="77253C5E" w14:textId="77777777" w:rsidR="004E342C" w:rsidRDefault="004E342C" w:rsidP="000B39D6">
      <w:pPr>
        <w:pStyle w:val="MediumGrid2"/>
        <w:ind w:left="720"/>
        <w:rPr>
          <w:b/>
          <w:i/>
          <w:sz w:val="20"/>
        </w:rPr>
      </w:pPr>
      <w:r>
        <w:rPr>
          <w:b/>
          <w:i/>
          <w:sz w:val="20"/>
        </w:rPr>
        <w:t>Lead article in issue.</w:t>
      </w:r>
    </w:p>
    <w:p w14:paraId="6A89D469" w14:textId="77777777" w:rsidR="00A774AC" w:rsidRPr="00A77BE2" w:rsidRDefault="00A774AC" w:rsidP="000B39D6">
      <w:pPr>
        <w:pStyle w:val="MediumGrid2"/>
        <w:ind w:left="720"/>
        <w:rPr>
          <w:b/>
          <w:i/>
          <w:sz w:val="20"/>
        </w:rPr>
      </w:pPr>
      <w:r>
        <w:rPr>
          <w:b/>
          <w:i/>
          <w:sz w:val="20"/>
        </w:rPr>
        <w:t>Academy of Management Best Paper Award (2023)</w:t>
      </w:r>
    </w:p>
    <w:p w14:paraId="44A6C07F" w14:textId="77777777" w:rsidR="00A774AC" w:rsidRPr="00C50786" w:rsidRDefault="00A774AC" w:rsidP="000B39D6">
      <w:pPr>
        <w:pStyle w:val="MediumGrid2"/>
        <w:ind w:left="720"/>
        <w:rPr>
          <w:b/>
          <w:i/>
          <w:sz w:val="20"/>
        </w:rPr>
      </w:pPr>
      <w:r>
        <w:rPr>
          <w:b/>
          <w:i/>
          <w:sz w:val="20"/>
        </w:rPr>
        <w:t>Academy of Management Conflict-in-Context Award (2023)</w:t>
      </w:r>
    </w:p>
    <w:p w14:paraId="4C33A7BF" w14:textId="77777777" w:rsidR="00745801" w:rsidRDefault="00745801" w:rsidP="001A1C3E">
      <w:pPr>
        <w:pStyle w:val="MediumGrid2"/>
        <w:rPr>
          <w:b/>
          <w:bCs/>
          <w:sz w:val="20"/>
        </w:rPr>
      </w:pPr>
    </w:p>
    <w:p w14:paraId="74B71B88" w14:textId="77777777" w:rsidR="00557421" w:rsidRPr="00353056" w:rsidRDefault="00C83FFA" w:rsidP="001A1C3E">
      <w:pPr>
        <w:pStyle w:val="MediumGrid2"/>
        <w:rPr>
          <w:sz w:val="20"/>
        </w:rPr>
      </w:pPr>
      <w:r w:rsidRPr="000D01DA">
        <w:rPr>
          <w:sz w:val="20"/>
        </w:rPr>
        <w:t>1</w:t>
      </w:r>
      <w:r w:rsidR="003D1120">
        <w:rPr>
          <w:sz w:val="20"/>
        </w:rPr>
        <w:t>0</w:t>
      </w:r>
      <w:r w:rsidRPr="000D01DA">
        <w:rPr>
          <w:sz w:val="20"/>
        </w:rPr>
        <w:t>.</w:t>
      </w:r>
      <w:r>
        <w:rPr>
          <w:b/>
          <w:bCs/>
          <w:sz w:val="20"/>
        </w:rPr>
        <w:t xml:space="preserve"> </w:t>
      </w:r>
      <w:r w:rsidR="00557421">
        <w:rPr>
          <w:b/>
          <w:bCs/>
          <w:sz w:val="20"/>
        </w:rPr>
        <w:t>Maffie, Michael</w:t>
      </w:r>
      <w:r w:rsidR="00557421">
        <w:rPr>
          <w:sz w:val="20"/>
        </w:rPr>
        <w:t xml:space="preserve">. </w:t>
      </w:r>
      <w:r w:rsidR="00353056">
        <w:rPr>
          <w:sz w:val="20"/>
        </w:rPr>
        <w:t>2023</w:t>
      </w:r>
      <w:r w:rsidR="00557421">
        <w:rPr>
          <w:i/>
          <w:iCs/>
          <w:sz w:val="20"/>
        </w:rPr>
        <w:t xml:space="preserve">. </w:t>
      </w:r>
      <w:r w:rsidR="00557421">
        <w:rPr>
          <w:sz w:val="20"/>
        </w:rPr>
        <w:t>“</w:t>
      </w:r>
      <w:hyperlink r:id="rId11" w:history="1">
        <w:r w:rsidR="00557421" w:rsidRPr="006166E4">
          <w:rPr>
            <w:rStyle w:val="Hyperlink"/>
            <w:sz w:val="20"/>
          </w:rPr>
          <w:t>The Mythology of ‘Big Data’ as a Source of Corporate Power</w:t>
        </w:r>
      </w:hyperlink>
      <w:r w:rsidR="00557421" w:rsidRPr="006166E4">
        <w:rPr>
          <w:sz w:val="20"/>
        </w:rPr>
        <w:t>”</w:t>
      </w:r>
      <w:r w:rsidR="004F60C5">
        <w:rPr>
          <w:sz w:val="20"/>
        </w:rPr>
        <w:t>.</w:t>
      </w:r>
      <w:r w:rsidR="00557421" w:rsidRPr="006166E4">
        <w:rPr>
          <w:i/>
          <w:iCs/>
          <w:sz w:val="20"/>
        </w:rPr>
        <w:t xml:space="preserve"> British Journal of Industrial Relations</w:t>
      </w:r>
      <w:r w:rsidR="00353056">
        <w:rPr>
          <w:sz w:val="20"/>
        </w:rPr>
        <w:t>. Vol 61(3): 674-696</w:t>
      </w:r>
      <w:r w:rsidR="004B7D0A">
        <w:rPr>
          <w:sz w:val="20"/>
        </w:rPr>
        <w:t>.</w:t>
      </w:r>
    </w:p>
    <w:p w14:paraId="2FA825BF" w14:textId="77777777" w:rsidR="00102C07" w:rsidRDefault="00102C07" w:rsidP="00102C07">
      <w:pPr>
        <w:pStyle w:val="MediumGrid2"/>
        <w:ind w:left="720"/>
        <w:rPr>
          <w:b/>
          <w:i/>
          <w:sz w:val="20"/>
        </w:rPr>
      </w:pPr>
      <w:proofErr w:type="gramStart"/>
      <w:r>
        <w:rPr>
          <w:b/>
          <w:i/>
          <w:sz w:val="20"/>
        </w:rPr>
        <w:t>Top-10</w:t>
      </w:r>
      <w:proofErr w:type="gramEnd"/>
      <w:r>
        <w:rPr>
          <w:b/>
          <w:i/>
          <w:sz w:val="20"/>
        </w:rPr>
        <w:t xml:space="preserve"> Most Cited Article (2023, 2024)</w:t>
      </w:r>
    </w:p>
    <w:p w14:paraId="60BCD53F" w14:textId="77777777" w:rsidR="00557421" w:rsidRDefault="00557421" w:rsidP="001A1C3E">
      <w:pPr>
        <w:pStyle w:val="MediumGrid2"/>
        <w:tabs>
          <w:tab w:val="right" w:pos="9450"/>
        </w:tabs>
        <w:rPr>
          <w:b/>
          <w:bCs/>
          <w:sz w:val="20"/>
        </w:rPr>
      </w:pPr>
    </w:p>
    <w:p w14:paraId="474DA8F4" w14:textId="77777777" w:rsidR="000E3997" w:rsidRPr="0023601D" w:rsidRDefault="003D1120" w:rsidP="001A1C3E">
      <w:pPr>
        <w:pStyle w:val="MediumGrid2"/>
        <w:tabs>
          <w:tab w:val="right" w:pos="9450"/>
        </w:tabs>
        <w:rPr>
          <w:i/>
          <w:iCs/>
          <w:sz w:val="20"/>
        </w:rPr>
      </w:pPr>
      <w:r>
        <w:rPr>
          <w:sz w:val="20"/>
        </w:rPr>
        <w:t>9</w:t>
      </w:r>
      <w:r w:rsidR="00C83FFA" w:rsidRPr="000D01DA">
        <w:rPr>
          <w:sz w:val="20"/>
        </w:rPr>
        <w:t>.</w:t>
      </w:r>
      <w:r w:rsidR="00C83FFA">
        <w:rPr>
          <w:b/>
          <w:bCs/>
          <w:sz w:val="20"/>
        </w:rPr>
        <w:t xml:space="preserve"> </w:t>
      </w:r>
      <w:r w:rsidR="000E3997" w:rsidRPr="004D618E">
        <w:rPr>
          <w:b/>
          <w:bCs/>
          <w:sz w:val="20"/>
        </w:rPr>
        <w:t>Maffie, Michael.</w:t>
      </w:r>
      <w:r w:rsidR="000E3997">
        <w:rPr>
          <w:b/>
          <w:bCs/>
          <w:i/>
          <w:iCs/>
          <w:sz w:val="20"/>
        </w:rPr>
        <w:t xml:space="preserve"> </w:t>
      </w:r>
      <w:r w:rsidR="00F21C23">
        <w:rPr>
          <w:sz w:val="20"/>
        </w:rPr>
        <w:t>2023</w:t>
      </w:r>
      <w:r w:rsidR="000E3997">
        <w:rPr>
          <w:i/>
          <w:iCs/>
          <w:sz w:val="20"/>
        </w:rPr>
        <w:t xml:space="preserve">. </w:t>
      </w:r>
      <w:r w:rsidR="000E3997">
        <w:rPr>
          <w:sz w:val="20"/>
        </w:rPr>
        <w:t>“</w:t>
      </w:r>
      <w:hyperlink r:id="rId12" w:history="1">
        <w:r w:rsidR="004F4ACD" w:rsidRPr="00D547EE">
          <w:rPr>
            <w:rStyle w:val="Hyperlink"/>
            <w:bCs/>
            <w:sz w:val="20"/>
          </w:rPr>
          <w:t xml:space="preserve">Becoming a Pirate: </w:t>
        </w:r>
        <w:r w:rsidR="00F02AB8" w:rsidRPr="00D547EE">
          <w:rPr>
            <w:rStyle w:val="Hyperlink"/>
            <w:bCs/>
            <w:sz w:val="20"/>
          </w:rPr>
          <w:t xml:space="preserve">Independence as an </w:t>
        </w:r>
        <w:r w:rsidR="004F4ACD" w:rsidRPr="00D547EE">
          <w:rPr>
            <w:rStyle w:val="Hyperlink"/>
            <w:bCs/>
            <w:sz w:val="20"/>
          </w:rPr>
          <w:t>Alternative to Exit in the Gig Economy</w:t>
        </w:r>
      </w:hyperlink>
      <w:r w:rsidR="000E3997" w:rsidRPr="00D547EE">
        <w:rPr>
          <w:bCs/>
          <w:sz w:val="20"/>
        </w:rPr>
        <w:t>”</w:t>
      </w:r>
      <w:r w:rsidR="00F171CA">
        <w:rPr>
          <w:bCs/>
          <w:sz w:val="20"/>
        </w:rPr>
        <w:t>.</w:t>
      </w:r>
      <w:r w:rsidR="000E3997" w:rsidRPr="00D547EE">
        <w:rPr>
          <w:sz w:val="20"/>
        </w:rPr>
        <w:t xml:space="preserve"> </w:t>
      </w:r>
      <w:r w:rsidR="004A4CDC">
        <w:rPr>
          <w:i/>
          <w:iCs/>
          <w:sz w:val="20"/>
        </w:rPr>
        <w:t xml:space="preserve">British Journal of Industrial </w:t>
      </w:r>
      <w:r w:rsidR="003028E9">
        <w:rPr>
          <w:i/>
          <w:iCs/>
          <w:sz w:val="20"/>
        </w:rPr>
        <w:t>Relations</w:t>
      </w:r>
      <w:r w:rsidR="004A4CDC">
        <w:rPr>
          <w:i/>
          <w:iCs/>
          <w:sz w:val="20"/>
        </w:rPr>
        <w:t xml:space="preserve">. </w:t>
      </w:r>
      <w:r w:rsidR="00F21C23">
        <w:rPr>
          <w:sz w:val="20"/>
        </w:rPr>
        <w:t>Vol 61(1): 46-67</w:t>
      </w:r>
      <w:r w:rsidR="0023601D">
        <w:rPr>
          <w:i/>
          <w:iCs/>
          <w:sz w:val="20"/>
        </w:rPr>
        <w:t xml:space="preserve"> </w:t>
      </w:r>
    </w:p>
    <w:p w14:paraId="09577508" w14:textId="77777777" w:rsidR="00155BAA" w:rsidRDefault="00155BAA" w:rsidP="00155BAA">
      <w:pPr>
        <w:pStyle w:val="MediumGrid2"/>
        <w:ind w:left="720"/>
        <w:rPr>
          <w:b/>
          <w:i/>
          <w:sz w:val="20"/>
        </w:rPr>
      </w:pPr>
      <w:proofErr w:type="gramStart"/>
      <w:r>
        <w:rPr>
          <w:b/>
          <w:i/>
          <w:sz w:val="20"/>
        </w:rPr>
        <w:t>Top-10</w:t>
      </w:r>
      <w:proofErr w:type="gramEnd"/>
      <w:r>
        <w:rPr>
          <w:b/>
          <w:i/>
          <w:sz w:val="20"/>
        </w:rPr>
        <w:t xml:space="preserve"> Most Cited Article (2023</w:t>
      </w:r>
      <w:r w:rsidR="00102C07">
        <w:rPr>
          <w:b/>
          <w:i/>
          <w:sz w:val="20"/>
        </w:rPr>
        <w:t>, 2024</w:t>
      </w:r>
      <w:r>
        <w:rPr>
          <w:b/>
          <w:i/>
          <w:sz w:val="20"/>
        </w:rPr>
        <w:t>)</w:t>
      </w:r>
    </w:p>
    <w:p w14:paraId="7B3165F4" w14:textId="77777777" w:rsidR="00A77BE2" w:rsidRPr="00A77BE2" w:rsidRDefault="00A77BE2" w:rsidP="000B39D6">
      <w:pPr>
        <w:pStyle w:val="MediumGrid2"/>
        <w:ind w:left="720"/>
        <w:rPr>
          <w:b/>
          <w:i/>
          <w:sz w:val="20"/>
        </w:rPr>
      </w:pPr>
      <w:r>
        <w:rPr>
          <w:b/>
          <w:i/>
          <w:sz w:val="20"/>
        </w:rPr>
        <w:t>Academy of Management Best Paper Award</w:t>
      </w:r>
      <w:r w:rsidR="00DA29FA">
        <w:rPr>
          <w:b/>
          <w:i/>
          <w:sz w:val="20"/>
        </w:rPr>
        <w:t xml:space="preserve"> </w:t>
      </w:r>
      <w:r>
        <w:rPr>
          <w:b/>
          <w:i/>
          <w:sz w:val="20"/>
        </w:rPr>
        <w:t>(2021)</w:t>
      </w:r>
    </w:p>
    <w:p w14:paraId="31214EBB" w14:textId="77777777" w:rsidR="000E3997" w:rsidRDefault="00A77BE2" w:rsidP="000B39D6">
      <w:pPr>
        <w:pStyle w:val="MediumGrid2"/>
        <w:ind w:left="720"/>
        <w:rPr>
          <w:b/>
          <w:i/>
          <w:sz w:val="20"/>
        </w:rPr>
      </w:pPr>
      <w:r>
        <w:rPr>
          <w:b/>
          <w:i/>
          <w:sz w:val="20"/>
        </w:rPr>
        <w:t>Academy of Management Conflict-in-Context Award (2021)</w:t>
      </w:r>
    </w:p>
    <w:p w14:paraId="65D636F8" w14:textId="77777777" w:rsidR="00A77BE2" w:rsidRDefault="0075682F" w:rsidP="000B39D6">
      <w:pPr>
        <w:pStyle w:val="MediumGrid2"/>
        <w:ind w:left="720"/>
        <w:rPr>
          <w:b/>
          <w:i/>
          <w:iCs/>
          <w:sz w:val="20"/>
        </w:rPr>
      </w:pPr>
      <w:r>
        <w:rPr>
          <w:b/>
          <w:i/>
          <w:iCs/>
          <w:sz w:val="20"/>
        </w:rPr>
        <w:t>Featured on Gig Work Life</w:t>
      </w:r>
    </w:p>
    <w:p w14:paraId="6607BC88" w14:textId="77777777" w:rsidR="0075682F" w:rsidRPr="0075682F" w:rsidRDefault="0075682F" w:rsidP="001A1C3E">
      <w:pPr>
        <w:pStyle w:val="MediumGrid2"/>
        <w:rPr>
          <w:bCs/>
          <w:sz w:val="20"/>
        </w:rPr>
      </w:pPr>
    </w:p>
    <w:p w14:paraId="51D89196" w14:textId="77777777" w:rsidR="007A4A27" w:rsidRPr="00BE3A6C" w:rsidRDefault="00C83FFA" w:rsidP="001A1C3E">
      <w:pPr>
        <w:pStyle w:val="MediumGrid2"/>
        <w:rPr>
          <w:sz w:val="20"/>
        </w:rPr>
      </w:pPr>
      <w:r w:rsidRPr="000D01DA">
        <w:rPr>
          <w:bCs/>
          <w:sz w:val="20"/>
        </w:rPr>
        <w:t>8.</w:t>
      </w:r>
      <w:r>
        <w:rPr>
          <w:b/>
          <w:sz w:val="20"/>
        </w:rPr>
        <w:t xml:space="preserve"> </w:t>
      </w:r>
      <w:r w:rsidR="007A4A27" w:rsidRPr="00157F14">
        <w:rPr>
          <w:b/>
          <w:sz w:val="20"/>
        </w:rPr>
        <w:t>Maffie, Michael</w:t>
      </w:r>
      <w:r w:rsidR="007A4A27">
        <w:rPr>
          <w:sz w:val="20"/>
        </w:rPr>
        <w:t xml:space="preserve"> </w:t>
      </w:r>
      <w:r w:rsidR="007A4A27" w:rsidRPr="00964025">
        <w:rPr>
          <w:sz w:val="20"/>
        </w:rPr>
        <w:t>&amp;</w:t>
      </w:r>
      <w:r w:rsidR="007A4A27">
        <w:rPr>
          <w:sz w:val="20"/>
        </w:rPr>
        <w:t xml:space="preserve"> Mark Gough. </w:t>
      </w:r>
      <w:r w:rsidR="00D478EE">
        <w:rPr>
          <w:sz w:val="20"/>
        </w:rPr>
        <w:t>2023</w:t>
      </w:r>
      <w:r w:rsidR="007A4A27">
        <w:rPr>
          <w:i/>
          <w:iCs/>
          <w:sz w:val="20"/>
        </w:rPr>
        <w:t>.</w:t>
      </w:r>
      <w:r w:rsidR="007A4A27">
        <w:rPr>
          <w:sz w:val="20"/>
        </w:rPr>
        <w:t xml:space="preserve"> “</w:t>
      </w:r>
      <w:hyperlink r:id="rId13" w:history="1">
        <w:r w:rsidR="007A4A27" w:rsidRPr="00745801">
          <w:rPr>
            <w:rStyle w:val="Hyperlink"/>
            <w:sz w:val="20"/>
          </w:rPr>
          <w:t>Bargaining Against the Machine: A Theory of Bargaining Power in the Gig Economy</w:t>
        </w:r>
      </w:hyperlink>
      <w:r w:rsidR="007A4A27">
        <w:rPr>
          <w:sz w:val="20"/>
        </w:rPr>
        <w:t>”</w:t>
      </w:r>
      <w:r w:rsidR="00FF7C5D">
        <w:rPr>
          <w:sz w:val="20"/>
        </w:rPr>
        <w:t>.</w:t>
      </w:r>
      <w:r w:rsidR="007A4A27">
        <w:rPr>
          <w:sz w:val="20"/>
        </w:rPr>
        <w:t xml:space="preserve"> </w:t>
      </w:r>
      <w:r w:rsidR="007A4A27">
        <w:rPr>
          <w:i/>
          <w:iCs/>
          <w:sz w:val="20"/>
        </w:rPr>
        <w:t>Advances in Industrial and Labor Relations</w:t>
      </w:r>
      <w:r w:rsidR="00D478EE">
        <w:rPr>
          <w:i/>
          <w:iCs/>
          <w:sz w:val="20"/>
        </w:rPr>
        <w:t>.</w:t>
      </w:r>
      <w:r w:rsidR="00265602">
        <w:rPr>
          <w:sz w:val="20"/>
        </w:rPr>
        <w:t xml:space="preserve"> </w:t>
      </w:r>
      <w:r w:rsidR="00D435F8">
        <w:rPr>
          <w:sz w:val="20"/>
        </w:rPr>
        <w:t xml:space="preserve">Vol </w:t>
      </w:r>
      <w:r w:rsidR="00265602">
        <w:rPr>
          <w:sz w:val="20"/>
        </w:rPr>
        <w:t>27:83-99</w:t>
      </w:r>
      <w:r w:rsidR="00D478EE">
        <w:rPr>
          <w:i/>
          <w:iCs/>
          <w:sz w:val="20"/>
        </w:rPr>
        <w:t xml:space="preserve"> </w:t>
      </w:r>
    </w:p>
    <w:p w14:paraId="7C55FBB5" w14:textId="77777777" w:rsidR="007A4A27" w:rsidRDefault="007A4A27" w:rsidP="001A1C3E">
      <w:pPr>
        <w:pStyle w:val="MediumGrid2"/>
        <w:rPr>
          <w:b/>
          <w:sz w:val="20"/>
        </w:rPr>
      </w:pPr>
    </w:p>
    <w:p w14:paraId="09A65541" w14:textId="77777777" w:rsidR="0088056C" w:rsidRPr="0088056C" w:rsidRDefault="00C83FFA" w:rsidP="001A1C3E">
      <w:pPr>
        <w:pStyle w:val="MediumGrid2"/>
        <w:rPr>
          <w:sz w:val="20"/>
        </w:rPr>
      </w:pPr>
      <w:r w:rsidRPr="000D01DA">
        <w:rPr>
          <w:sz w:val="20"/>
        </w:rPr>
        <w:t>7.</w:t>
      </w:r>
      <w:r>
        <w:rPr>
          <w:b/>
          <w:bCs/>
          <w:sz w:val="20"/>
        </w:rPr>
        <w:t xml:space="preserve"> </w:t>
      </w:r>
      <w:r w:rsidR="00DB6827" w:rsidRPr="00B73F9B">
        <w:rPr>
          <w:b/>
          <w:bCs/>
          <w:sz w:val="20"/>
        </w:rPr>
        <w:t>Maffie, Michael</w:t>
      </w:r>
      <w:r w:rsidR="00DB6827">
        <w:rPr>
          <w:sz w:val="20"/>
        </w:rPr>
        <w:t>. 2022</w:t>
      </w:r>
      <w:r w:rsidR="00DB6827">
        <w:rPr>
          <w:i/>
          <w:iCs/>
          <w:sz w:val="20"/>
        </w:rPr>
        <w:t xml:space="preserve">. </w:t>
      </w:r>
      <w:r w:rsidR="00DB6827">
        <w:rPr>
          <w:sz w:val="20"/>
        </w:rPr>
        <w:t>“</w:t>
      </w:r>
      <w:hyperlink r:id="rId14" w:history="1">
        <w:r w:rsidR="00DB6827" w:rsidRPr="00FF7C5D">
          <w:rPr>
            <w:rStyle w:val="Hyperlink"/>
            <w:sz w:val="20"/>
          </w:rPr>
          <w:t>The Global ‘Hot Shop’: COVID-19 as a Union Organizing Catalyst</w:t>
        </w:r>
      </w:hyperlink>
      <w:r w:rsidR="00DB6827" w:rsidRPr="00FF7C5D">
        <w:rPr>
          <w:sz w:val="20"/>
        </w:rPr>
        <w:t xml:space="preserve">”. </w:t>
      </w:r>
      <w:r w:rsidR="00DB6827" w:rsidRPr="00FF7C5D">
        <w:rPr>
          <w:i/>
          <w:iCs/>
          <w:sz w:val="20"/>
        </w:rPr>
        <w:t>Industrial Relations Journal</w:t>
      </w:r>
      <w:r w:rsidR="00DB6827">
        <w:rPr>
          <w:i/>
          <w:iCs/>
          <w:sz w:val="20"/>
        </w:rPr>
        <w:t>.</w:t>
      </w:r>
      <w:r w:rsidR="00DB6827">
        <w:rPr>
          <w:sz w:val="20"/>
        </w:rPr>
        <w:t xml:space="preserve"> Vol. 53(3): </w:t>
      </w:r>
      <w:r w:rsidR="00DB6827" w:rsidRPr="00DB6827">
        <w:rPr>
          <w:sz w:val="20"/>
        </w:rPr>
        <w:t>207-219</w:t>
      </w:r>
      <w:r w:rsidR="0088056C" w:rsidRPr="0088056C">
        <w:rPr>
          <w:sz w:val="20"/>
        </w:rPr>
        <w:t xml:space="preserve">. </w:t>
      </w:r>
    </w:p>
    <w:p w14:paraId="4D2153E3" w14:textId="77777777" w:rsidR="005D455E" w:rsidRDefault="005D455E" w:rsidP="001A1C3E">
      <w:pPr>
        <w:pStyle w:val="MediumGrid2"/>
        <w:rPr>
          <w:sz w:val="20"/>
        </w:rPr>
      </w:pPr>
    </w:p>
    <w:p w14:paraId="129C0AED" w14:textId="77777777" w:rsidR="006E12C7" w:rsidRDefault="00C83FFA" w:rsidP="001A1C3E">
      <w:pPr>
        <w:pStyle w:val="MediumGrid2"/>
        <w:rPr>
          <w:bCs/>
          <w:iCs/>
          <w:sz w:val="20"/>
        </w:rPr>
      </w:pPr>
      <w:r w:rsidRPr="000D01DA">
        <w:rPr>
          <w:bCs/>
          <w:sz w:val="20"/>
        </w:rPr>
        <w:t>6.</w:t>
      </w:r>
      <w:r>
        <w:rPr>
          <w:b/>
          <w:sz w:val="20"/>
        </w:rPr>
        <w:t xml:space="preserve"> </w:t>
      </w:r>
      <w:r w:rsidR="006E12C7" w:rsidRPr="00784380">
        <w:rPr>
          <w:b/>
          <w:sz w:val="20"/>
        </w:rPr>
        <w:t>Maffie, Michael</w:t>
      </w:r>
      <w:r w:rsidR="006E12C7" w:rsidRPr="008D334A">
        <w:rPr>
          <w:bCs/>
          <w:sz w:val="20"/>
        </w:rPr>
        <w:t>.</w:t>
      </w:r>
      <w:r w:rsidR="006E12C7">
        <w:rPr>
          <w:b/>
          <w:sz w:val="20"/>
        </w:rPr>
        <w:t xml:space="preserve"> </w:t>
      </w:r>
      <w:r w:rsidR="008009E3" w:rsidRPr="008009E3">
        <w:rPr>
          <w:bCs/>
          <w:sz w:val="20"/>
        </w:rPr>
        <w:t>2022</w:t>
      </w:r>
      <w:r w:rsidR="006E12C7" w:rsidRPr="006E12C7">
        <w:rPr>
          <w:bCs/>
          <w:i/>
          <w:iCs/>
          <w:sz w:val="20"/>
        </w:rPr>
        <w:t>.</w:t>
      </w:r>
      <w:r w:rsidR="006E12C7" w:rsidRPr="00784380">
        <w:rPr>
          <w:sz w:val="20"/>
        </w:rPr>
        <w:t xml:space="preserve"> “</w:t>
      </w:r>
      <w:hyperlink r:id="rId15" w:history="1">
        <w:r w:rsidR="006E12C7" w:rsidRPr="00745801">
          <w:rPr>
            <w:rStyle w:val="Hyperlink"/>
            <w:sz w:val="20"/>
          </w:rPr>
          <w:t>The Perils of Laundering Control Through Customers: Conflict and Resistance in the Ride</w:t>
        </w:r>
        <w:r w:rsidR="001919BC" w:rsidRPr="00745801">
          <w:rPr>
            <w:rStyle w:val="Hyperlink"/>
            <w:sz w:val="20"/>
          </w:rPr>
          <w:t>-</w:t>
        </w:r>
        <w:r w:rsidR="006E12C7" w:rsidRPr="00745801">
          <w:rPr>
            <w:rStyle w:val="Hyperlink"/>
            <w:sz w:val="20"/>
          </w:rPr>
          <w:t>hail Industry</w:t>
        </w:r>
      </w:hyperlink>
      <w:r w:rsidR="006E12C7" w:rsidRPr="00784380">
        <w:rPr>
          <w:sz w:val="20"/>
        </w:rPr>
        <w:t>”</w:t>
      </w:r>
      <w:r w:rsidR="001B3D72">
        <w:rPr>
          <w:sz w:val="20"/>
        </w:rPr>
        <w:t>.</w:t>
      </w:r>
      <w:r w:rsidR="006E12C7">
        <w:rPr>
          <w:sz w:val="20"/>
        </w:rPr>
        <w:t xml:space="preserve"> </w:t>
      </w:r>
      <w:r w:rsidR="006E12C7">
        <w:rPr>
          <w:bCs/>
          <w:i/>
          <w:sz w:val="20"/>
        </w:rPr>
        <w:t>Industrial &amp; Labor Relations Review.</w:t>
      </w:r>
      <w:r w:rsidR="008009E3">
        <w:rPr>
          <w:bCs/>
          <w:iCs/>
          <w:sz w:val="20"/>
        </w:rPr>
        <w:t xml:space="preserve"> Vol 75(2):348-372 </w:t>
      </w:r>
      <w:r w:rsidR="005F4D64">
        <w:rPr>
          <w:bCs/>
          <w:i/>
          <w:sz w:val="20"/>
        </w:rPr>
        <w:t xml:space="preserve"> </w:t>
      </w:r>
    </w:p>
    <w:p w14:paraId="075BE950" w14:textId="77777777" w:rsidR="00F606E0" w:rsidRPr="00F606E0" w:rsidRDefault="00F606E0" w:rsidP="001A1C3E">
      <w:pPr>
        <w:pStyle w:val="MediumGrid2"/>
        <w:rPr>
          <w:b/>
          <w:i/>
          <w:sz w:val="20"/>
        </w:rPr>
      </w:pPr>
      <w:r w:rsidRPr="00F606E0">
        <w:rPr>
          <w:b/>
          <w:i/>
          <w:sz w:val="20"/>
        </w:rPr>
        <w:tab/>
        <w:t xml:space="preserve">Used in MIT graduate </w:t>
      </w:r>
      <w:r w:rsidR="00356EE6">
        <w:rPr>
          <w:b/>
          <w:i/>
          <w:sz w:val="20"/>
        </w:rPr>
        <w:t>seminar</w:t>
      </w:r>
      <w:r w:rsidRPr="00F606E0">
        <w:rPr>
          <w:b/>
          <w:i/>
          <w:sz w:val="20"/>
        </w:rPr>
        <w:t xml:space="preserve"> as “exemplar” mixed-methods paper (2023)</w:t>
      </w:r>
    </w:p>
    <w:p w14:paraId="6C1252EA" w14:textId="77777777" w:rsidR="00D1174E" w:rsidRPr="00D1174E" w:rsidRDefault="00D1174E" w:rsidP="001A1C3E">
      <w:pPr>
        <w:pStyle w:val="MediumGrid2"/>
        <w:rPr>
          <w:b/>
          <w:i/>
          <w:sz w:val="20"/>
        </w:rPr>
      </w:pPr>
      <w:r>
        <w:rPr>
          <w:bCs/>
          <w:iCs/>
          <w:sz w:val="20"/>
        </w:rPr>
        <w:tab/>
      </w:r>
      <w:r>
        <w:rPr>
          <w:b/>
          <w:i/>
          <w:sz w:val="20"/>
        </w:rPr>
        <w:t>Industries Studies Ralph Gomory Best Paper Award (2023)</w:t>
      </w:r>
    </w:p>
    <w:p w14:paraId="1603C555" w14:textId="77777777" w:rsidR="00A77BE2" w:rsidRPr="00A77BE2" w:rsidRDefault="00A77BE2" w:rsidP="001A1C3E">
      <w:pPr>
        <w:pStyle w:val="MediumGrid2"/>
        <w:rPr>
          <w:b/>
          <w:i/>
          <w:sz w:val="20"/>
        </w:rPr>
      </w:pPr>
      <w:r>
        <w:rPr>
          <w:bCs/>
          <w:iCs/>
          <w:sz w:val="20"/>
        </w:rPr>
        <w:tab/>
      </w:r>
      <w:r>
        <w:rPr>
          <w:b/>
          <w:i/>
          <w:sz w:val="20"/>
        </w:rPr>
        <w:t>Academy of Management Best Paper Award (2019)</w:t>
      </w:r>
    </w:p>
    <w:p w14:paraId="29B61E21" w14:textId="77777777" w:rsidR="00A77BE2" w:rsidRPr="00A77BE2" w:rsidRDefault="00A77BE2" w:rsidP="001A1C3E">
      <w:pPr>
        <w:pStyle w:val="MediumGrid2"/>
        <w:ind w:firstLine="720"/>
        <w:rPr>
          <w:b/>
          <w:i/>
          <w:sz w:val="20"/>
        </w:rPr>
      </w:pPr>
      <w:r>
        <w:rPr>
          <w:b/>
          <w:i/>
          <w:sz w:val="20"/>
        </w:rPr>
        <w:t>Academy of Management Conflict-in-Context Award (2019)</w:t>
      </w:r>
    </w:p>
    <w:p w14:paraId="4AAEA012" w14:textId="77777777" w:rsidR="00121DA5" w:rsidRDefault="00121DA5" w:rsidP="001A1C3E">
      <w:pPr>
        <w:pStyle w:val="MediumGrid2"/>
        <w:tabs>
          <w:tab w:val="right" w:pos="9450"/>
        </w:tabs>
        <w:rPr>
          <w:b/>
          <w:sz w:val="20"/>
        </w:rPr>
      </w:pPr>
    </w:p>
    <w:p w14:paraId="283FA257" w14:textId="77777777" w:rsidR="00876625" w:rsidRPr="00B639A9" w:rsidRDefault="00C83FFA" w:rsidP="001A1C3E">
      <w:pPr>
        <w:pStyle w:val="MediumGrid2"/>
        <w:rPr>
          <w:bCs/>
          <w:iCs/>
          <w:sz w:val="20"/>
        </w:rPr>
      </w:pPr>
      <w:r>
        <w:rPr>
          <w:sz w:val="20"/>
        </w:rPr>
        <w:t xml:space="preserve">5. </w:t>
      </w:r>
      <w:r w:rsidR="00876625" w:rsidRPr="0053214B">
        <w:rPr>
          <w:sz w:val="20"/>
        </w:rPr>
        <w:t>Anner, Mark, Matthew Fis</w:t>
      </w:r>
      <w:r w:rsidR="00876625">
        <w:rPr>
          <w:sz w:val="20"/>
        </w:rPr>
        <w:t>c</w:t>
      </w:r>
      <w:r w:rsidR="00876625" w:rsidRPr="0053214B">
        <w:rPr>
          <w:sz w:val="20"/>
        </w:rPr>
        <w:t>her-Daly,</w:t>
      </w:r>
      <w:r w:rsidR="00876625">
        <w:rPr>
          <w:sz w:val="20"/>
        </w:rPr>
        <w:t xml:space="preserve"> </w:t>
      </w:r>
      <w:r w:rsidR="00876625" w:rsidRPr="00964025">
        <w:rPr>
          <w:sz w:val="20"/>
        </w:rPr>
        <w:t>&amp;</w:t>
      </w:r>
      <w:r w:rsidR="00876625">
        <w:rPr>
          <w:sz w:val="20"/>
        </w:rPr>
        <w:t xml:space="preserve"> </w:t>
      </w:r>
      <w:r w:rsidR="00876625">
        <w:rPr>
          <w:b/>
          <w:sz w:val="20"/>
        </w:rPr>
        <w:t xml:space="preserve">Michael </w:t>
      </w:r>
      <w:proofErr w:type="gramStart"/>
      <w:r w:rsidR="00876625">
        <w:rPr>
          <w:b/>
          <w:sz w:val="20"/>
        </w:rPr>
        <w:t>Maffie</w:t>
      </w:r>
      <w:r w:rsidR="00876625" w:rsidRPr="00231346">
        <w:rPr>
          <w:bCs/>
          <w:sz w:val="20"/>
        </w:rPr>
        <w:t>.</w:t>
      </w:r>
      <w:r w:rsidR="00876625" w:rsidRPr="00373647">
        <w:rPr>
          <w:bCs/>
          <w:sz w:val="20"/>
        </w:rPr>
        <w:t>*</w:t>
      </w:r>
      <w:proofErr w:type="gramEnd"/>
      <w:r w:rsidR="00876625">
        <w:rPr>
          <w:bCs/>
          <w:i/>
          <w:iCs/>
          <w:sz w:val="20"/>
        </w:rPr>
        <w:t xml:space="preserve"> </w:t>
      </w:r>
      <w:r w:rsidR="00B639A9">
        <w:rPr>
          <w:bCs/>
          <w:sz w:val="20"/>
        </w:rPr>
        <w:t>2021</w:t>
      </w:r>
      <w:r w:rsidR="00876625">
        <w:rPr>
          <w:bCs/>
          <w:i/>
          <w:iCs/>
          <w:sz w:val="20"/>
        </w:rPr>
        <w:t>.</w:t>
      </w:r>
      <w:r w:rsidR="00876625">
        <w:rPr>
          <w:b/>
          <w:sz w:val="20"/>
        </w:rPr>
        <w:t xml:space="preserve"> </w:t>
      </w:r>
      <w:r w:rsidR="00876625" w:rsidRPr="0053214B">
        <w:rPr>
          <w:sz w:val="20"/>
        </w:rPr>
        <w:t>“</w:t>
      </w:r>
      <w:hyperlink r:id="rId16" w:history="1">
        <w:r w:rsidR="00876625" w:rsidRPr="00745801">
          <w:rPr>
            <w:rStyle w:val="Hyperlink"/>
            <w:sz w:val="20"/>
          </w:rPr>
          <w:t>Fissured Employment Relations and Networked Solidarity: Emerging Patterns of Bargaining in an Increasingly Contingent World of Work</w:t>
        </w:r>
      </w:hyperlink>
      <w:r w:rsidR="00876625" w:rsidRPr="0053214B">
        <w:rPr>
          <w:bCs/>
          <w:sz w:val="20"/>
        </w:rPr>
        <w:t>”</w:t>
      </w:r>
      <w:r w:rsidR="00B420A9">
        <w:rPr>
          <w:bCs/>
          <w:sz w:val="20"/>
        </w:rPr>
        <w:t>.</w:t>
      </w:r>
      <w:r w:rsidR="00A1035C">
        <w:rPr>
          <w:bCs/>
          <w:sz w:val="20"/>
        </w:rPr>
        <w:t xml:space="preserve"> </w:t>
      </w:r>
      <w:r w:rsidR="00876625">
        <w:rPr>
          <w:bCs/>
          <w:i/>
          <w:sz w:val="20"/>
        </w:rPr>
        <w:t>Industrial &amp; Labor Relations Review.</w:t>
      </w:r>
      <w:r w:rsidR="00B639A9">
        <w:rPr>
          <w:bCs/>
          <w:iCs/>
          <w:sz w:val="20"/>
        </w:rPr>
        <w:t xml:space="preserve"> Vol 74(3): </w:t>
      </w:r>
      <w:r w:rsidR="00B639A9" w:rsidRPr="00B639A9">
        <w:rPr>
          <w:bCs/>
          <w:iCs/>
          <w:sz w:val="20"/>
        </w:rPr>
        <w:t>689-714</w:t>
      </w:r>
      <w:r w:rsidR="00B639A9">
        <w:rPr>
          <w:bCs/>
          <w:iCs/>
          <w:sz w:val="20"/>
        </w:rPr>
        <w:t xml:space="preserve"> </w:t>
      </w:r>
      <w:r w:rsidR="009C5F1F">
        <w:rPr>
          <w:bCs/>
          <w:iCs/>
          <w:sz w:val="20"/>
        </w:rPr>
        <w:t xml:space="preserve"> </w:t>
      </w:r>
    </w:p>
    <w:p w14:paraId="2C43A83E" w14:textId="77777777" w:rsidR="003E6144" w:rsidRDefault="003E6144" w:rsidP="001A1C3E">
      <w:pPr>
        <w:pStyle w:val="MediumGrid2"/>
        <w:tabs>
          <w:tab w:val="right" w:pos="9450"/>
        </w:tabs>
        <w:rPr>
          <w:b/>
          <w:sz w:val="20"/>
        </w:rPr>
      </w:pPr>
    </w:p>
    <w:p w14:paraId="3A9A14B0" w14:textId="77777777" w:rsidR="0045405E" w:rsidRDefault="00C83FFA" w:rsidP="001A1C3E">
      <w:pPr>
        <w:pStyle w:val="MediumGrid2"/>
        <w:tabs>
          <w:tab w:val="right" w:pos="9450"/>
        </w:tabs>
        <w:rPr>
          <w:bCs/>
          <w:i/>
          <w:iCs/>
          <w:sz w:val="20"/>
        </w:rPr>
      </w:pPr>
      <w:r w:rsidRPr="000D01DA">
        <w:rPr>
          <w:bCs/>
          <w:sz w:val="20"/>
        </w:rPr>
        <w:t>4.</w:t>
      </w:r>
      <w:r>
        <w:rPr>
          <w:b/>
          <w:sz w:val="20"/>
        </w:rPr>
        <w:t xml:space="preserve"> </w:t>
      </w:r>
      <w:r w:rsidR="0045405E">
        <w:rPr>
          <w:b/>
          <w:sz w:val="20"/>
        </w:rPr>
        <w:t>Maffie, Michael.</w:t>
      </w:r>
      <w:r w:rsidR="0045405E">
        <w:rPr>
          <w:bCs/>
          <w:i/>
          <w:iCs/>
          <w:sz w:val="20"/>
        </w:rPr>
        <w:t xml:space="preserve"> </w:t>
      </w:r>
      <w:r w:rsidR="0045405E">
        <w:rPr>
          <w:bCs/>
          <w:sz w:val="20"/>
        </w:rPr>
        <w:t>2020.</w:t>
      </w:r>
      <w:r w:rsidR="0045405E">
        <w:rPr>
          <w:bCs/>
          <w:i/>
          <w:iCs/>
          <w:sz w:val="20"/>
        </w:rPr>
        <w:t xml:space="preserve"> </w:t>
      </w:r>
      <w:r w:rsidR="0045405E">
        <w:rPr>
          <w:bCs/>
          <w:sz w:val="20"/>
        </w:rPr>
        <w:t>“</w:t>
      </w:r>
      <w:hyperlink r:id="rId17" w:history="1">
        <w:r w:rsidR="0045405E" w:rsidRPr="00745801">
          <w:rPr>
            <w:rStyle w:val="Hyperlink"/>
            <w:bCs/>
            <w:sz w:val="20"/>
          </w:rPr>
          <w:t>Are We Sharing or Gig-ing? A Classification of Control in the Platform Economy</w:t>
        </w:r>
      </w:hyperlink>
      <w:r w:rsidR="0045405E">
        <w:rPr>
          <w:bCs/>
          <w:sz w:val="20"/>
        </w:rPr>
        <w:t>”</w:t>
      </w:r>
      <w:r w:rsidR="00ED01E5">
        <w:rPr>
          <w:bCs/>
          <w:sz w:val="20"/>
        </w:rPr>
        <w:t>.</w:t>
      </w:r>
      <w:r w:rsidR="0045405E">
        <w:rPr>
          <w:bCs/>
          <w:sz w:val="20"/>
        </w:rPr>
        <w:t xml:space="preserve"> </w:t>
      </w:r>
      <w:r w:rsidR="0045405E">
        <w:rPr>
          <w:bCs/>
          <w:i/>
          <w:iCs/>
          <w:sz w:val="20"/>
        </w:rPr>
        <w:t>Industrial Relations Journal.</w:t>
      </w:r>
      <w:r w:rsidR="0045405E" w:rsidRPr="0045405E">
        <w:rPr>
          <w:bCs/>
          <w:iCs/>
          <w:sz w:val="20"/>
        </w:rPr>
        <w:t xml:space="preserve"> </w:t>
      </w:r>
      <w:r w:rsidR="0045405E">
        <w:rPr>
          <w:bCs/>
          <w:iCs/>
          <w:sz w:val="20"/>
        </w:rPr>
        <w:t xml:space="preserve">Vol 51(6):536-555 </w:t>
      </w:r>
      <w:r w:rsidR="0045405E" w:rsidRPr="003C0212">
        <w:rPr>
          <w:bCs/>
          <w:i/>
          <w:iCs/>
          <w:sz w:val="20"/>
        </w:rPr>
        <w:t xml:space="preserve"> </w:t>
      </w:r>
    </w:p>
    <w:p w14:paraId="44186653" w14:textId="77777777" w:rsidR="0045405E" w:rsidRDefault="0045405E" w:rsidP="001A1C3E">
      <w:pPr>
        <w:pStyle w:val="MediumGrid2"/>
        <w:tabs>
          <w:tab w:val="right" w:pos="9450"/>
        </w:tabs>
        <w:rPr>
          <w:b/>
          <w:sz w:val="20"/>
        </w:rPr>
      </w:pPr>
    </w:p>
    <w:p w14:paraId="771A5571" w14:textId="77777777" w:rsidR="00697772" w:rsidRPr="00D2746B" w:rsidRDefault="00C83FFA" w:rsidP="001A1C3E">
      <w:pPr>
        <w:pStyle w:val="MediumGrid2"/>
        <w:tabs>
          <w:tab w:val="right" w:pos="9450"/>
        </w:tabs>
        <w:rPr>
          <w:iCs/>
          <w:sz w:val="20"/>
        </w:rPr>
      </w:pPr>
      <w:r w:rsidRPr="000D01DA">
        <w:rPr>
          <w:bCs/>
          <w:sz w:val="20"/>
        </w:rPr>
        <w:t>3.</w:t>
      </w:r>
      <w:r>
        <w:rPr>
          <w:b/>
          <w:sz w:val="20"/>
        </w:rPr>
        <w:t xml:space="preserve"> </w:t>
      </w:r>
      <w:r w:rsidR="00697772" w:rsidRPr="00BC03F2">
        <w:rPr>
          <w:b/>
          <w:sz w:val="20"/>
        </w:rPr>
        <w:t>Maffie, Michael</w:t>
      </w:r>
      <w:r w:rsidR="00697772">
        <w:rPr>
          <w:b/>
          <w:sz w:val="20"/>
        </w:rPr>
        <w:t xml:space="preserve">. </w:t>
      </w:r>
      <w:r w:rsidR="003C50F3" w:rsidRPr="003C50F3">
        <w:rPr>
          <w:bCs/>
          <w:sz w:val="20"/>
        </w:rPr>
        <w:t>2020</w:t>
      </w:r>
      <w:r w:rsidR="00697772" w:rsidRPr="00AD48B4">
        <w:rPr>
          <w:bCs/>
          <w:i/>
          <w:iCs/>
          <w:sz w:val="20"/>
        </w:rPr>
        <w:t>.</w:t>
      </w:r>
      <w:r w:rsidR="00697772">
        <w:rPr>
          <w:b/>
          <w:i/>
          <w:iCs/>
          <w:sz w:val="20"/>
        </w:rPr>
        <w:t xml:space="preserve"> </w:t>
      </w:r>
      <w:r w:rsidR="00697772">
        <w:rPr>
          <w:sz w:val="20"/>
        </w:rPr>
        <w:t>“</w:t>
      </w:r>
      <w:hyperlink r:id="rId18" w:history="1">
        <w:r w:rsidR="003D3A87" w:rsidRPr="00745801">
          <w:rPr>
            <w:rStyle w:val="Hyperlink"/>
            <w:sz w:val="20"/>
          </w:rPr>
          <w:t>The Role of Digital Communities in Organizing Gig Workers</w:t>
        </w:r>
      </w:hyperlink>
      <w:r w:rsidR="00697772">
        <w:rPr>
          <w:sz w:val="20"/>
        </w:rPr>
        <w:t>”</w:t>
      </w:r>
      <w:r w:rsidR="00DC53B0">
        <w:rPr>
          <w:sz w:val="20"/>
        </w:rPr>
        <w:t>.</w:t>
      </w:r>
      <w:r w:rsidR="00697772">
        <w:rPr>
          <w:sz w:val="20"/>
        </w:rPr>
        <w:t xml:space="preserve"> </w:t>
      </w:r>
      <w:r w:rsidR="00697772">
        <w:rPr>
          <w:i/>
          <w:sz w:val="20"/>
        </w:rPr>
        <w:t>Industrial Relations</w:t>
      </w:r>
      <w:r w:rsidR="00BE0BF0">
        <w:rPr>
          <w:i/>
          <w:sz w:val="20"/>
        </w:rPr>
        <w:t>: A Journal of Economy and Society</w:t>
      </w:r>
      <w:r w:rsidR="00697772">
        <w:rPr>
          <w:i/>
          <w:sz w:val="20"/>
        </w:rPr>
        <w:t>.</w:t>
      </w:r>
      <w:r w:rsidR="00D2746B">
        <w:rPr>
          <w:iCs/>
          <w:sz w:val="20"/>
        </w:rPr>
        <w:t xml:space="preserve"> </w:t>
      </w:r>
      <w:r w:rsidR="00406E5A">
        <w:rPr>
          <w:iCs/>
          <w:sz w:val="20"/>
        </w:rPr>
        <w:t xml:space="preserve">Vol </w:t>
      </w:r>
      <w:r w:rsidR="00CF0E77">
        <w:rPr>
          <w:iCs/>
          <w:sz w:val="20"/>
        </w:rPr>
        <w:t>59(1):</w:t>
      </w:r>
      <w:r w:rsidR="000D7D1D">
        <w:rPr>
          <w:iCs/>
          <w:sz w:val="20"/>
        </w:rPr>
        <w:t xml:space="preserve"> </w:t>
      </w:r>
      <w:r w:rsidR="00D2746B">
        <w:rPr>
          <w:iCs/>
          <w:sz w:val="20"/>
        </w:rPr>
        <w:t>123-149.</w:t>
      </w:r>
      <w:r w:rsidR="003827F4" w:rsidRPr="003827F4">
        <w:rPr>
          <w:b/>
          <w:bCs/>
          <w:iCs/>
          <w:sz w:val="20"/>
        </w:rPr>
        <w:t xml:space="preserve"> </w:t>
      </w:r>
    </w:p>
    <w:p w14:paraId="484CC158" w14:textId="77777777" w:rsidR="00104BE6" w:rsidRDefault="002A1D12" w:rsidP="001A1C3E">
      <w:pPr>
        <w:pStyle w:val="MediumGrid2"/>
        <w:rPr>
          <w:b/>
          <w:i/>
          <w:iCs/>
          <w:sz w:val="20"/>
        </w:rPr>
      </w:pPr>
      <w:r>
        <w:rPr>
          <w:b/>
          <w:i/>
          <w:iCs/>
          <w:sz w:val="20"/>
        </w:rPr>
        <w:tab/>
      </w:r>
      <w:r w:rsidR="007F1EE3">
        <w:rPr>
          <w:b/>
          <w:i/>
          <w:iCs/>
          <w:sz w:val="20"/>
        </w:rPr>
        <w:t xml:space="preserve">Wiley </w:t>
      </w:r>
      <w:r>
        <w:rPr>
          <w:b/>
          <w:i/>
          <w:iCs/>
          <w:sz w:val="20"/>
        </w:rPr>
        <w:t xml:space="preserve">“Top Cited Paper” </w:t>
      </w:r>
      <w:r w:rsidR="00B00215">
        <w:rPr>
          <w:b/>
          <w:i/>
          <w:iCs/>
          <w:sz w:val="20"/>
        </w:rPr>
        <w:t>(2022)</w:t>
      </w:r>
    </w:p>
    <w:p w14:paraId="43A21905" w14:textId="77777777" w:rsidR="00513F7E" w:rsidRDefault="00513F7E" w:rsidP="001A1C3E">
      <w:pPr>
        <w:pStyle w:val="MediumGrid2"/>
        <w:ind w:firstLine="720"/>
        <w:rPr>
          <w:b/>
          <w:i/>
          <w:iCs/>
          <w:sz w:val="20"/>
        </w:rPr>
      </w:pPr>
      <w:r>
        <w:rPr>
          <w:b/>
          <w:i/>
          <w:iCs/>
          <w:sz w:val="20"/>
        </w:rPr>
        <w:t>Wiley “Top Downloaded Paper” (2022)</w:t>
      </w:r>
    </w:p>
    <w:p w14:paraId="3CA6BCAB" w14:textId="77777777" w:rsidR="002A1D12" w:rsidRPr="002A1D12" w:rsidRDefault="002A1D12" w:rsidP="001A1C3E">
      <w:pPr>
        <w:pStyle w:val="MediumGrid2"/>
        <w:rPr>
          <w:b/>
          <w:i/>
          <w:iCs/>
          <w:sz w:val="20"/>
        </w:rPr>
      </w:pPr>
    </w:p>
    <w:p w14:paraId="63A0BC84" w14:textId="77777777" w:rsidR="00B1565E" w:rsidRDefault="00B1565E" w:rsidP="001A1C3E">
      <w:pPr>
        <w:pStyle w:val="MediumGrid2"/>
        <w:rPr>
          <w:rFonts w:ascii="Times New Roman" w:eastAsia="Times New Roman" w:hAnsi="Times New Roman"/>
          <w:sz w:val="20"/>
        </w:rPr>
      </w:pPr>
    </w:p>
    <w:p w14:paraId="286D1056" w14:textId="77777777" w:rsidR="00B1565E" w:rsidRDefault="00B1565E" w:rsidP="001A1C3E">
      <w:pPr>
        <w:pStyle w:val="MediumGrid2"/>
        <w:rPr>
          <w:rFonts w:ascii="Times New Roman" w:eastAsia="Times New Roman" w:hAnsi="Times New Roman"/>
          <w:sz w:val="20"/>
        </w:rPr>
      </w:pPr>
    </w:p>
    <w:p w14:paraId="7B187ACC" w14:textId="77777777" w:rsidR="00B1565E" w:rsidRDefault="00B1565E" w:rsidP="001A1C3E">
      <w:pPr>
        <w:pStyle w:val="MediumGrid2"/>
        <w:rPr>
          <w:rFonts w:ascii="Times New Roman" w:eastAsia="Times New Roman" w:hAnsi="Times New Roman"/>
          <w:sz w:val="20"/>
        </w:rPr>
      </w:pPr>
    </w:p>
    <w:p w14:paraId="752BCFDA" w14:textId="77777777" w:rsidR="00E456A8" w:rsidRPr="00BF4E8F" w:rsidRDefault="00C83FFA" w:rsidP="001A1C3E">
      <w:pPr>
        <w:pStyle w:val="MediumGrid2"/>
        <w:rPr>
          <w:i/>
          <w:iCs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 xml:space="preserve">2. </w:t>
      </w:r>
      <w:r w:rsidR="00E456A8" w:rsidRPr="009A4BCE">
        <w:rPr>
          <w:rFonts w:ascii="Times New Roman" w:eastAsia="Times New Roman" w:hAnsi="Times New Roman"/>
          <w:sz w:val="20"/>
        </w:rPr>
        <w:t xml:space="preserve">Cutcher-Gershenfeld, Joel, Karen S. Baker, Nicholas </w:t>
      </w:r>
      <w:r w:rsidR="00E456A8">
        <w:rPr>
          <w:rFonts w:ascii="Times New Roman" w:eastAsia="Times New Roman" w:hAnsi="Times New Roman"/>
          <w:sz w:val="20"/>
        </w:rPr>
        <w:t>B</w:t>
      </w:r>
      <w:r w:rsidR="00E456A8" w:rsidRPr="009A4BCE">
        <w:rPr>
          <w:rFonts w:ascii="Times New Roman" w:eastAsia="Times New Roman" w:hAnsi="Times New Roman"/>
          <w:sz w:val="20"/>
        </w:rPr>
        <w:t>erente, Paul Berkman, Pat Canavan, F. Alex Feltus, Alysia Garmulewicz, John</w:t>
      </w:r>
      <w:r w:rsidR="00E456A8">
        <w:rPr>
          <w:rFonts w:ascii="Times New Roman" w:eastAsia="Times New Roman" w:hAnsi="Times New Roman"/>
          <w:sz w:val="20"/>
        </w:rPr>
        <w:t xml:space="preserve"> Leslie</w:t>
      </w:r>
      <w:r w:rsidR="00E456A8" w:rsidRPr="009A4BCE">
        <w:rPr>
          <w:rFonts w:ascii="Times New Roman" w:eastAsia="Times New Roman" w:hAnsi="Times New Roman"/>
          <w:sz w:val="20"/>
        </w:rPr>
        <w:t xml:space="preserve"> King, Christine Ki</w:t>
      </w:r>
      <w:r w:rsidR="00E456A8">
        <w:rPr>
          <w:rFonts w:ascii="Times New Roman" w:eastAsia="Times New Roman" w:hAnsi="Times New Roman"/>
          <w:sz w:val="20"/>
        </w:rPr>
        <w:t>r</w:t>
      </w:r>
      <w:r w:rsidR="00E456A8" w:rsidRPr="009A4BCE">
        <w:rPr>
          <w:rFonts w:ascii="Times New Roman" w:eastAsia="Times New Roman" w:hAnsi="Times New Roman"/>
          <w:sz w:val="20"/>
        </w:rPr>
        <w:t xml:space="preserve">kpatrick, Chris Lenhardt, Spencer Lewis, </w:t>
      </w:r>
      <w:r w:rsidR="00E456A8" w:rsidRPr="009A4BCE">
        <w:rPr>
          <w:rFonts w:ascii="Times New Roman" w:eastAsia="Times New Roman" w:hAnsi="Times New Roman"/>
          <w:b/>
          <w:bCs/>
          <w:sz w:val="20"/>
        </w:rPr>
        <w:t>Michael Maffie</w:t>
      </w:r>
      <w:r w:rsidR="00E456A8" w:rsidRPr="007B2902">
        <w:rPr>
          <w:b/>
          <w:sz w:val="20"/>
        </w:rPr>
        <w:sym w:font="Symbol" w:char="F0B0"/>
      </w:r>
      <w:r w:rsidR="00E456A8" w:rsidRPr="009A4BCE">
        <w:rPr>
          <w:rFonts w:ascii="Times New Roman" w:eastAsia="Times New Roman" w:hAnsi="Times New Roman"/>
          <w:sz w:val="20"/>
        </w:rPr>
        <w:t xml:space="preserve">, Barbara Mittleman, Rajesh Sampath, Namchul Shin, Shelley Stall, Susan Winter </w:t>
      </w:r>
      <w:r w:rsidR="00E456A8">
        <w:rPr>
          <w:rFonts w:ascii="Times New Roman" w:eastAsia="Times New Roman" w:hAnsi="Times New Roman"/>
          <w:sz w:val="20"/>
        </w:rPr>
        <w:t xml:space="preserve">&amp; </w:t>
      </w:r>
      <w:r w:rsidR="00E456A8" w:rsidRPr="009A4BCE">
        <w:rPr>
          <w:rFonts w:ascii="Times New Roman" w:eastAsia="Times New Roman" w:hAnsi="Times New Roman"/>
          <w:sz w:val="20"/>
        </w:rPr>
        <w:t xml:space="preserve">Pips Veazy. </w:t>
      </w:r>
      <w:r w:rsidR="00E456A8" w:rsidRPr="00DF2928">
        <w:rPr>
          <w:rFonts w:ascii="Times New Roman" w:eastAsia="Times New Roman" w:hAnsi="Times New Roman"/>
          <w:sz w:val="20"/>
        </w:rPr>
        <w:t>2020</w:t>
      </w:r>
      <w:r w:rsidR="00E456A8" w:rsidRPr="009A4BCE">
        <w:rPr>
          <w:rFonts w:ascii="Times New Roman" w:eastAsia="Times New Roman" w:hAnsi="Times New Roman"/>
          <w:sz w:val="20"/>
        </w:rPr>
        <w:t>. “</w:t>
      </w:r>
      <w:hyperlink r:id="rId19" w:history="1">
        <w:r w:rsidR="00E456A8" w:rsidRPr="00745801">
          <w:rPr>
            <w:rStyle w:val="Hyperlink"/>
            <w:rFonts w:ascii="Times New Roman" w:eastAsia="Times New Roman" w:hAnsi="Times New Roman"/>
            <w:sz w:val="20"/>
          </w:rPr>
          <w:t>Negotiated Sharing of Pandemic Data, Models, and Resources</w:t>
        </w:r>
      </w:hyperlink>
      <w:r w:rsidR="00E456A8" w:rsidRPr="009A4BCE">
        <w:rPr>
          <w:rFonts w:ascii="Times New Roman" w:eastAsia="Times New Roman" w:hAnsi="Times New Roman"/>
          <w:sz w:val="20"/>
        </w:rPr>
        <w:t>”</w:t>
      </w:r>
      <w:r w:rsidR="002F4D40">
        <w:rPr>
          <w:rFonts w:ascii="Times New Roman" w:eastAsia="Times New Roman" w:hAnsi="Times New Roman"/>
          <w:sz w:val="20"/>
        </w:rPr>
        <w:t>.</w:t>
      </w:r>
      <w:r w:rsidR="00E456A8" w:rsidRPr="009A4BCE">
        <w:rPr>
          <w:rFonts w:ascii="Times New Roman" w:eastAsia="Times New Roman" w:hAnsi="Times New Roman"/>
          <w:sz w:val="20"/>
        </w:rPr>
        <w:t xml:space="preserve"> </w:t>
      </w:r>
      <w:r w:rsidR="00E456A8" w:rsidRPr="009A4BCE">
        <w:rPr>
          <w:rFonts w:ascii="Times New Roman" w:eastAsia="Times New Roman" w:hAnsi="Times New Roman"/>
          <w:i/>
          <w:iCs/>
          <w:sz w:val="20"/>
        </w:rPr>
        <w:t>Negotiation Journal</w:t>
      </w:r>
      <w:r w:rsidR="00E456A8">
        <w:rPr>
          <w:rFonts w:ascii="Times New Roman" w:eastAsia="Times New Roman" w:hAnsi="Times New Roman"/>
          <w:i/>
          <w:iCs/>
          <w:sz w:val="20"/>
        </w:rPr>
        <w:t xml:space="preserve">. </w:t>
      </w:r>
      <w:r w:rsidR="00E456A8">
        <w:rPr>
          <w:rFonts w:ascii="Times New Roman" w:eastAsia="Times New Roman" w:hAnsi="Times New Roman"/>
          <w:sz w:val="20"/>
        </w:rPr>
        <w:t>Vol 36(3):497-534</w:t>
      </w:r>
      <w:r w:rsidR="00745801">
        <w:rPr>
          <w:rFonts w:ascii="Times New Roman" w:eastAsia="Times New Roman" w:hAnsi="Times New Roman"/>
          <w:sz w:val="20"/>
        </w:rPr>
        <w:t>.</w:t>
      </w:r>
    </w:p>
    <w:p w14:paraId="2CD1E631" w14:textId="77777777" w:rsidR="00E456A8" w:rsidRDefault="008A404E" w:rsidP="001A1C3E">
      <w:pPr>
        <w:pStyle w:val="MediumGrid2"/>
        <w:rPr>
          <w:b/>
          <w:i/>
          <w:iCs/>
          <w:sz w:val="20"/>
        </w:rPr>
      </w:pPr>
      <w:r>
        <w:rPr>
          <w:b/>
          <w:sz w:val="20"/>
        </w:rPr>
        <w:tab/>
      </w:r>
      <w:r>
        <w:rPr>
          <w:b/>
          <w:i/>
          <w:iCs/>
          <w:sz w:val="20"/>
        </w:rPr>
        <w:t>Wiley Top</w:t>
      </w:r>
      <w:r w:rsidR="00540291">
        <w:rPr>
          <w:b/>
          <w:i/>
          <w:iCs/>
          <w:sz w:val="20"/>
        </w:rPr>
        <w:t xml:space="preserve"> </w:t>
      </w:r>
      <w:r>
        <w:rPr>
          <w:b/>
          <w:i/>
          <w:iCs/>
          <w:sz w:val="20"/>
        </w:rPr>
        <w:t>10 Most Downloaded Article</w:t>
      </w:r>
      <w:r w:rsidR="00FC5E56">
        <w:rPr>
          <w:b/>
          <w:i/>
          <w:iCs/>
          <w:sz w:val="20"/>
        </w:rPr>
        <w:t>s</w:t>
      </w:r>
      <w:r w:rsidR="00EE2DD2">
        <w:rPr>
          <w:b/>
          <w:i/>
          <w:iCs/>
          <w:sz w:val="20"/>
        </w:rPr>
        <w:t xml:space="preserve"> (</w:t>
      </w:r>
      <w:r>
        <w:rPr>
          <w:b/>
          <w:i/>
          <w:iCs/>
          <w:sz w:val="20"/>
        </w:rPr>
        <w:t>2020</w:t>
      </w:r>
      <w:r w:rsidR="00EE2DD2">
        <w:rPr>
          <w:b/>
          <w:i/>
          <w:iCs/>
          <w:sz w:val="20"/>
        </w:rPr>
        <w:t>)</w:t>
      </w:r>
      <w:r>
        <w:rPr>
          <w:b/>
          <w:i/>
          <w:iCs/>
          <w:sz w:val="20"/>
        </w:rPr>
        <w:t>.</w:t>
      </w:r>
    </w:p>
    <w:p w14:paraId="0B78B35B" w14:textId="77777777" w:rsidR="008A404E" w:rsidRPr="008A404E" w:rsidRDefault="008A404E" w:rsidP="001A1C3E">
      <w:pPr>
        <w:pStyle w:val="MediumGrid2"/>
        <w:rPr>
          <w:b/>
          <w:i/>
          <w:iCs/>
          <w:sz w:val="20"/>
        </w:rPr>
      </w:pPr>
    </w:p>
    <w:p w14:paraId="30855D76" w14:textId="77777777" w:rsidR="008152C7" w:rsidRPr="007C72C7" w:rsidRDefault="000D01DA" w:rsidP="001A1C3E">
      <w:pPr>
        <w:pStyle w:val="MediumGrid2"/>
        <w:rPr>
          <w:iCs/>
          <w:sz w:val="20"/>
        </w:rPr>
      </w:pPr>
      <w:r w:rsidRPr="000D01DA">
        <w:rPr>
          <w:bCs/>
          <w:sz w:val="20"/>
        </w:rPr>
        <w:t xml:space="preserve">1. </w:t>
      </w:r>
      <w:r w:rsidR="00583A9C" w:rsidRPr="00BC03F2">
        <w:rPr>
          <w:b/>
          <w:sz w:val="20"/>
        </w:rPr>
        <w:t>Maffie, Michael.</w:t>
      </w:r>
      <w:r w:rsidR="00583A9C">
        <w:rPr>
          <w:sz w:val="20"/>
        </w:rPr>
        <w:t xml:space="preserve"> </w:t>
      </w:r>
      <w:r w:rsidR="00FF1DF1">
        <w:rPr>
          <w:sz w:val="20"/>
        </w:rPr>
        <w:t>2019</w:t>
      </w:r>
      <w:r w:rsidR="00583A9C" w:rsidRPr="00BC03F2">
        <w:rPr>
          <w:sz w:val="20"/>
        </w:rPr>
        <w:t>.</w:t>
      </w:r>
      <w:r w:rsidR="00583A9C" w:rsidRPr="00BC03F2">
        <w:rPr>
          <w:b/>
          <w:sz w:val="20"/>
        </w:rPr>
        <w:t xml:space="preserve"> </w:t>
      </w:r>
      <w:r w:rsidR="00583A9C" w:rsidRPr="00BC03F2">
        <w:rPr>
          <w:sz w:val="20"/>
        </w:rPr>
        <w:t>“</w:t>
      </w:r>
      <w:hyperlink r:id="rId20" w:history="1">
        <w:r w:rsidR="00583A9C" w:rsidRPr="00745801">
          <w:rPr>
            <w:rStyle w:val="Hyperlink"/>
            <w:sz w:val="20"/>
          </w:rPr>
          <w:t>Labor Standards Violations and Employment Arbitration: An Empirical Assessment</w:t>
        </w:r>
        <w:r w:rsidR="00566443" w:rsidRPr="00745801">
          <w:rPr>
            <w:rStyle w:val="Hyperlink"/>
            <w:sz w:val="20"/>
          </w:rPr>
          <w:t>.</w:t>
        </w:r>
      </w:hyperlink>
      <w:r w:rsidR="00583A9C" w:rsidRPr="00BC03F2">
        <w:rPr>
          <w:sz w:val="20"/>
        </w:rPr>
        <w:t xml:space="preserve">” </w:t>
      </w:r>
      <w:r w:rsidR="00583A9C">
        <w:rPr>
          <w:i/>
          <w:sz w:val="20"/>
        </w:rPr>
        <w:t xml:space="preserve">Advances in Industrial </w:t>
      </w:r>
      <w:r w:rsidR="005C40D2">
        <w:rPr>
          <w:i/>
          <w:sz w:val="20"/>
        </w:rPr>
        <w:t>and</w:t>
      </w:r>
      <w:r w:rsidR="00583A9C">
        <w:rPr>
          <w:i/>
          <w:sz w:val="20"/>
        </w:rPr>
        <w:t xml:space="preserve"> Labor Relations</w:t>
      </w:r>
      <w:r w:rsidR="00FF1DF1">
        <w:rPr>
          <w:iCs/>
          <w:sz w:val="20"/>
        </w:rPr>
        <w:t xml:space="preserve">. </w:t>
      </w:r>
      <w:r w:rsidR="00847E3F">
        <w:rPr>
          <w:iCs/>
          <w:sz w:val="20"/>
        </w:rPr>
        <w:t xml:space="preserve">Vol </w:t>
      </w:r>
      <w:r w:rsidR="00CF0E77">
        <w:rPr>
          <w:iCs/>
          <w:sz w:val="20"/>
        </w:rPr>
        <w:t>25:</w:t>
      </w:r>
      <w:r w:rsidR="00FD7FEE">
        <w:rPr>
          <w:iCs/>
          <w:sz w:val="20"/>
        </w:rPr>
        <w:t xml:space="preserve"> </w:t>
      </w:r>
      <w:r w:rsidR="00FF1DF1">
        <w:rPr>
          <w:iCs/>
          <w:sz w:val="20"/>
        </w:rPr>
        <w:t>39-59</w:t>
      </w:r>
      <w:r w:rsidR="00F9366E">
        <w:rPr>
          <w:iCs/>
          <w:sz w:val="20"/>
        </w:rPr>
        <w:t>.</w:t>
      </w:r>
      <w:r w:rsidR="00EF01D2">
        <w:rPr>
          <w:iCs/>
          <w:sz w:val="20"/>
        </w:rPr>
        <w:t xml:space="preserve"> </w:t>
      </w:r>
    </w:p>
    <w:p w14:paraId="075F4293" w14:textId="77777777" w:rsidR="002258A7" w:rsidRDefault="002258A7" w:rsidP="001A1C3E">
      <w:pPr>
        <w:pStyle w:val="MediumGrid2"/>
        <w:tabs>
          <w:tab w:val="right" w:pos="9450"/>
        </w:tabs>
        <w:rPr>
          <w:b/>
          <w:bCs/>
          <w:i/>
          <w:iCs/>
          <w:sz w:val="20"/>
        </w:rPr>
      </w:pPr>
    </w:p>
    <w:p w14:paraId="6C89B88C" w14:textId="77777777" w:rsidR="003F56CE" w:rsidRDefault="003F56CE" w:rsidP="008152C7">
      <w:pPr>
        <w:pStyle w:val="MediumGrid2"/>
        <w:tabs>
          <w:tab w:val="right" w:pos="9450"/>
        </w:tabs>
        <w:rPr>
          <w:b/>
          <w:bCs/>
          <w:i/>
          <w:iCs/>
          <w:sz w:val="20"/>
        </w:rPr>
      </w:pPr>
    </w:p>
    <w:p w14:paraId="7A79C712" w14:textId="77777777" w:rsidR="008152C7" w:rsidRDefault="008152C7" w:rsidP="008152C7">
      <w:pPr>
        <w:pStyle w:val="MediumGrid2"/>
        <w:tabs>
          <w:tab w:val="right" w:pos="9450"/>
        </w:tabs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Other Publications</w:t>
      </w:r>
    </w:p>
    <w:p w14:paraId="2CD6F341" w14:textId="77777777" w:rsidR="00937307" w:rsidRDefault="00937307" w:rsidP="00AE1DB3">
      <w:pPr>
        <w:pStyle w:val="MediumGrid2"/>
        <w:rPr>
          <w:sz w:val="20"/>
        </w:rPr>
      </w:pPr>
    </w:p>
    <w:p w14:paraId="4D3EC5E0" w14:textId="77777777" w:rsidR="00961EEC" w:rsidRPr="00AE1DB3" w:rsidRDefault="008D0107" w:rsidP="001A1C3E">
      <w:pPr>
        <w:pStyle w:val="MediumGrid2"/>
        <w:rPr>
          <w:b/>
          <w:bCs/>
          <w:i/>
          <w:iCs/>
          <w:sz w:val="20"/>
        </w:rPr>
      </w:pPr>
      <w:r>
        <w:rPr>
          <w:sz w:val="20"/>
        </w:rPr>
        <w:t xml:space="preserve">6. </w:t>
      </w:r>
      <w:r w:rsidR="00961EEC">
        <w:rPr>
          <w:sz w:val="20"/>
        </w:rPr>
        <w:t>Cutcher-Gershenfeld,</w:t>
      </w:r>
      <w:r w:rsidR="00961EEC" w:rsidRPr="00CC7B0F">
        <w:rPr>
          <w:sz w:val="20"/>
        </w:rPr>
        <w:t xml:space="preserve"> </w:t>
      </w:r>
      <w:r w:rsidR="00961EEC">
        <w:rPr>
          <w:sz w:val="20"/>
        </w:rPr>
        <w:t>Joel</w:t>
      </w:r>
      <w:r w:rsidR="00396699" w:rsidRPr="009A4BCE">
        <w:rPr>
          <w:rFonts w:ascii="Times New Roman" w:eastAsia="Times New Roman" w:hAnsi="Times New Roman"/>
          <w:sz w:val="20"/>
        </w:rPr>
        <w:t xml:space="preserve">, Karen S. Baker, Nicholas </w:t>
      </w:r>
      <w:r w:rsidR="00396699">
        <w:rPr>
          <w:rFonts w:ascii="Times New Roman" w:eastAsia="Times New Roman" w:hAnsi="Times New Roman"/>
          <w:sz w:val="20"/>
        </w:rPr>
        <w:t>B</w:t>
      </w:r>
      <w:r w:rsidR="00396699" w:rsidRPr="009A4BCE">
        <w:rPr>
          <w:rFonts w:ascii="Times New Roman" w:eastAsia="Times New Roman" w:hAnsi="Times New Roman"/>
          <w:sz w:val="20"/>
        </w:rPr>
        <w:t>erente, Paul Berkman, Pat Canavan, F. Alex Feltus, Alysia Garmulewicz, John</w:t>
      </w:r>
      <w:r w:rsidR="00396699">
        <w:rPr>
          <w:rFonts w:ascii="Times New Roman" w:eastAsia="Times New Roman" w:hAnsi="Times New Roman"/>
          <w:sz w:val="20"/>
        </w:rPr>
        <w:t xml:space="preserve"> Leslie</w:t>
      </w:r>
      <w:r w:rsidR="00396699" w:rsidRPr="009A4BCE">
        <w:rPr>
          <w:rFonts w:ascii="Times New Roman" w:eastAsia="Times New Roman" w:hAnsi="Times New Roman"/>
          <w:sz w:val="20"/>
        </w:rPr>
        <w:t xml:space="preserve"> King, Christine Ki</w:t>
      </w:r>
      <w:r w:rsidR="00396699">
        <w:rPr>
          <w:rFonts w:ascii="Times New Roman" w:eastAsia="Times New Roman" w:hAnsi="Times New Roman"/>
          <w:sz w:val="20"/>
        </w:rPr>
        <w:t>r</w:t>
      </w:r>
      <w:r w:rsidR="00396699" w:rsidRPr="009A4BCE">
        <w:rPr>
          <w:rFonts w:ascii="Times New Roman" w:eastAsia="Times New Roman" w:hAnsi="Times New Roman"/>
          <w:sz w:val="20"/>
        </w:rPr>
        <w:t xml:space="preserve">kpatrick, Chris Lenhardt, Spencer Lewis, </w:t>
      </w:r>
      <w:r w:rsidR="00396699" w:rsidRPr="009A4BCE">
        <w:rPr>
          <w:rFonts w:ascii="Times New Roman" w:eastAsia="Times New Roman" w:hAnsi="Times New Roman"/>
          <w:b/>
          <w:bCs/>
          <w:sz w:val="20"/>
        </w:rPr>
        <w:t>Michael Maffie</w:t>
      </w:r>
      <w:r w:rsidR="00396699" w:rsidRPr="007B2902">
        <w:rPr>
          <w:b/>
          <w:sz w:val="20"/>
        </w:rPr>
        <w:sym w:font="Symbol" w:char="F0B0"/>
      </w:r>
      <w:r w:rsidR="00396699" w:rsidRPr="009A4BCE">
        <w:rPr>
          <w:rFonts w:ascii="Times New Roman" w:eastAsia="Times New Roman" w:hAnsi="Times New Roman"/>
          <w:sz w:val="20"/>
        </w:rPr>
        <w:t xml:space="preserve">, Barbara Mittleman, Rajesh Sampath, Namchul Shin, Shelley Stall, Susan Winter </w:t>
      </w:r>
      <w:r w:rsidR="00396699">
        <w:rPr>
          <w:rFonts w:ascii="Times New Roman" w:eastAsia="Times New Roman" w:hAnsi="Times New Roman"/>
          <w:sz w:val="20"/>
        </w:rPr>
        <w:t xml:space="preserve">&amp; </w:t>
      </w:r>
      <w:r w:rsidR="00396699" w:rsidRPr="009A4BCE">
        <w:rPr>
          <w:rFonts w:ascii="Times New Roman" w:eastAsia="Times New Roman" w:hAnsi="Times New Roman"/>
          <w:sz w:val="20"/>
        </w:rPr>
        <w:t>Pips Veazy</w:t>
      </w:r>
      <w:r w:rsidR="00961EEC">
        <w:rPr>
          <w:sz w:val="20"/>
        </w:rPr>
        <w:t>.</w:t>
      </w:r>
      <w:r w:rsidR="00220B64">
        <w:rPr>
          <w:sz w:val="20"/>
        </w:rPr>
        <w:t xml:space="preserve"> 2022</w:t>
      </w:r>
      <w:r w:rsidR="00961EEC">
        <w:rPr>
          <w:i/>
          <w:iCs/>
          <w:sz w:val="20"/>
        </w:rPr>
        <w:t>.</w:t>
      </w:r>
      <w:r w:rsidR="00961EEC">
        <w:rPr>
          <w:sz w:val="20"/>
        </w:rPr>
        <w:t xml:space="preserve"> “</w:t>
      </w:r>
      <w:hyperlink r:id="rId21" w:history="1">
        <w:r w:rsidR="00456B11" w:rsidRPr="00456B11">
          <w:rPr>
            <w:rStyle w:val="Hyperlink"/>
            <w:sz w:val="20"/>
          </w:rPr>
          <w:t>When Launching a Collaboration, Keep it Simple</w:t>
        </w:r>
      </w:hyperlink>
      <w:r w:rsidR="00961EEC">
        <w:rPr>
          <w:sz w:val="20"/>
        </w:rPr>
        <w:t xml:space="preserve">.” </w:t>
      </w:r>
      <w:r w:rsidR="00961EEC" w:rsidRPr="00CF2960">
        <w:rPr>
          <w:i/>
          <w:iCs/>
          <w:sz w:val="20"/>
        </w:rPr>
        <w:t xml:space="preserve">Stanford Social Innovation </w:t>
      </w:r>
      <w:r w:rsidR="00961EEC">
        <w:rPr>
          <w:i/>
          <w:iCs/>
          <w:sz w:val="20"/>
        </w:rPr>
        <w:t>R</w:t>
      </w:r>
      <w:r w:rsidR="00961EEC" w:rsidRPr="00CF2960">
        <w:rPr>
          <w:i/>
          <w:iCs/>
          <w:sz w:val="20"/>
        </w:rPr>
        <w:t>eview</w:t>
      </w:r>
      <w:r w:rsidR="00961EEC">
        <w:rPr>
          <w:sz w:val="20"/>
        </w:rPr>
        <w:t>.</w:t>
      </w:r>
      <w:r w:rsidR="00C827C6">
        <w:rPr>
          <w:sz w:val="20"/>
        </w:rPr>
        <w:t xml:space="preserve"> Spring. </w:t>
      </w:r>
      <w:r w:rsidR="00C827C6" w:rsidRPr="00AE1DB3">
        <w:rPr>
          <w:b/>
          <w:bCs/>
          <w:i/>
          <w:iCs/>
          <w:sz w:val="20"/>
        </w:rPr>
        <w:t>Feature Article</w:t>
      </w:r>
      <w:r w:rsidR="00AE1DB3">
        <w:rPr>
          <w:b/>
          <w:bCs/>
          <w:i/>
          <w:iCs/>
          <w:sz w:val="20"/>
        </w:rPr>
        <w:t xml:space="preserve"> for Spring 2022. </w:t>
      </w:r>
    </w:p>
    <w:p w14:paraId="7C3A043A" w14:textId="77777777" w:rsidR="00961EEC" w:rsidRDefault="00961EEC" w:rsidP="001A1C3E">
      <w:pPr>
        <w:pStyle w:val="MediumGrid2"/>
        <w:rPr>
          <w:bCs/>
          <w:sz w:val="20"/>
        </w:rPr>
      </w:pPr>
    </w:p>
    <w:p w14:paraId="58C12DD0" w14:textId="77777777" w:rsidR="008152C7" w:rsidRPr="003E6144" w:rsidRDefault="00B62FB9" w:rsidP="001A1C3E">
      <w:pPr>
        <w:pStyle w:val="MediumGrid2"/>
        <w:rPr>
          <w:bCs/>
          <w:iCs/>
          <w:sz w:val="20"/>
        </w:rPr>
      </w:pPr>
      <w:r>
        <w:rPr>
          <w:bCs/>
          <w:sz w:val="20"/>
        </w:rPr>
        <w:t xml:space="preserve">5. </w:t>
      </w:r>
      <w:r w:rsidR="008152C7">
        <w:rPr>
          <w:bCs/>
          <w:sz w:val="20"/>
        </w:rPr>
        <w:t>Rachel Aleks,</w:t>
      </w:r>
      <w:r w:rsidR="008152C7">
        <w:rPr>
          <w:sz w:val="20"/>
        </w:rPr>
        <w:t xml:space="preserve"> </w:t>
      </w:r>
      <w:r w:rsidR="008152C7" w:rsidRPr="003E6144">
        <w:rPr>
          <w:b/>
          <w:sz w:val="20"/>
        </w:rPr>
        <w:t>Michael Maffie</w:t>
      </w:r>
      <w:r w:rsidR="008152C7" w:rsidRPr="003E6144">
        <w:rPr>
          <w:bCs/>
          <w:sz w:val="20"/>
        </w:rPr>
        <w:t>,</w:t>
      </w:r>
      <w:r w:rsidR="008152C7">
        <w:rPr>
          <w:b/>
          <w:sz w:val="20"/>
        </w:rPr>
        <w:t xml:space="preserve"> </w:t>
      </w:r>
      <w:r w:rsidR="008152C7" w:rsidRPr="003E6144">
        <w:rPr>
          <w:bCs/>
          <w:sz w:val="20"/>
        </w:rPr>
        <w:t>&amp;</w:t>
      </w:r>
      <w:r w:rsidR="008152C7">
        <w:rPr>
          <w:b/>
          <w:sz w:val="20"/>
        </w:rPr>
        <w:t xml:space="preserve"> </w:t>
      </w:r>
      <w:r w:rsidR="008152C7">
        <w:rPr>
          <w:bCs/>
          <w:sz w:val="20"/>
        </w:rPr>
        <w:t>Tina</w:t>
      </w:r>
      <w:r w:rsidR="008152C7" w:rsidRPr="003E6144">
        <w:rPr>
          <w:bCs/>
          <w:sz w:val="20"/>
        </w:rPr>
        <w:t xml:space="preserve"> </w:t>
      </w:r>
      <w:r w:rsidR="008152C7">
        <w:rPr>
          <w:bCs/>
          <w:sz w:val="20"/>
        </w:rPr>
        <w:t xml:space="preserve">Saksida. </w:t>
      </w:r>
      <w:r w:rsidR="00434B9F">
        <w:rPr>
          <w:bCs/>
          <w:sz w:val="20"/>
        </w:rPr>
        <w:t>2020</w:t>
      </w:r>
      <w:r w:rsidR="008152C7">
        <w:rPr>
          <w:bCs/>
          <w:sz w:val="20"/>
        </w:rPr>
        <w:t>.</w:t>
      </w:r>
      <w:r w:rsidR="008152C7" w:rsidRPr="00666694">
        <w:rPr>
          <w:bCs/>
          <w:sz w:val="20"/>
        </w:rPr>
        <w:t xml:space="preserve"> </w:t>
      </w:r>
      <w:r w:rsidR="008152C7">
        <w:rPr>
          <w:bCs/>
          <w:sz w:val="20"/>
        </w:rPr>
        <w:t>“</w:t>
      </w:r>
      <w:r w:rsidR="008152C7" w:rsidRPr="00B51722">
        <w:rPr>
          <w:bCs/>
          <w:iCs/>
          <w:sz w:val="20"/>
        </w:rPr>
        <w:t>The Role of Collective Bargaining in a Digitized Workplace.</w:t>
      </w:r>
      <w:r w:rsidR="008152C7">
        <w:rPr>
          <w:bCs/>
          <w:iCs/>
          <w:sz w:val="20"/>
        </w:rPr>
        <w:t xml:space="preserve">” In </w:t>
      </w:r>
      <w:hyperlink r:id="rId22" w:anchor="bookTabs=1" w:history="1">
        <w:r w:rsidR="00434B9F" w:rsidRPr="00CF7CF8">
          <w:rPr>
            <w:rStyle w:val="Hyperlink"/>
            <w:bCs/>
            <w:i/>
            <w:sz w:val="20"/>
          </w:rPr>
          <w:t>Reimagining the Governance of Work and Employment</w:t>
        </w:r>
      </w:hyperlink>
      <w:r w:rsidR="008152C7">
        <w:rPr>
          <w:bCs/>
          <w:i/>
          <w:sz w:val="20"/>
        </w:rPr>
        <w:t>,</w:t>
      </w:r>
      <w:r w:rsidR="008152C7">
        <w:rPr>
          <w:bCs/>
          <w:iCs/>
          <w:sz w:val="20"/>
        </w:rPr>
        <w:t xml:space="preserve"> edited by Dionne Pohler.</w:t>
      </w:r>
      <w:r w:rsidR="008152C7" w:rsidRPr="00666694">
        <w:rPr>
          <w:bCs/>
          <w:i/>
          <w:sz w:val="20"/>
        </w:rPr>
        <w:t xml:space="preserve"> </w:t>
      </w:r>
      <w:r w:rsidR="008152C7">
        <w:rPr>
          <w:bCs/>
          <w:iCs/>
          <w:sz w:val="20"/>
        </w:rPr>
        <w:t>Ithaca, NY: Cornell University Press</w:t>
      </w:r>
      <w:r w:rsidR="003D2167">
        <w:rPr>
          <w:bCs/>
          <w:iCs/>
          <w:sz w:val="20"/>
        </w:rPr>
        <w:t>, pp. 85-111.</w:t>
      </w:r>
    </w:p>
    <w:p w14:paraId="06077170" w14:textId="77777777" w:rsidR="008152C7" w:rsidRDefault="008152C7" w:rsidP="001A1C3E">
      <w:pPr>
        <w:pStyle w:val="MediumGrid2"/>
        <w:tabs>
          <w:tab w:val="right" w:pos="9450"/>
        </w:tabs>
        <w:rPr>
          <w:b/>
          <w:bCs/>
          <w:sz w:val="20"/>
        </w:rPr>
      </w:pPr>
    </w:p>
    <w:p w14:paraId="6697863D" w14:textId="77777777" w:rsidR="008152C7" w:rsidRDefault="00B62FB9" w:rsidP="001A1C3E">
      <w:pPr>
        <w:pStyle w:val="MediumGrid2"/>
        <w:tabs>
          <w:tab w:val="right" w:pos="9450"/>
        </w:tabs>
        <w:rPr>
          <w:sz w:val="20"/>
        </w:rPr>
      </w:pPr>
      <w:r w:rsidRPr="00B62FB9">
        <w:rPr>
          <w:sz w:val="20"/>
        </w:rPr>
        <w:t xml:space="preserve">4. </w:t>
      </w:r>
      <w:r w:rsidR="008152C7" w:rsidRPr="007F385A">
        <w:rPr>
          <w:b/>
          <w:bCs/>
          <w:sz w:val="20"/>
        </w:rPr>
        <w:t>Maffie, Michael</w:t>
      </w:r>
      <w:r w:rsidR="008152C7">
        <w:rPr>
          <w:sz w:val="20"/>
        </w:rPr>
        <w:t xml:space="preserve"> </w:t>
      </w:r>
      <w:r w:rsidR="008152C7" w:rsidRPr="00964025">
        <w:rPr>
          <w:sz w:val="20"/>
        </w:rPr>
        <w:t>&amp;</w:t>
      </w:r>
      <w:r w:rsidR="008152C7">
        <w:rPr>
          <w:sz w:val="20"/>
        </w:rPr>
        <w:t xml:space="preserve"> Allison Elias. 2019. “</w:t>
      </w:r>
      <w:hyperlink r:id="rId23" w:history="1">
        <w:r w:rsidR="008152C7" w:rsidRPr="001F0F7E">
          <w:rPr>
            <w:rStyle w:val="Hyperlink"/>
            <w:bCs/>
            <w:sz w:val="20"/>
          </w:rPr>
          <w:t>Platform Design as a Managerial Act: Analyzing Sexual Harassment in the Gig Economy</w:t>
        </w:r>
        <w:r w:rsidR="008152C7" w:rsidRPr="001F0F7E">
          <w:rPr>
            <w:rStyle w:val="Hyperlink"/>
            <w:sz w:val="20"/>
          </w:rPr>
          <w:t>.</w:t>
        </w:r>
      </w:hyperlink>
      <w:r w:rsidR="008152C7">
        <w:rPr>
          <w:sz w:val="20"/>
        </w:rPr>
        <w:t xml:space="preserve">” </w:t>
      </w:r>
      <w:r w:rsidR="008152C7" w:rsidRPr="00E62FF0">
        <w:rPr>
          <w:i/>
          <w:sz w:val="20"/>
        </w:rPr>
        <w:t>Perspectives on Work</w:t>
      </w:r>
      <w:r w:rsidR="00CF0E77" w:rsidRPr="00856364">
        <w:rPr>
          <w:iCs/>
          <w:sz w:val="20"/>
        </w:rPr>
        <w:t>. Pp.</w:t>
      </w:r>
      <w:r w:rsidR="000D7434">
        <w:rPr>
          <w:iCs/>
          <w:sz w:val="20"/>
        </w:rPr>
        <w:t xml:space="preserve"> </w:t>
      </w:r>
      <w:r w:rsidR="00CF0E77" w:rsidRPr="00856364">
        <w:rPr>
          <w:iCs/>
          <w:sz w:val="20"/>
        </w:rPr>
        <w:t>18-22</w:t>
      </w:r>
    </w:p>
    <w:p w14:paraId="5E05C6F9" w14:textId="77777777" w:rsidR="008152C7" w:rsidRDefault="008152C7" w:rsidP="001A1C3E">
      <w:pPr>
        <w:pStyle w:val="MediumGrid2"/>
        <w:tabs>
          <w:tab w:val="right" w:pos="9450"/>
        </w:tabs>
        <w:rPr>
          <w:sz w:val="20"/>
        </w:rPr>
      </w:pPr>
    </w:p>
    <w:p w14:paraId="1EAF1F1E" w14:textId="77777777" w:rsidR="008152C7" w:rsidRPr="00BD1C3E" w:rsidRDefault="00B62FB9" w:rsidP="001A1C3E">
      <w:pPr>
        <w:pStyle w:val="MediumGrid2"/>
        <w:tabs>
          <w:tab w:val="right" w:pos="9450"/>
        </w:tabs>
        <w:rPr>
          <w:sz w:val="20"/>
        </w:rPr>
      </w:pPr>
      <w:r>
        <w:rPr>
          <w:sz w:val="20"/>
        </w:rPr>
        <w:t xml:space="preserve">3. </w:t>
      </w:r>
      <w:r w:rsidR="008152C7">
        <w:rPr>
          <w:sz w:val="20"/>
        </w:rPr>
        <w:t>DeVault,</w:t>
      </w:r>
      <w:r w:rsidR="008152C7" w:rsidRPr="00025CB5">
        <w:rPr>
          <w:sz w:val="20"/>
        </w:rPr>
        <w:t xml:space="preserve"> </w:t>
      </w:r>
      <w:r w:rsidR="008152C7">
        <w:rPr>
          <w:sz w:val="20"/>
        </w:rPr>
        <w:t>Ileen,</w:t>
      </w:r>
      <w:r w:rsidR="008152C7" w:rsidRPr="00187137">
        <w:rPr>
          <w:b/>
          <w:sz w:val="20"/>
        </w:rPr>
        <w:t xml:space="preserve"> </w:t>
      </w:r>
      <w:r w:rsidR="008152C7">
        <w:rPr>
          <w:sz w:val="20"/>
        </w:rPr>
        <w:t>Maria Figueroa, Fred Kotler,</w:t>
      </w:r>
      <w:r w:rsidR="008152C7" w:rsidRPr="00025CB5">
        <w:rPr>
          <w:sz w:val="20"/>
        </w:rPr>
        <w:t xml:space="preserve"> </w:t>
      </w:r>
      <w:r w:rsidR="008152C7">
        <w:rPr>
          <w:b/>
          <w:sz w:val="20"/>
        </w:rPr>
        <w:t>Michael Maffie</w:t>
      </w:r>
      <w:r w:rsidR="00EC0422" w:rsidRPr="002A2344">
        <w:rPr>
          <w:bCs/>
          <w:sz w:val="20"/>
        </w:rPr>
        <w:t>*</w:t>
      </w:r>
      <w:r w:rsidR="00EC0422">
        <w:rPr>
          <w:bCs/>
          <w:sz w:val="20"/>
        </w:rPr>
        <w:t>, &amp; Tim Wu</w:t>
      </w:r>
      <w:r w:rsidR="008152C7">
        <w:rPr>
          <w:bCs/>
          <w:sz w:val="20"/>
        </w:rPr>
        <w:t>.</w:t>
      </w:r>
      <w:r w:rsidR="008152C7">
        <w:rPr>
          <w:sz w:val="20"/>
        </w:rPr>
        <w:t xml:space="preserve"> 2019. </w:t>
      </w:r>
      <w:r w:rsidR="001F0F7E">
        <w:rPr>
          <w:sz w:val="20"/>
        </w:rPr>
        <w:t>“</w:t>
      </w:r>
      <w:hyperlink r:id="rId24" w:history="1">
        <w:r w:rsidR="00BD1C3E" w:rsidRPr="001F0F7E">
          <w:rPr>
            <w:rStyle w:val="Hyperlink"/>
            <w:sz w:val="20"/>
          </w:rPr>
          <w:t>On-Demand Platform Workers in New York State: The Challenges for Public Policy</w:t>
        </w:r>
      </w:hyperlink>
      <w:r w:rsidR="00BD1C3E">
        <w:rPr>
          <w:sz w:val="20"/>
        </w:rPr>
        <w:t xml:space="preserve">”. </w:t>
      </w:r>
      <w:r w:rsidR="008152C7">
        <w:rPr>
          <w:sz w:val="20"/>
        </w:rPr>
        <w:t>Cornell Worker Institute. New York, NY.</w:t>
      </w:r>
    </w:p>
    <w:p w14:paraId="3F498183" w14:textId="77777777" w:rsidR="008152C7" w:rsidRPr="00BD1C3E" w:rsidRDefault="008152C7" w:rsidP="001A1C3E">
      <w:pPr>
        <w:pStyle w:val="MediumGrid2"/>
        <w:ind w:firstLine="360"/>
        <w:rPr>
          <w:sz w:val="20"/>
        </w:rPr>
      </w:pPr>
      <w:r>
        <w:rPr>
          <w:sz w:val="20"/>
        </w:rPr>
        <w:t xml:space="preserve">Report cited by </w:t>
      </w:r>
      <w:r>
        <w:rPr>
          <w:i/>
          <w:iCs/>
          <w:sz w:val="20"/>
        </w:rPr>
        <w:t>Salon</w:t>
      </w:r>
      <w:r w:rsidR="00BD1C3E">
        <w:rPr>
          <w:i/>
          <w:i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>The News International</w:t>
      </w:r>
      <w:r w:rsidR="00BD1C3E">
        <w:rPr>
          <w:sz w:val="20"/>
        </w:rPr>
        <w:t xml:space="preserve">, and AFL-CIO amicus brief in </w:t>
      </w:r>
      <w:r w:rsidR="00BD1C3E">
        <w:rPr>
          <w:i/>
          <w:iCs/>
          <w:sz w:val="20"/>
        </w:rPr>
        <w:t>Vega v. Postmates.</w:t>
      </w:r>
    </w:p>
    <w:p w14:paraId="01FA609A" w14:textId="77777777" w:rsidR="00D9328D" w:rsidRDefault="00D9328D" w:rsidP="001A1C3E">
      <w:pPr>
        <w:pStyle w:val="MediumGrid2"/>
        <w:rPr>
          <w:sz w:val="20"/>
        </w:rPr>
      </w:pPr>
    </w:p>
    <w:p w14:paraId="7D589788" w14:textId="77777777" w:rsidR="007C72C7" w:rsidRDefault="00B62FB9" w:rsidP="001A1C3E">
      <w:pPr>
        <w:pStyle w:val="MediumGrid2"/>
        <w:rPr>
          <w:sz w:val="20"/>
        </w:rPr>
      </w:pPr>
      <w:r>
        <w:rPr>
          <w:sz w:val="20"/>
        </w:rPr>
        <w:t xml:space="preserve">2. </w:t>
      </w:r>
      <w:r w:rsidR="00D9328D" w:rsidRPr="00964025">
        <w:rPr>
          <w:sz w:val="20"/>
        </w:rPr>
        <w:t xml:space="preserve">Lipsky, David Bruce, J. Ryan Lamare, &amp; </w:t>
      </w:r>
      <w:r w:rsidR="00D9328D" w:rsidRPr="00964025">
        <w:rPr>
          <w:b/>
          <w:sz w:val="20"/>
        </w:rPr>
        <w:t>Michael Maffie</w:t>
      </w:r>
      <w:r w:rsidR="00D9328D" w:rsidRPr="00964025">
        <w:rPr>
          <w:sz w:val="20"/>
        </w:rPr>
        <w:t>. 2014. “</w:t>
      </w:r>
      <w:hyperlink r:id="rId25" w:history="1">
        <w:r w:rsidR="00D9328D" w:rsidRPr="001F0F7E">
          <w:rPr>
            <w:rStyle w:val="Hyperlink"/>
            <w:sz w:val="20"/>
          </w:rPr>
          <w:t>Mandatory Employment Arbitration: Dispelling the Myths</w:t>
        </w:r>
      </w:hyperlink>
      <w:r w:rsidR="00D9328D" w:rsidRPr="00964025">
        <w:rPr>
          <w:sz w:val="20"/>
        </w:rPr>
        <w:t xml:space="preserve">.” </w:t>
      </w:r>
      <w:r w:rsidR="00D9328D">
        <w:rPr>
          <w:i/>
          <w:sz w:val="20"/>
        </w:rPr>
        <w:t>Alternatives to the High Cost of Litigation</w:t>
      </w:r>
      <w:r w:rsidR="00D9328D" w:rsidRPr="00964025">
        <w:rPr>
          <w:sz w:val="20"/>
        </w:rPr>
        <w:t xml:space="preserve">. </w:t>
      </w:r>
      <w:r w:rsidR="00D9328D">
        <w:rPr>
          <w:sz w:val="20"/>
        </w:rPr>
        <w:t>32(9):</w:t>
      </w:r>
      <w:r w:rsidR="00BA71F1">
        <w:rPr>
          <w:sz w:val="20"/>
        </w:rPr>
        <w:t xml:space="preserve"> </w:t>
      </w:r>
      <w:r w:rsidR="00D9328D" w:rsidRPr="00964025">
        <w:rPr>
          <w:sz w:val="20"/>
        </w:rPr>
        <w:t>13</w:t>
      </w:r>
      <w:r w:rsidR="00D9328D">
        <w:rPr>
          <w:sz w:val="20"/>
        </w:rPr>
        <w:t>3</w:t>
      </w:r>
      <w:r w:rsidR="00D9328D" w:rsidRPr="00964025">
        <w:rPr>
          <w:sz w:val="20"/>
        </w:rPr>
        <w:t>-146</w:t>
      </w:r>
      <w:r w:rsidR="00D9328D">
        <w:rPr>
          <w:sz w:val="20"/>
        </w:rPr>
        <w:t>.</w:t>
      </w:r>
    </w:p>
    <w:p w14:paraId="4ABA4753" w14:textId="77777777" w:rsidR="007C72C7" w:rsidRDefault="007C72C7" w:rsidP="001A1C3E">
      <w:pPr>
        <w:pStyle w:val="MediumGrid2"/>
        <w:rPr>
          <w:sz w:val="20"/>
        </w:rPr>
      </w:pPr>
    </w:p>
    <w:p w14:paraId="674F22ED" w14:textId="77777777" w:rsidR="001E6D2E" w:rsidRPr="007C72C7" w:rsidRDefault="00B62FB9" w:rsidP="001A1C3E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7C72C7" w:rsidRPr="00964025">
        <w:rPr>
          <w:rFonts w:ascii="Times" w:hAnsi="Times"/>
          <w:sz w:val="20"/>
          <w:szCs w:val="20"/>
        </w:rPr>
        <w:t xml:space="preserve">Klingel, Sally &amp; </w:t>
      </w:r>
      <w:r w:rsidR="007C72C7" w:rsidRPr="00964025">
        <w:rPr>
          <w:rFonts w:ascii="Times" w:hAnsi="Times"/>
          <w:b/>
          <w:sz w:val="20"/>
          <w:szCs w:val="20"/>
        </w:rPr>
        <w:t xml:space="preserve">Michael Maffie. </w:t>
      </w:r>
      <w:r w:rsidR="007C72C7" w:rsidRPr="00964025">
        <w:rPr>
          <w:rFonts w:ascii="Times" w:hAnsi="Times"/>
          <w:sz w:val="20"/>
          <w:szCs w:val="20"/>
        </w:rPr>
        <w:t>2011. “</w:t>
      </w:r>
      <w:hyperlink r:id="rId26" w:history="1">
        <w:r w:rsidR="007C72C7" w:rsidRPr="001F0F7E">
          <w:rPr>
            <w:rStyle w:val="Hyperlink"/>
            <w:rFonts w:ascii="Times" w:hAnsi="Times"/>
            <w:sz w:val="20"/>
            <w:szCs w:val="20"/>
          </w:rPr>
          <w:t>Conflict Management Systems in Higher Education</w:t>
        </w:r>
      </w:hyperlink>
      <w:r w:rsidR="007C72C7" w:rsidRPr="00964025">
        <w:rPr>
          <w:rFonts w:ascii="Times" w:hAnsi="Times"/>
          <w:sz w:val="20"/>
          <w:szCs w:val="20"/>
        </w:rPr>
        <w:t xml:space="preserve">.” </w:t>
      </w:r>
      <w:r w:rsidR="007C72C7" w:rsidRPr="00964025">
        <w:rPr>
          <w:rFonts w:ascii="Times" w:hAnsi="Times"/>
          <w:i/>
          <w:sz w:val="20"/>
          <w:szCs w:val="20"/>
        </w:rPr>
        <w:t>Dispute Resolution Journal.</w:t>
      </w:r>
      <w:r w:rsidR="007C72C7">
        <w:rPr>
          <w:rFonts w:ascii="Times" w:hAnsi="Times"/>
          <w:sz w:val="20"/>
          <w:szCs w:val="20"/>
        </w:rPr>
        <w:t xml:space="preserve"> 66(3)</w:t>
      </w:r>
      <w:r w:rsidR="00A65216">
        <w:rPr>
          <w:rFonts w:ascii="Times" w:hAnsi="Times"/>
          <w:sz w:val="20"/>
          <w:szCs w:val="20"/>
        </w:rPr>
        <w:t>: 12-17.</w:t>
      </w:r>
      <w:r w:rsidR="00D9328D" w:rsidRPr="00964025">
        <w:rPr>
          <w:sz w:val="20"/>
        </w:rPr>
        <w:br/>
      </w:r>
    </w:p>
    <w:p w14:paraId="61FBCDE4" w14:textId="77777777" w:rsidR="007320E1" w:rsidRPr="00F00548" w:rsidRDefault="007320E1" w:rsidP="00F304E7">
      <w:pPr>
        <w:pStyle w:val="MediumGrid2"/>
        <w:rPr>
          <w:bCs/>
          <w:i/>
          <w:iCs/>
          <w:sz w:val="20"/>
        </w:rPr>
      </w:pPr>
    </w:p>
    <w:p w14:paraId="14167DF8" w14:textId="77777777" w:rsidR="00E03550" w:rsidRDefault="00E03550" w:rsidP="00F304E7">
      <w:pPr>
        <w:pStyle w:val="Heading2"/>
        <w:tabs>
          <w:tab w:val="left" w:pos="-810"/>
          <w:tab w:val="left" w:pos="8550"/>
          <w:tab w:val="right" w:pos="9450"/>
        </w:tabs>
        <w:jc w:val="left"/>
        <w:rPr>
          <w:smallCaps/>
          <w:sz w:val="20"/>
          <w:u w:val="single"/>
        </w:rPr>
      </w:pPr>
    </w:p>
    <w:p w14:paraId="3DEB5A47" w14:textId="77777777" w:rsidR="00612332" w:rsidRPr="005865A7" w:rsidRDefault="00C921B1" w:rsidP="00F304E7">
      <w:pPr>
        <w:pStyle w:val="Heading2"/>
        <w:tabs>
          <w:tab w:val="left" w:pos="-810"/>
          <w:tab w:val="left" w:pos="8550"/>
          <w:tab w:val="right" w:pos="9450"/>
        </w:tabs>
        <w:jc w:val="left"/>
        <w:rPr>
          <w:smallCaps/>
          <w:sz w:val="20"/>
          <w:u w:val="single"/>
        </w:rPr>
      </w:pPr>
      <w:r w:rsidRPr="005865A7">
        <w:rPr>
          <w:smallCaps/>
          <w:sz w:val="20"/>
          <w:u w:val="single"/>
        </w:rPr>
        <w:t xml:space="preserve">Grants, </w:t>
      </w:r>
      <w:r w:rsidR="00612332" w:rsidRPr="005865A7">
        <w:rPr>
          <w:smallCaps/>
          <w:sz w:val="20"/>
          <w:u w:val="single"/>
        </w:rPr>
        <w:t>Awards, Recognition, and Fellowships</w:t>
      </w:r>
      <w:r w:rsidR="00612332" w:rsidRPr="005865A7">
        <w:rPr>
          <w:smallCaps/>
          <w:sz w:val="20"/>
          <w:u w:val="single"/>
        </w:rPr>
        <w:tab/>
      </w:r>
    </w:p>
    <w:p w14:paraId="08F31EB4" w14:textId="77777777" w:rsidR="0070457E" w:rsidRPr="0070457E" w:rsidRDefault="0070457E" w:rsidP="0070457E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71ED88C0" w14:textId="77777777" w:rsidR="00DB14BC" w:rsidRPr="00DB14BC" w:rsidRDefault="00DB14BC" w:rsidP="002147B8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Faculty Teaching Award. </w:t>
      </w:r>
      <w:r>
        <w:rPr>
          <w:sz w:val="20"/>
        </w:rPr>
        <w:t>(202</w:t>
      </w:r>
      <w:r w:rsidR="00F268DA">
        <w:rPr>
          <w:sz w:val="20"/>
        </w:rPr>
        <w:t>4</w:t>
      </w:r>
      <w:r>
        <w:rPr>
          <w:sz w:val="20"/>
        </w:rPr>
        <w:t xml:space="preserve">). Nolan School of Hotel </w:t>
      </w:r>
      <w:r w:rsidR="005D5F0F">
        <w:rPr>
          <w:sz w:val="20"/>
        </w:rPr>
        <w:t>Administration, Cornell University.</w:t>
      </w:r>
    </w:p>
    <w:p w14:paraId="40A411C8" w14:textId="77777777" w:rsidR="00DB14BC" w:rsidRDefault="00DB14BC" w:rsidP="002147B8">
      <w:pPr>
        <w:pStyle w:val="MediumGrid2"/>
        <w:tabs>
          <w:tab w:val="left" w:pos="8550"/>
          <w:tab w:val="right" w:pos="9450"/>
        </w:tabs>
        <w:ind w:left="540" w:hanging="540"/>
        <w:rPr>
          <w:i/>
          <w:iCs/>
          <w:sz w:val="20"/>
        </w:rPr>
      </w:pPr>
    </w:p>
    <w:p w14:paraId="714AEC03" w14:textId="77777777" w:rsidR="002147B8" w:rsidRPr="00845DCF" w:rsidRDefault="002147B8" w:rsidP="002147B8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Ralph Gomory Best Industries Studies Paper </w:t>
      </w:r>
      <w:r>
        <w:rPr>
          <w:sz w:val="20"/>
        </w:rPr>
        <w:t xml:space="preserve">(2023). Industries Studies Association. Awarded to a paper that advances the frontiers of knowledge through field research and engaging with industry practitioners. </w:t>
      </w:r>
    </w:p>
    <w:p w14:paraId="624D1E6E" w14:textId="77777777" w:rsidR="002147B8" w:rsidRDefault="002147B8" w:rsidP="002147B8">
      <w:pPr>
        <w:pStyle w:val="MediumGrid2"/>
        <w:tabs>
          <w:tab w:val="left" w:pos="8550"/>
          <w:tab w:val="right" w:pos="9450"/>
        </w:tabs>
        <w:ind w:left="540" w:hanging="540"/>
        <w:rPr>
          <w:i/>
          <w:iCs/>
          <w:sz w:val="20"/>
        </w:rPr>
      </w:pPr>
    </w:p>
    <w:p w14:paraId="43955F2B" w14:textId="77777777" w:rsidR="002147B8" w:rsidRDefault="002147B8" w:rsidP="002276B8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John T. Dunlop Outstanding Scholar Award </w:t>
      </w:r>
      <w:r>
        <w:rPr>
          <w:sz w:val="20"/>
        </w:rPr>
        <w:t>(2023). Labor and Employment Relations Association. This award recognizes</w:t>
      </w:r>
      <w:r w:rsidRPr="00A072A2">
        <w:rPr>
          <w:sz w:val="20"/>
        </w:rPr>
        <w:t xml:space="preserve"> the best contribution to research that addresses an industrial relations/employment problem of national significance</w:t>
      </w:r>
      <w:r>
        <w:rPr>
          <w:sz w:val="20"/>
        </w:rPr>
        <w:t>.</w:t>
      </w:r>
    </w:p>
    <w:p w14:paraId="5470BC1A" w14:textId="77777777" w:rsidR="00AB6F66" w:rsidRPr="002276B8" w:rsidRDefault="00AB6F66" w:rsidP="002276B8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</w:p>
    <w:p w14:paraId="03ED163A" w14:textId="77777777" w:rsidR="0090444A" w:rsidRDefault="0090444A" w:rsidP="0090444A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Conflict in Context Award </w:t>
      </w:r>
      <w:r w:rsidRPr="00626042">
        <w:rPr>
          <w:sz w:val="20"/>
        </w:rPr>
        <w:t>(202</w:t>
      </w:r>
      <w:r>
        <w:rPr>
          <w:sz w:val="20"/>
        </w:rPr>
        <w:t>3</w:t>
      </w:r>
      <w:r w:rsidRPr="00626042">
        <w:rPr>
          <w:sz w:val="20"/>
        </w:rPr>
        <w:t>)</w:t>
      </w:r>
      <w:r>
        <w:rPr>
          <w:sz w:val="20"/>
        </w:rPr>
        <w:t xml:space="preserve">. Academy of Management Conflict Management Division. </w:t>
      </w:r>
    </w:p>
    <w:p w14:paraId="397A6E4F" w14:textId="77777777" w:rsidR="005D3ED0" w:rsidRPr="008F091E" w:rsidRDefault="0090444A" w:rsidP="008F091E">
      <w:pPr>
        <w:pStyle w:val="MediumGrid2"/>
        <w:tabs>
          <w:tab w:val="left" w:pos="8550"/>
          <w:tab w:val="right" w:pos="9450"/>
        </w:tabs>
        <w:ind w:left="540"/>
        <w:rPr>
          <w:sz w:val="20"/>
        </w:rPr>
      </w:pPr>
      <w:r w:rsidRPr="00EE5859">
        <w:rPr>
          <w:b/>
          <w:bCs/>
          <w:sz w:val="20"/>
        </w:rPr>
        <w:t>Maffie, Michael.</w:t>
      </w:r>
      <w:r>
        <w:rPr>
          <w:b/>
          <w:bCs/>
          <w:sz w:val="20"/>
        </w:rPr>
        <w:t xml:space="preserve"> </w:t>
      </w:r>
      <w:r w:rsidRPr="001B21A0">
        <w:rPr>
          <w:sz w:val="20"/>
        </w:rPr>
        <w:t>"</w:t>
      </w:r>
      <w:r>
        <w:rPr>
          <w:sz w:val="20"/>
        </w:rPr>
        <w:t>Adversaries or Synthetic Coworkers: Exploring the Relationship Between Gig Workers and Employees.</w:t>
      </w:r>
      <w:r w:rsidRPr="001B21A0">
        <w:rPr>
          <w:sz w:val="20"/>
        </w:rPr>
        <w:t>”</w:t>
      </w:r>
    </w:p>
    <w:p w14:paraId="28E6B23B" w14:textId="77777777" w:rsidR="00A41F6A" w:rsidRDefault="00A41F6A" w:rsidP="005D3ED0">
      <w:pPr>
        <w:pStyle w:val="MediumGrid2"/>
        <w:tabs>
          <w:tab w:val="left" w:pos="8550"/>
          <w:tab w:val="right" w:pos="9450"/>
        </w:tabs>
        <w:ind w:left="540" w:hanging="540"/>
        <w:rPr>
          <w:i/>
          <w:iCs/>
          <w:sz w:val="20"/>
        </w:rPr>
      </w:pPr>
    </w:p>
    <w:p w14:paraId="355039A1" w14:textId="77777777" w:rsidR="005D3ED0" w:rsidRDefault="005D3ED0" w:rsidP="005D3ED0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Best Paper Award </w:t>
      </w:r>
      <w:r w:rsidRPr="00626042">
        <w:rPr>
          <w:sz w:val="20"/>
        </w:rPr>
        <w:t>(202</w:t>
      </w:r>
      <w:r>
        <w:rPr>
          <w:sz w:val="20"/>
        </w:rPr>
        <w:t>3</w:t>
      </w:r>
      <w:r w:rsidRPr="00626042">
        <w:rPr>
          <w:sz w:val="20"/>
        </w:rPr>
        <w:t>)</w:t>
      </w:r>
      <w:r>
        <w:rPr>
          <w:sz w:val="20"/>
        </w:rPr>
        <w:t xml:space="preserve">. Academy of Management Conflict Management Division. </w:t>
      </w:r>
    </w:p>
    <w:p w14:paraId="61BFB82B" w14:textId="77777777" w:rsidR="005D3ED0" w:rsidRPr="00E16504" w:rsidRDefault="005D3ED0" w:rsidP="005D3ED0">
      <w:pPr>
        <w:pStyle w:val="MediumGrid2"/>
        <w:tabs>
          <w:tab w:val="left" w:pos="8550"/>
          <w:tab w:val="right" w:pos="9450"/>
        </w:tabs>
        <w:ind w:left="540"/>
        <w:rPr>
          <w:i/>
          <w:iCs/>
          <w:sz w:val="20"/>
        </w:rPr>
      </w:pPr>
      <w:r w:rsidRPr="00EE5859">
        <w:rPr>
          <w:b/>
          <w:bCs/>
          <w:sz w:val="20"/>
        </w:rPr>
        <w:t>Maffie, Michael.</w:t>
      </w:r>
      <w:r>
        <w:rPr>
          <w:b/>
          <w:bCs/>
          <w:sz w:val="20"/>
        </w:rPr>
        <w:t xml:space="preserve"> </w:t>
      </w:r>
      <w:r w:rsidRPr="001B21A0">
        <w:rPr>
          <w:sz w:val="20"/>
        </w:rPr>
        <w:t>"</w:t>
      </w:r>
      <w:r>
        <w:rPr>
          <w:sz w:val="20"/>
        </w:rPr>
        <w:t>Adversaries or Synthetic Coworkers: Exploring the Relationship Between Gig Workers and Employees.</w:t>
      </w:r>
      <w:r w:rsidRPr="001B21A0">
        <w:rPr>
          <w:sz w:val="20"/>
        </w:rPr>
        <w:t>”</w:t>
      </w:r>
    </w:p>
    <w:p w14:paraId="13092BEE" w14:textId="77777777" w:rsidR="00684D55" w:rsidRDefault="00684D55" w:rsidP="002147B8">
      <w:pPr>
        <w:pStyle w:val="MediumGrid2"/>
        <w:tabs>
          <w:tab w:val="left" w:pos="8550"/>
          <w:tab w:val="right" w:pos="9450"/>
        </w:tabs>
        <w:rPr>
          <w:i/>
          <w:iCs/>
          <w:sz w:val="20"/>
        </w:rPr>
      </w:pPr>
    </w:p>
    <w:p w14:paraId="61E708EC" w14:textId="77777777" w:rsidR="00760516" w:rsidRDefault="00760516" w:rsidP="00760516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Conflict in Context Award </w:t>
      </w:r>
      <w:r w:rsidRPr="00626042">
        <w:rPr>
          <w:sz w:val="20"/>
        </w:rPr>
        <w:t>(2021)</w:t>
      </w:r>
      <w:r>
        <w:rPr>
          <w:sz w:val="20"/>
        </w:rPr>
        <w:t xml:space="preserve">. Academy of Management Conflict Management Division. </w:t>
      </w:r>
    </w:p>
    <w:p w14:paraId="774E402A" w14:textId="77777777" w:rsidR="00760516" w:rsidRPr="00E16504" w:rsidRDefault="00760516" w:rsidP="00760516">
      <w:pPr>
        <w:pStyle w:val="MediumGrid2"/>
        <w:tabs>
          <w:tab w:val="left" w:pos="8550"/>
          <w:tab w:val="right" w:pos="9450"/>
        </w:tabs>
        <w:ind w:left="720"/>
        <w:rPr>
          <w:i/>
          <w:iCs/>
          <w:sz w:val="20"/>
        </w:rPr>
      </w:pPr>
      <w:r w:rsidRPr="00EE5859">
        <w:rPr>
          <w:b/>
          <w:bCs/>
          <w:sz w:val="20"/>
        </w:rPr>
        <w:t>Maffie, Michael.</w:t>
      </w:r>
      <w:r>
        <w:rPr>
          <w:b/>
          <w:bCs/>
          <w:sz w:val="20"/>
        </w:rPr>
        <w:t xml:space="preserve"> </w:t>
      </w:r>
      <w:r w:rsidRPr="001B21A0">
        <w:rPr>
          <w:sz w:val="20"/>
        </w:rPr>
        <w:t>"</w:t>
      </w:r>
      <w:r>
        <w:rPr>
          <w:sz w:val="20"/>
        </w:rPr>
        <w:t>Becoming a Pirate: Leaving the Gig Economy.</w:t>
      </w:r>
      <w:r w:rsidRPr="001B21A0">
        <w:rPr>
          <w:sz w:val="20"/>
        </w:rPr>
        <w:t>”</w:t>
      </w:r>
    </w:p>
    <w:p w14:paraId="100083D2" w14:textId="77777777" w:rsidR="000B7D82" w:rsidRDefault="000B7D82" w:rsidP="00911616">
      <w:pPr>
        <w:pStyle w:val="MediumGrid2"/>
        <w:tabs>
          <w:tab w:val="left" w:pos="8550"/>
          <w:tab w:val="right" w:pos="9450"/>
        </w:tabs>
        <w:rPr>
          <w:i/>
          <w:iCs/>
          <w:sz w:val="20"/>
        </w:rPr>
      </w:pPr>
    </w:p>
    <w:p w14:paraId="7ECDCCCD" w14:textId="77777777" w:rsidR="00E16504" w:rsidRDefault="00E16504" w:rsidP="00F304E7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i/>
          <w:iCs/>
          <w:sz w:val="20"/>
        </w:rPr>
        <w:t xml:space="preserve">Best Paper Award </w:t>
      </w:r>
      <w:r w:rsidRPr="00626042">
        <w:rPr>
          <w:sz w:val="20"/>
        </w:rPr>
        <w:t>(2021)</w:t>
      </w:r>
      <w:r w:rsidR="00626042">
        <w:rPr>
          <w:sz w:val="20"/>
        </w:rPr>
        <w:t>.</w:t>
      </w:r>
      <w:r>
        <w:rPr>
          <w:sz w:val="20"/>
        </w:rPr>
        <w:t xml:space="preserve"> Academy of Management Conflict Management Division. </w:t>
      </w:r>
    </w:p>
    <w:p w14:paraId="3836D98C" w14:textId="77777777" w:rsidR="00E16504" w:rsidRPr="00E16504" w:rsidRDefault="00E16504" w:rsidP="00E16504">
      <w:pPr>
        <w:pStyle w:val="MediumGrid2"/>
        <w:tabs>
          <w:tab w:val="left" w:pos="8550"/>
          <w:tab w:val="right" w:pos="9450"/>
        </w:tabs>
        <w:ind w:left="720"/>
        <w:rPr>
          <w:i/>
          <w:iCs/>
          <w:sz w:val="20"/>
        </w:rPr>
      </w:pPr>
      <w:r w:rsidRPr="00EE5859">
        <w:rPr>
          <w:b/>
          <w:bCs/>
          <w:sz w:val="20"/>
        </w:rPr>
        <w:t>Maffie, Michael.</w:t>
      </w:r>
      <w:r>
        <w:rPr>
          <w:b/>
          <w:bCs/>
          <w:sz w:val="20"/>
        </w:rPr>
        <w:t xml:space="preserve"> </w:t>
      </w:r>
      <w:r w:rsidRPr="001B21A0">
        <w:rPr>
          <w:sz w:val="20"/>
        </w:rPr>
        <w:t>"</w:t>
      </w:r>
      <w:r>
        <w:rPr>
          <w:sz w:val="20"/>
        </w:rPr>
        <w:t>Becoming a Pirate: Leaving the Gig Economy.</w:t>
      </w:r>
      <w:r w:rsidRPr="001B21A0">
        <w:rPr>
          <w:sz w:val="20"/>
        </w:rPr>
        <w:t>”</w:t>
      </w:r>
    </w:p>
    <w:p w14:paraId="2B449A1D" w14:textId="77777777" w:rsidR="00E16504" w:rsidRDefault="00E16504" w:rsidP="00F304E7">
      <w:pPr>
        <w:pStyle w:val="MediumGrid2"/>
        <w:tabs>
          <w:tab w:val="left" w:pos="8550"/>
          <w:tab w:val="right" w:pos="9450"/>
        </w:tabs>
        <w:ind w:left="540" w:hanging="540"/>
        <w:rPr>
          <w:i/>
          <w:iCs/>
          <w:sz w:val="20"/>
        </w:rPr>
      </w:pPr>
    </w:p>
    <w:p w14:paraId="01D9249A" w14:textId="77777777" w:rsidR="00DF524F" w:rsidRDefault="003D708B" w:rsidP="00F304E7">
      <w:pPr>
        <w:pStyle w:val="MediumGrid2"/>
        <w:tabs>
          <w:tab w:val="left" w:pos="8550"/>
          <w:tab w:val="right" w:pos="9450"/>
        </w:tabs>
        <w:ind w:left="540" w:hanging="540"/>
        <w:rPr>
          <w:b/>
          <w:bCs/>
          <w:sz w:val="20"/>
        </w:rPr>
      </w:pPr>
      <w:r w:rsidRPr="00D91F30">
        <w:rPr>
          <w:i/>
          <w:iCs/>
          <w:sz w:val="20"/>
        </w:rPr>
        <w:t>New Directions Award</w:t>
      </w:r>
      <w:r w:rsidR="005761BE">
        <w:rPr>
          <w:sz w:val="20"/>
        </w:rPr>
        <w:t xml:space="preserve"> (</w:t>
      </w:r>
      <w:r w:rsidRPr="00BC03F2">
        <w:rPr>
          <w:sz w:val="20"/>
        </w:rPr>
        <w:t>201</w:t>
      </w:r>
      <w:r>
        <w:rPr>
          <w:sz w:val="20"/>
        </w:rPr>
        <w:t>9</w:t>
      </w:r>
      <w:r w:rsidR="005761BE">
        <w:rPr>
          <w:sz w:val="20"/>
        </w:rPr>
        <w:t>)</w:t>
      </w:r>
      <w:r w:rsidR="00A17C93">
        <w:rPr>
          <w:sz w:val="20"/>
        </w:rPr>
        <w:t>.</w:t>
      </w:r>
      <w:r w:rsidR="005761BE">
        <w:rPr>
          <w:sz w:val="20"/>
        </w:rPr>
        <w:t xml:space="preserve"> </w:t>
      </w:r>
      <w:r w:rsidR="005761BE" w:rsidRPr="00BC03F2">
        <w:rPr>
          <w:sz w:val="20"/>
        </w:rPr>
        <w:t>Academy of Management</w:t>
      </w:r>
      <w:r w:rsidR="005761BE">
        <w:rPr>
          <w:sz w:val="20"/>
        </w:rPr>
        <w:t xml:space="preserve"> Conflict Management Division.</w:t>
      </w:r>
    </w:p>
    <w:p w14:paraId="025DE82A" w14:textId="77777777" w:rsidR="005761BE" w:rsidRPr="001B21A0" w:rsidRDefault="00DF524F" w:rsidP="00F304E7">
      <w:pPr>
        <w:pStyle w:val="MediumGrid2"/>
        <w:tabs>
          <w:tab w:val="left" w:pos="8550"/>
          <w:tab w:val="right" w:pos="9450"/>
        </w:tabs>
        <w:ind w:left="540" w:hanging="540"/>
        <w:rPr>
          <w:sz w:val="20"/>
        </w:rPr>
      </w:pPr>
      <w:r>
        <w:rPr>
          <w:b/>
          <w:bCs/>
          <w:sz w:val="20"/>
        </w:rPr>
        <w:tab/>
      </w:r>
      <w:r w:rsidR="005761BE" w:rsidRPr="00EE5859">
        <w:rPr>
          <w:b/>
          <w:bCs/>
          <w:sz w:val="20"/>
        </w:rPr>
        <w:t>Maffie, Michael.</w:t>
      </w:r>
      <w:r w:rsidR="00AA61E9">
        <w:rPr>
          <w:b/>
          <w:bCs/>
          <w:sz w:val="20"/>
        </w:rPr>
        <w:t xml:space="preserve"> </w:t>
      </w:r>
      <w:r w:rsidR="005761BE" w:rsidRPr="001B21A0">
        <w:rPr>
          <w:sz w:val="20"/>
        </w:rPr>
        <w:t>"I Got 1099 Problems but Finding a Ride Ain't One: Conflict Resolution in the Ridehail Industry.”</w:t>
      </w:r>
    </w:p>
    <w:p w14:paraId="67A039EC" w14:textId="77777777" w:rsidR="003D708B" w:rsidRDefault="005761BE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ab/>
      </w:r>
    </w:p>
    <w:p w14:paraId="08DAF916" w14:textId="77777777" w:rsidR="004E5B03" w:rsidRPr="005761BE" w:rsidRDefault="005761BE" w:rsidP="00CE662D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D91F30">
        <w:rPr>
          <w:i/>
          <w:iCs/>
          <w:sz w:val="20"/>
        </w:rPr>
        <w:t>Best Paper</w:t>
      </w:r>
      <w:r>
        <w:rPr>
          <w:sz w:val="20"/>
        </w:rPr>
        <w:t xml:space="preserve"> and </w:t>
      </w:r>
      <w:r w:rsidRPr="00D91F30">
        <w:rPr>
          <w:i/>
          <w:iCs/>
          <w:sz w:val="20"/>
        </w:rPr>
        <w:t>Newman Award Nominee</w:t>
      </w:r>
      <w:r>
        <w:rPr>
          <w:sz w:val="20"/>
        </w:rPr>
        <w:t xml:space="preserve"> </w:t>
      </w:r>
      <w:r w:rsidR="00AA61E9">
        <w:rPr>
          <w:sz w:val="20"/>
        </w:rPr>
        <w:t>(</w:t>
      </w:r>
      <w:r>
        <w:rPr>
          <w:sz w:val="20"/>
        </w:rPr>
        <w:t>2019</w:t>
      </w:r>
      <w:r w:rsidR="00AA61E9">
        <w:rPr>
          <w:sz w:val="20"/>
        </w:rPr>
        <w:t>)</w:t>
      </w:r>
      <w:r>
        <w:rPr>
          <w:sz w:val="20"/>
        </w:rPr>
        <w:t xml:space="preserve">. </w:t>
      </w:r>
      <w:r w:rsidR="004E5B03" w:rsidRPr="00BC03F2">
        <w:rPr>
          <w:sz w:val="20"/>
        </w:rPr>
        <w:t>Academy of Management</w:t>
      </w:r>
      <w:r w:rsidR="008462FC">
        <w:rPr>
          <w:sz w:val="20"/>
        </w:rPr>
        <w:t xml:space="preserve"> Conflict Management Division</w:t>
      </w:r>
      <w:r>
        <w:rPr>
          <w:sz w:val="20"/>
        </w:rPr>
        <w:t>. The Newman Award is AoM’s top prize for a paper based on a dissertation.</w:t>
      </w:r>
    </w:p>
    <w:p w14:paraId="53927178" w14:textId="77777777" w:rsidR="005761BE" w:rsidRPr="001B21A0" w:rsidRDefault="005761BE" w:rsidP="00F304E7">
      <w:pPr>
        <w:pStyle w:val="MediumGrid2"/>
        <w:tabs>
          <w:tab w:val="left" w:pos="8550"/>
          <w:tab w:val="right" w:pos="9450"/>
        </w:tabs>
        <w:ind w:left="720"/>
        <w:rPr>
          <w:i/>
          <w:iCs/>
          <w:sz w:val="20"/>
        </w:rPr>
      </w:pPr>
      <w:r w:rsidRPr="00EE5859">
        <w:rPr>
          <w:b/>
          <w:bCs/>
          <w:sz w:val="20"/>
        </w:rPr>
        <w:t>Maffie, Michael.</w:t>
      </w:r>
      <w:r w:rsidR="00AA61E9">
        <w:rPr>
          <w:b/>
          <w:bCs/>
          <w:sz w:val="20"/>
        </w:rPr>
        <w:t xml:space="preserve"> </w:t>
      </w:r>
      <w:r w:rsidRPr="001B21A0">
        <w:rPr>
          <w:sz w:val="20"/>
        </w:rPr>
        <w:t>"I Got 1099 Problems but Finding a Ride Ain't One: Conflict Resolution in the Ridehail Industry.”</w:t>
      </w:r>
    </w:p>
    <w:p w14:paraId="3417F671" w14:textId="77777777" w:rsidR="002A3313" w:rsidRDefault="002A3313" w:rsidP="00F304E7">
      <w:pPr>
        <w:pStyle w:val="MediumGrid2"/>
        <w:tabs>
          <w:tab w:val="left" w:pos="8550"/>
          <w:tab w:val="right" w:pos="9450"/>
        </w:tabs>
        <w:rPr>
          <w:i/>
          <w:iCs/>
          <w:sz w:val="20"/>
        </w:rPr>
      </w:pPr>
    </w:p>
    <w:p w14:paraId="16560B78" w14:textId="77777777" w:rsidR="00F304E7" w:rsidRDefault="00031693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1B1D73">
        <w:rPr>
          <w:i/>
          <w:iCs/>
          <w:sz w:val="20"/>
        </w:rPr>
        <w:t>Conflict-in-Context Award Winner</w:t>
      </w:r>
      <w:r>
        <w:rPr>
          <w:i/>
          <w:iCs/>
          <w:sz w:val="20"/>
        </w:rPr>
        <w:t xml:space="preserve"> </w:t>
      </w:r>
      <w:r w:rsidRPr="00D91F30">
        <w:rPr>
          <w:sz w:val="20"/>
        </w:rPr>
        <w:t>and</w:t>
      </w:r>
      <w:r>
        <w:rPr>
          <w:sz w:val="20"/>
        </w:rPr>
        <w:t xml:space="preserve"> </w:t>
      </w:r>
      <w:r w:rsidR="00474857" w:rsidRPr="00D91F30">
        <w:rPr>
          <w:i/>
          <w:iCs/>
          <w:sz w:val="20"/>
        </w:rPr>
        <w:t>Newman Award Nominee</w:t>
      </w:r>
      <w:r w:rsidR="005761BE">
        <w:rPr>
          <w:sz w:val="20"/>
        </w:rPr>
        <w:t xml:space="preserve"> (2017)</w:t>
      </w:r>
      <w:r w:rsidR="00A17C93">
        <w:rPr>
          <w:sz w:val="20"/>
        </w:rPr>
        <w:t>.</w:t>
      </w:r>
      <w:r w:rsidR="005761BE">
        <w:rPr>
          <w:sz w:val="20"/>
        </w:rPr>
        <w:t xml:space="preserve"> </w:t>
      </w:r>
      <w:r w:rsidR="005761BE" w:rsidRPr="00BC03F2">
        <w:rPr>
          <w:sz w:val="20"/>
        </w:rPr>
        <w:t>Academy of Management</w:t>
      </w:r>
      <w:r w:rsidR="008D038A">
        <w:rPr>
          <w:sz w:val="20"/>
        </w:rPr>
        <w:t xml:space="preserve"> Conflict Management Division</w:t>
      </w:r>
      <w:r w:rsidR="005761BE">
        <w:rPr>
          <w:sz w:val="20"/>
        </w:rPr>
        <w:t xml:space="preserve">. </w:t>
      </w:r>
    </w:p>
    <w:p w14:paraId="7E02B9D4" w14:textId="77777777" w:rsidR="005761BE" w:rsidRPr="00BC03F2" w:rsidRDefault="00F304E7" w:rsidP="00F304E7">
      <w:pPr>
        <w:pStyle w:val="MediumGrid2"/>
        <w:tabs>
          <w:tab w:val="left" w:pos="8550"/>
          <w:tab w:val="right" w:pos="9450"/>
        </w:tabs>
        <w:ind w:left="720" w:hanging="720"/>
        <w:rPr>
          <w:sz w:val="20"/>
        </w:rPr>
      </w:pPr>
      <w:r>
        <w:rPr>
          <w:sz w:val="20"/>
        </w:rPr>
        <w:tab/>
      </w:r>
      <w:r w:rsidR="005761BE" w:rsidRPr="00EE5859">
        <w:rPr>
          <w:b/>
          <w:bCs/>
          <w:sz w:val="20"/>
        </w:rPr>
        <w:t>Maffie, Michael.</w:t>
      </w:r>
      <w:r w:rsidR="005761BE">
        <w:rPr>
          <w:sz w:val="20"/>
        </w:rPr>
        <w:t xml:space="preserve"> </w:t>
      </w:r>
      <w:r w:rsidR="005761BE" w:rsidRPr="00EE5859">
        <w:rPr>
          <w:iCs/>
          <w:sz w:val="20"/>
        </w:rPr>
        <w:t>“Conflict and Conflict Resolution in the Rideshare Industry</w:t>
      </w:r>
      <w:r w:rsidR="005761BE">
        <w:rPr>
          <w:iCs/>
          <w:sz w:val="20"/>
        </w:rPr>
        <w:t>.</w:t>
      </w:r>
      <w:r w:rsidR="005761BE" w:rsidRPr="00EE5859">
        <w:rPr>
          <w:iCs/>
          <w:sz w:val="20"/>
        </w:rPr>
        <w:t>”</w:t>
      </w:r>
    </w:p>
    <w:p w14:paraId="49A005E8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B0F73EB" w14:textId="77777777" w:rsidR="00AF3EC6" w:rsidRDefault="00AF3EC6" w:rsidP="00AF3EC6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i/>
          <w:iCs/>
          <w:sz w:val="20"/>
        </w:rPr>
        <w:t>Best Paper Award</w:t>
      </w:r>
      <w:r>
        <w:rPr>
          <w:sz w:val="20"/>
        </w:rPr>
        <w:t xml:space="preserve"> (2017). </w:t>
      </w:r>
      <w:r w:rsidRPr="00BC03F2">
        <w:rPr>
          <w:sz w:val="20"/>
        </w:rPr>
        <w:t>Academy of Management</w:t>
      </w:r>
      <w:r>
        <w:rPr>
          <w:sz w:val="20"/>
        </w:rPr>
        <w:t xml:space="preserve"> Conflict Management Division. </w:t>
      </w:r>
    </w:p>
    <w:p w14:paraId="3ADEC1A8" w14:textId="77777777" w:rsidR="00AF3EC6" w:rsidRPr="00BC03F2" w:rsidRDefault="00AF3EC6" w:rsidP="00AF3EC6">
      <w:pPr>
        <w:pStyle w:val="MediumGrid2"/>
        <w:tabs>
          <w:tab w:val="left" w:pos="8550"/>
          <w:tab w:val="right" w:pos="9450"/>
        </w:tabs>
        <w:ind w:left="720" w:hanging="720"/>
        <w:rPr>
          <w:sz w:val="20"/>
        </w:rPr>
      </w:pPr>
      <w:r>
        <w:rPr>
          <w:sz w:val="20"/>
        </w:rPr>
        <w:tab/>
      </w:r>
      <w:r w:rsidRPr="00EE5859">
        <w:rPr>
          <w:b/>
          <w:bCs/>
          <w:sz w:val="20"/>
        </w:rPr>
        <w:t>Maffie, Michael.</w:t>
      </w:r>
      <w:r>
        <w:rPr>
          <w:sz w:val="20"/>
        </w:rPr>
        <w:t xml:space="preserve"> </w:t>
      </w:r>
      <w:r w:rsidRPr="00EE5859">
        <w:rPr>
          <w:iCs/>
          <w:sz w:val="20"/>
        </w:rPr>
        <w:t>“Conflict and Conflict Resolution in the Rideshare Industry</w:t>
      </w:r>
      <w:r>
        <w:rPr>
          <w:iCs/>
          <w:sz w:val="20"/>
        </w:rPr>
        <w:t>.</w:t>
      </w:r>
      <w:r w:rsidRPr="00EE5859">
        <w:rPr>
          <w:iCs/>
          <w:sz w:val="20"/>
        </w:rPr>
        <w:t>”</w:t>
      </w:r>
    </w:p>
    <w:p w14:paraId="0EB82838" w14:textId="77777777" w:rsidR="00AF3EC6" w:rsidRDefault="00AF3EC6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49EBAC2F" w14:textId="77777777" w:rsidR="00612332" w:rsidRPr="00BC03F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C03F2">
        <w:rPr>
          <w:sz w:val="20"/>
        </w:rPr>
        <w:t>ILR Representative, Cornell “Festival of Scholarship”</w:t>
      </w:r>
      <w:r w:rsidR="00DF0309">
        <w:rPr>
          <w:sz w:val="20"/>
        </w:rPr>
        <w:t xml:space="preserve"> (2017). Faculty from each of Cornell’s seven schools select up to two students to represent the school at this university-wide event.</w:t>
      </w:r>
      <w:r w:rsidRPr="00BC03F2">
        <w:rPr>
          <w:sz w:val="20"/>
        </w:rPr>
        <w:tab/>
      </w:r>
    </w:p>
    <w:p w14:paraId="7139579F" w14:textId="77777777" w:rsidR="00C921B1" w:rsidRPr="001B21A0" w:rsidRDefault="00EE5859" w:rsidP="00F304E7">
      <w:pPr>
        <w:pStyle w:val="MediumGrid2"/>
        <w:tabs>
          <w:tab w:val="left" w:pos="8550"/>
          <w:tab w:val="right" w:pos="9450"/>
        </w:tabs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14:paraId="3FE352B7" w14:textId="77777777" w:rsidR="00C921B1" w:rsidRDefault="00C921B1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D91F30">
        <w:rPr>
          <w:i/>
          <w:iCs/>
          <w:sz w:val="20"/>
        </w:rPr>
        <w:t>Benjamin Miller Award</w:t>
      </w:r>
      <w:r w:rsidR="00DF0309">
        <w:rPr>
          <w:sz w:val="20"/>
        </w:rPr>
        <w:t xml:space="preserve"> (2016). Cornell University. This award recognizes the top two dissertation proposals at the ILR School.</w:t>
      </w:r>
    </w:p>
    <w:p w14:paraId="0EE91C50" w14:textId="77777777" w:rsidR="00EF7D14" w:rsidRDefault="00F304E7" w:rsidP="00F304E7">
      <w:pPr>
        <w:pStyle w:val="MediumGrid2"/>
        <w:tabs>
          <w:tab w:val="left" w:pos="720"/>
        </w:tabs>
        <w:rPr>
          <w:sz w:val="20"/>
        </w:rPr>
      </w:pPr>
      <w:r>
        <w:rPr>
          <w:b/>
          <w:bCs/>
          <w:sz w:val="20"/>
        </w:rPr>
        <w:tab/>
      </w:r>
      <w:r w:rsidR="00EF7D14" w:rsidRPr="00EE5859">
        <w:rPr>
          <w:b/>
          <w:bCs/>
          <w:sz w:val="20"/>
        </w:rPr>
        <w:t>Maffie, Michael.</w:t>
      </w:r>
      <w:r w:rsidR="00EF7D14">
        <w:rPr>
          <w:sz w:val="20"/>
        </w:rPr>
        <w:t xml:space="preserve"> </w:t>
      </w:r>
      <w:r w:rsidR="00EF7D14" w:rsidRPr="00EE5859">
        <w:rPr>
          <w:iCs/>
          <w:sz w:val="20"/>
        </w:rPr>
        <w:t>“Conflict and Conflict Resolution in the Rideshare Industry</w:t>
      </w:r>
      <w:r w:rsidR="00EF7D14">
        <w:rPr>
          <w:iCs/>
          <w:sz w:val="20"/>
        </w:rPr>
        <w:t>.</w:t>
      </w:r>
      <w:r w:rsidR="00EF7D14" w:rsidRPr="00EE5859">
        <w:rPr>
          <w:iCs/>
          <w:sz w:val="20"/>
        </w:rPr>
        <w:t>”</w:t>
      </w:r>
    </w:p>
    <w:p w14:paraId="1FEFD6C5" w14:textId="77777777" w:rsidR="00DF0309" w:rsidRDefault="00DF0309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4F0F15C3" w14:textId="77777777" w:rsidR="00C921B1" w:rsidRPr="00C921B1" w:rsidRDefault="00C921B1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D91F30">
        <w:rPr>
          <w:i/>
          <w:iCs/>
          <w:sz w:val="20"/>
        </w:rPr>
        <w:t>Seidman Prize</w:t>
      </w:r>
      <w:r w:rsidR="00DF0309">
        <w:rPr>
          <w:i/>
          <w:sz w:val="20"/>
        </w:rPr>
        <w:t xml:space="preserve"> </w:t>
      </w:r>
      <w:r w:rsidR="00DF0309" w:rsidRPr="00DF0309">
        <w:rPr>
          <w:iCs/>
          <w:sz w:val="20"/>
        </w:rPr>
        <w:t>(2015)</w:t>
      </w:r>
      <w:r w:rsidR="00DF0309">
        <w:rPr>
          <w:iCs/>
          <w:sz w:val="20"/>
        </w:rPr>
        <w:t xml:space="preserve">. Cornell University. This annual award recognizes the best paper written by a graduate student. </w:t>
      </w:r>
    </w:p>
    <w:p w14:paraId="10C2BDA6" w14:textId="77777777" w:rsidR="00DF0309" w:rsidRDefault="00EF7D14" w:rsidP="00F304E7">
      <w:pPr>
        <w:pStyle w:val="Heading2"/>
        <w:tabs>
          <w:tab w:val="left" w:pos="-810"/>
          <w:tab w:val="left" w:pos="8550"/>
          <w:tab w:val="right" w:pos="9450"/>
        </w:tabs>
        <w:ind w:left="720"/>
        <w:jc w:val="left"/>
        <w:rPr>
          <w:iCs/>
          <w:sz w:val="20"/>
        </w:rPr>
      </w:pPr>
      <w:r w:rsidRPr="00EF7D14">
        <w:rPr>
          <w:sz w:val="20"/>
        </w:rPr>
        <w:t>Maffie, Michael</w:t>
      </w:r>
      <w:r w:rsidRPr="00EF7D14">
        <w:rPr>
          <w:b w:val="0"/>
          <w:bCs/>
          <w:sz w:val="20"/>
        </w:rPr>
        <w:t xml:space="preserve">. </w:t>
      </w:r>
      <w:r w:rsidRPr="00EF7D14">
        <w:rPr>
          <w:b w:val="0"/>
          <w:bCs/>
          <w:iCs/>
          <w:sz w:val="20"/>
        </w:rPr>
        <w:t>“An Empirical Assessment of Dispute Resolution Procedures in Fortune 1000 Corporations.”</w:t>
      </w:r>
    </w:p>
    <w:p w14:paraId="19F23AAF" w14:textId="77777777" w:rsidR="00DE61B3" w:rsidRDefault="00DE61B3" w:rsidP="00710E14">
      <w:pPr>
        <w:pStyle w:val="Heading2"/>
        <w:tabs>
          <w:tab w:val="left" w:pos="-810"/>
          <w:tab w:val="left" w:pos="8550"/>
          <w:tab w:val="right" w:pos="9450"/>
        </w:tabs>
        <w:jc w:val="left"/>
        <w:rPr>
          <w:b w:val="0"/>
          <w:i/>
          <w:iCs/>
          <w:sz w:val="20"/>
        </w:rPr>
      </w:pPr>
    </w:p>
    <w:p w14:paraId="7CC219F2" w14:textId="77777777" w:rsidR="00DF0309" w:rsidRPr="00710E14" w:rsidRDefault="001203E0" w:rsidP="00710E14">
      <w:pPr>
        <w:pStyle w:val="Heading2"/>
        <w:tabs>
          <w:tab w:val="left" w:pos="-810"/>
          <w:tab w:val="left" w:pos="8550"/>
          <w:tab w:val="right" w:pos="9450"/>
        </w:tabs>
        <w:jc w:val="left"/>
        <w:rPr>
          <w:b w:val="0"/>
          <w:sz w:val="20"/>
        </w:rPr>
      </w:pPr>
      <w:r w:rsidRPr="00D91F30">
        <w:rPr>
          <w:b w:val="0"/>
          <w:i/>
          <w:iCs/>
          <w:sz w:val="20"/>
        </w:rPr>
        <w:t xml:space="preserve">Policy </w:t>
      </w:r>
      <w:r w:rsidR="00612332" w:rsidRPr="00D91F30">
        <w:rPr>
          <w:b w:val="0"/>
          <w:i/>
          <w:iCs/>
          <w:sz w:val="20"/>
        </w:rPr>
        <w:t>Debate Critic of the Year</w:t>
      </w:r>
      <w:r w:rsidR="00DF0309">
        <w:rPr>
          <w:b w:val="0"/>
          <w:sz w:val="20"/>
        </w:rPr>
        <w:t xml:space="preserve"> (2009). CEDA Northeast region. This award recognizes the </w:t>
      </w:r>
      <w:r w:rsidR="00C44E68">
        <w:rPr>
          <w:b w:val="0"/>
          <w:sz w:val="20"/>
        </w:rPr>
        <w:t>top</w:t>
      </w:r>
      <w:r w:rsidR="00DF0309">
        <w:rPr>
          <w:b w:val="0"/>
          <w:sz w:val="20"/>
        </w:rPr>
        <w:t xml:space="preserve"> policy debate critic</w:t>
      </w:r>
      <w:r w:rsidR="00C44E68">
        <w:rPr>
          <w:b w:val="0"/>
          <w:sz w:val="20"/>
        </w:rPr>
        <w:t xml:space="preserve"> in the Northeast as voted by their peers.</w:t>
      </w:r>
      <w:r w:rsidR="00DF0309">
        <w:rPr>
          <w:b w:val="0"/>
          <w:sz w:val="20"/>
        </w:rPr>
        <w:t xml:space="preserve"> The</w:t>
      </w:r>
      <w:r w:rsidR="00C44E68">
        <w:rPr>
          <w:b w:val="0"/>
          <w:sz w:val="20"/>
        </w:rPr>
        <w:t xml:space="preserve"> Northeast</w:t>
      </w:r>
      <w:r w:rsidR="00DF0309">
        <w:rPr>
          <w:b w:val="0"/>
          <w:sz w:val="20"/>
        </w:rPr>
        <w:t xml:space="preserve"> region includes Harvard, Dartmouth, Columbia, Cornell, New York University, West Point Military Academy, Binghamton,</w:t>
      </w:r>
      <w:r w:rsidR="009A2764">
        <w:rPr>
          <w:b w:val="0"/>
          <w:sz w:val="20"/>
        </w:rPr>
        <w:t xml:space="preserve"> </w:t>
      </w:r>
      <w:r w:rsidR="004040BB">
        <w:rPr>
          <w:b w:val="0"/>
          <w:sz w:val="20"/>
        </w:rPr>
        <w:t>and other schools</w:t>
      </w:r>
      <w:r w:rsidR="00DF0309">
        <w:rPr>
          <w:b w:val="0"/>
          <w:sz w:val="20"/>
        </w:rPr>
        <w:t>.</w:t>
      </w:r>
      <w:r w:rsidR="00612332" w:rsidRPr="00BC03F2">
        <w:rPr>
          <w:b w:val="0"/>
          <w:sz w:val="20"/>
        </w:rPr>
        <w:tab/>
      </w:r>
    </w:p>
    <w:p w14:paraId="3D6A58F8" w14:textId="77777777" w:rsidR="00CE662D" w:rsidRDefault="00CE662D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33E3E5E8" w14:textId="77777777" w:rsidR="005C437A" w:rsidRDefault="005C437A" w:rsidP="00DF343B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48F7B785" w14:textId="77777777" w:rsidR="00B80A81" w:rsidRPr="00B80A81" w:rsidRDefault="00B247E9" w:rsidP="00DF343B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 w:rsidRPr="005865A7">
        <w:rPr>
          <w:b/>
          <w:smallCaps/>
          <w:sz w:val="20"/>
          <w:u w:val="single"/>
        </w:rPr>
        <w:t xml:space="preserve">Refereed </w:t>
      </w:r>
      <w:r w:rsidR="00612332" w:rsidRPr="005865A7">
        <w:rPr>
          <w:b/>
          <w:smallCaps/>
          <w:sz w:val="20"/>
          <w:u w:val="single"/>
        </w:rPr>
        <w:t>Conference Presentations</w:t>
      </w:r>
      <w:r w:rsidR="00612332" w:rsidRPr="005865A7">
        <w:rPr>
          <w:b/>
          <w:smallCaps/>
          <w:sz w:val="20"/>
          <w:u w:val="single"/>
        </w:rPr>
        <w:tab/>
      </w:r>
    </w:p>
    <w:p w14:paraId="624832AB" w14:textId="77777777" w:rsidR="00B80A81" w:rsidRDefault="00B80A81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06CCC3A9" w14:textId="77777777" w:rsidR="0051471F" w:rsidRPr="0051471F" w:rsidRDefault="0051471F" w:rsidP="00A71FD9">
      <w:pPr>
        <w:rPr>
          <w:sz w:val="20"/>
        </w:rPr>
      </w:pPr>
      <w:r>
        <w:rPr>
          <w:sz w:val="20"/>
        </w:rPr>
        <w:t>McElroy,</w:t>
      </w:r>
      <w:r w:rsidRPr="0051471F">
        <w:rPr>
          <w:sz w:val="20"/>
        </w:rPr>
        <w:t xml:space="preserve"> </w:t>
      </w:r>
      <w:r>
        <w:rPr>
          <w:sz w:val="20"/>
        </w:rPr>
        <w:t xml:space="preserve">Charles, </w:t>
      </w:r>
      <w:r>
        <w:rPr>
          <w:b/>
          <w:bCs/>
          <w:sz w:val="20"/>
        </w:rPr>
        <w:t xml:space="preserve">Michael Maffie, </w:t>
      </w:r>
      <w:r>
        <w:rPr>
          <w:sz w:val="20"/>
        </w:rPr>
        <w:t xml:space="preserve">Joel Cutcher-Gershenfeld, Sarah Soroui, </w:t>
      </w:r>
      <w:r w:rsidR="00935F48">
        <w:rPr>
          <w:iCs/>
          <w:sz w:val="20"/>
          <w:szCs w:val="20"/>
        </w:rPr>
        <w:t>et al</w:t>
      </w:r>
      <w:r>
        <w:rPr>
          <w:iCs/>
          <w:sz w:val="20"/>
          <w:szCs w:val="20"/>
        </w:rPr>
        <w:t xml:space="preserve">. (2024). “The Rise of AI/ML in Research Data Work: A New Era for Data Workers”. ILR Review Special Issue Conference on Artificial Intelligence. Ithaca, NY. </w:t>
      </w:r>
    </w:p>
    <w:p w14:paraId="787ACF55" w14:textId="77777777" w:rsidR="0051471F" w:rsidRDefault="0051471F" w:rsidP="00A71FD9">
      <w:pPr>
        <w:rPr>
          <w:b/>
          <w:bCs/>
          <w:sz w:val="20"/>
        </w:rPr>
      </w:pPr>
    </w:p>
    <w:p w14:paraId="1A70DEC7" w14:textId="77777777" w:rsidR="00A71FD9" w:rsidRPr="00A71FD9" w:rsidRDefault="00A71FD9" w:rsidP="00A71FD9">
      <w:pPr>
        <w:rPr>
          <w:b/>
          <w:bCs/>
        </w:rPr>
      </w:pPr>
      <w:r w:rsidRPr="00B80A81">
        <w:rPr>
          <w:b/>
          <w:bCs/>
          <w:sz w:val="20"/>
        </w:rPr>
        <w:t>Maffie, Michael</w:t>
      </w:r>
      <w:r>
        <w:rPr>
          <w:b/>
          <w:bCs/>
          <w:sz w:val="20"/>
        </w:rPr>
        <w:t xml:space="preserve"> </w:t>
      </w:r>
      <w:r w:rsidRPr="00A71FD9">
        <w:rPr>
          <w:sz w:val="20"/>
        </w:rPr>
        <w:t>&amp; Tashlin Lakhani</w:t>
      </w:r>
      <w:r>
        <w:rPr>
          <w:sz w:val="20"/>
        </w:rPr>
        <w:t xml:space="preserve">. (2024). </w:t>
      </w:r>
      <w:r w:rsidRPr="00A71FD9">
        <w:rPr>
          <w:sz w:val="20"/>
          <w:szCs w:val="20"/>
        </w:rPr>
        <w:t>“Examining the Effects of High Commitment Human Resource Practices in the Gig Economy”</w:t>
      </w:r>
      <w:r>
        <w:rPr>
          <w:sz w:val="20"/>
          <w:szCs w:val="20"/>
        </w:rPr>
        <w:t>. Labor and Employment Relations Association. New York, NY.</w:t>
      </w:r>
    </w:p>
    <w:p w14:paraId="771F252C" w14:textId="77777777" w:rsidR="00A71FD9" w:rsidRDefault="00A71FD9" w:rsidP="00A71FD9">
      <w:pPr>
        <w:rPr>
          <w:b/>
          <w:bCs/>
          <w:sz w:val="20"/>
        </w:rPr>
      </w:pPr>
    </w:p>
    <w:p w14:paraId="00E201A0" w14:textId="77777777" w:rsidR="00A71FD9" w:rsidRPr="00A71FD9" w:rsidRDefault="00A71FD9" w:rsidP="00A71FD9">
      <w:pPr>
        <w:rPr>
          <w:b/>
          <w:bCs/>
        </w:rPr>
      </w:pPr>
      <w:r w:rsidRPr="00B80A81">
        <w:rPr>
          <w:b/>
          <w:bCs/>
          <w:sz w:val="20"/>
        </w:rPr>
        <w:t>Maffie, Michael</w:t>
      </w:r>
      <w:r>
        <w:rPr>
          <w:b/>
          <w:bCs/>
          <w:sz w:val="20"/>
        </w:rPr>
        <w:t xml:space="preserve"> </w:t>
      </w:r>
      <w:r w:rsidRPr="00A71FD9">
        <w:rPr>
          <w:sz w:val="20"/>
        </w:rPr>
        <w:t>&amp; Tashlin Lakhani</w:t>
      </w:r>
      <w:r>
        <w:rPr>
          <w:sz w:val="20"/>
        </w:rPr>
        <w:t xml:space="preserve">. (2024). </w:t>
      </w:r>
      <w:r w:rsidRPr="00A71FD9">
        <w:rPr>
          <w:sz w:val="20"/>
          <w:szCs w:val="20"/>
        </w:rPr>
        <w:t>“Examining the Effects of High Commitment Human Resource Practices in the Gig Economy”</w:t>
      </w:r>
      <w:r>
        <w:rPr>
          <w:sz w:val="20"/>
          <w:szCs w:val="20"/>
        </w:rPr>
        <w:t>. Academy and Management. Chicago, IL.</w:t>
      </w:r>
    </w:p>
    <w:p w14:paraId="7964F551" w14:textId="77777777" w:rsidR="00A71FD9" w:rsidRDefault="00A71FD9" w:rsidP="0055223C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31242C59" w14:textId="77777777" w:rsidR="0055223C" w:rsidRDefault="0055223C" w:rsidP="0055223C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80A81">
        <w:rPr>
          <w:b/>
          <w:bCs/>
          <w:sz w:val="20"/>
        </w:rPr>
        <w:t>Maffie, Michael</w:t>
      </w:r>
      <w:r>
        <w:rPr>
          <w:sz w:val="20"/>
        </w:rPr>
        <w:t>. (2023). “Adversaries or Synthetic Coworkers: Exploring the Relationship Between Gig Workers and Employees”. Academy of Management. Boston, MA.</w:t>
      </w:r>
    </w:p>
    <w:p w14:paraId="53C62461" w14:textId="77777777" w:rsidR="008F535F" w:rsidRDefault="008F535F" w:rsidP="00A76940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736E731A" w14:textId="77777777" w:rsidR="00A76940" w:rsidRDefault="00A76940" w:rsidP="00A76940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80A81">
        <w:rPr>
          <w:b/>
          <w:bCs/>
          <w:sz w:val="20"/>
        </w:rPr>
        <w:t>Maffie, Michael</w:t>
      </w:r>
      <w:r>
        <w:rPr>
          <w:sz w:val="20"/>
        </w:rPr>
        <w:t xml:space="preserve">. (2023). “What do Gig Workers Want? </w:t>
      </w:r>
      <w:r w:rsidR="008B157C">
        <w:rPr>
          <w:sz w:val="20"/>
        </w:rPr>
        <w:t>New Evidence from Ride-hail and Instacart Workers</w:t>
      </w:r>
      <w:r>
        <w:rPr>
          <w:sz w:val="20"/>
        </w:rPr>
        <w:t>”. LERA Conference. Detroit, MI.</w:t>
      </w:r>
    </w:p>
    <w:p w14:paraId="6F42B2CA" w14:textId="77777777" w:rsidR="00A76940" w:rsidRDefault="00A76940" w:rsidP="00DF343B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6CD1E372" w14:textId="77777777" w:rsidR="00B80A81" w:rsidRDefault="00B80A81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80A81">
        <w:rPr>
          <w:b/>
          <w:bCs/>
          <w:sz w:val="20"/>
        </w:rPr>
        <w:t>Maffie, Michael</w:t>
      </w:r>
      <w:r>
        <w:rPr>
          <w:sz w:val="20"/>
        </w:rPr>
        <w:t>. (2022). “What do Gig Workers Want? A Study of Voice on Digital Platforms”</w:t>
      </w:r>
      <w:r w:rsidR="001E6351">
        <w:rPr>
          <w:sz w:val="20"/>
        </w:rPr>
        <w:t>.</w:t>
      </w:r>
      <w:r>
        <w:rPr>
          <w:sz w:val="20"/>
        </w:rPr>
        <w:t xml:space="preserve"> CRIMT Conference. Montréal, Canada.</w:t>
      </w:r>
    </w:p>
    <w:p w14:paraId="4B0F7430" w14:textId="77777777" w:rsidR="00B80A81" w:rsidRDefault="00B80A81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2AE9454F" w14:textId="77777777" w:rsidR="00B80A81" w:rsidRDefault="00B80A81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O’Brady, Sean, Hannah Johnston, </w:t>
      </w:r>
      <w:r w:rsidRPr="00B80A81">
        <w:rPr>
          <w:b/>
          <w:bCs/>
          <w:sz w:val="20"/>
        </w:rPr>
        <w:t>Michael Maffie</w:t>
      </w:r>
      <w:r>
        <w:rPr>
          <w:sz w:val="20"/>
        </w:rPr>
        <w:t>, Farnaz Ghaedipour. (2022). “</w:t>
      </w:r>
      <w:r w:rsidRPr="00B80A81">
        <w:rPr>
          <w:sz w:val="20"/>
        </w:rPr>
        <w:t>Rise of the Techno-Precariat: Understanding Insecurity in the Digital Age</w:t>
      </w:r>
      <w:r>
        <w:rPr>
          <w:sz w:val="20"/>
        </w:rPr>
        <w:t>”</w:t>
      </w:r>
      <w:r w:rsidR="007602F4">
        <w:rPr>
          <w:sz w:val="20"/>
        </w:rPr>
        <w:t>.</w:t>
      </w:r>
      <w:r>
        <w:rPr>
          <w:sz w:val="20"/>
        </w:rPr>
        <w:t xml:space="preserve"> CRIMT Conference. Montréal, Canada.</w:t>
      </w:r>
    </w:p>
    <w:p w14:paraId="5214A271" w14:textId="77777777" w:rsidR="00B80A81" w:rsidRDefault="00B80A81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7CA8B279" w14:textId="77777777" w:rsidR="00FF6BC0" w:rsidRPr="00FF6BC0" w:rsidRDefault="00FF6BC0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Joel Cutcher-Gershenfeld, </w:t>
      </w:r>
      <w:r w:rsidRPr="00FF6BC0">
        <w:rPr>
          <w:b/>
          <w:bCs/>
          <w:sz w:val="20"/>
        </w:rPr>
        <w:t>Michael Maffie</w:t>
      </w:r>
      <w:r>
        <w:rPr>
          <w:sz w:val="20"/>
        </w:rPr>
        <w:t>, et al. (2022) “</w:t>
      </w:r>
      <w:r w:rsidRPr="00FF6BC0">
        <w:rPr>
          <w:rFonts w:ascii="Times New Roman" w:hAnsi="Times New Roman"/>
          <w:sz w:val="20"/>
        </w:rPr>
        <w:t xml:space="preserve">Negotiated Patterns of Institutional Change:  </w:t>
      </w:r>
      <w:r w:rsidRPr="00FF6BC0">
        <w:rPr>
          <w:rFonts w:ascii="Times New Roman" w:hAnsi="Times New Roman"/>
          <w:sz w:val="20"/>
        </w:rPr>
        <w:br/>
        <w:t>Implications for Change Agents and Sustaining Agents”</w:t>
      </w:r>
      <w:r>
        <w:rPr>
          <w:rFonts w:ascii="Times New Roman" w:hAnsi="Times New Roman"/>
          <w:sz w:val="20"/>
        </w:rPr>
        <w:t>.</w:t>
      </w:r>
      <w:r>
        <w:rPr>
          <w:sz w:val="20"/>
        </w:rPr>
        <w:t xml:space="preserve"> Presented at the Tom Kochan Festschrift in Boston, MA.</w:t>
      </w:r>
    </w:p>
    <w:p w14:paraId="6ED3BB99" w14:textId="77777777" w:rsidR="00FF6BC0" w:rsidRDefault="00FF6BC0" w:rsidP="00DF343B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4BD0CF4C" w14:textId="77777777" w:rsidR="004F2664" w:rsidRPr="004F2664" w:rsidRDefault="004F2664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b/>
          <w:bCs/>
          <w:sz w:val="20"/>
        </w:rPr>
        <w:t xml:space="preserve">Maffie, Michael, </w:t>
      </w:r>
      <w:r>
        <w:rPr>
          <w:sz w:val="20"/>
        </w:rPr>
        <w:t>Joel Cutcher-Gershenfeld, et al. (2022)</w:t>
      </w:r>
      <w:r w:rsidR="008D629C">
        <w:rPr>
          <w:sz w:val="20"/>
        </w:rPr>
        <w:t>.</w:t>
      </w:r>
      <w:r>
        <w:rPr>
          <w:sz w:val="20"/>
        </w:rPr>
        <w:t xml:space="preserve"> “Multi-Stakeholder Consortia in Labor and Employment Relations.” Presented at the Tom Kochan Festschrift in Boston, MA.</w:t>
      </w:r>
    </w:p>
    <w:p w14:paraId="24AD740C" w14:textId="77777777" w:rsidR="004F2664" w:rsidRDefault="004F2664" w:rsidP="00DF343B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2D49B73E" w14:textId="77777777" w:rsidR="00DF343B" w:rsidRDefault="00DF343B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b/>
          <w:bCs/>
          <w:sz w:val="20"/>
        </w:rPr>
        <w:t>Maffie, Michael</w:t>
      </w:r>
      <w:r w:rsidRPr="00497DAD">
        <w:rPr>
          <w:sz w:val="20"/>
        </w:rPr>
        <w:t>.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(2022). “Conflict in the Gig Economy.” </w:t>
      </w:r>
      <w:r w:rsidR="00194C0A">
        <w:rPr>
          <w:sz w:val="20"/>
        </w:rPr>
        <w:t>Presented at the Academy of Management in Seattle, WA.</w:t>
      </w:r>
    </w:p>
    <w:p w14:paraId="000798EC" w14:textId="77777777" w:rsidR="00194C0A" w:rsidRDefault="00194C0A" w:rsidP="00DF343B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3E824F94" w14:textId="77777777" w:rsidR="00194C0A" w:rsidRPr="00194C0A" w:rsidRDefault="00194C0A" w:rsidP="00194C0A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Saksida, Tina, </w:t>
      </w:r>
      <w:r w:rsidRPr="00194C0A">
        <w:rPr>
          <w:sz w:val="20"/>
        </w:rPr>
        <w:t xml:space="preserve">Katarina Katja Mihelic, </w:t>
      </w:r>
      <w:r w:rsidRPr="00194C0A">
        <w:rPr>
          <w:b/>
          <w:bCs/>
          <w:sz w:val="20"/>
        </w:rPr>
        <w:t>Michael Maffie</w:t>
      </w:r>
      <w:r w:rsidRPr="00194C0A">
        <w:rPr>
          <w:sz w:val="20"/>
        </w:rPr>
        <w:t>, Barbara Culiberg, &amp; Ajda Merkuz.</w:t>
      </w:r>
      <w:r w:rsidR="00B602E0">
        <w:rPr>
          <w:sz w:val="20"/>
        </w:rPr>
        <w:t xml:space="preserve"> </w:t>
      </w:r>
      <w:r w:rsidRPr="00194C0A">
        <w:rPr>
          <w:sz w:val="20"/>
        </w:rPr>
        <w:t>“Should I Stay or Should I Go? Ride-hail Driver Reactions to Uber’s Covid-19 Response</w:t>
      </w:r>
      <w:r>
        <w:rPr>
          <w:sz w:val="20"/>
        </w:rPr>
        <w:t>”.</w:t>
      </w:r>
      <w:r w:rsidR="000B2A1F">
        <w:rPr>
          <w:sz w:val="20"/>
        </w:rPr>
        <w:t xml:space="preserve"> (2022)</w:t>
      </w:r>
      <w:r w:rsidR="008D0E50">
        <w:rPr>
          <w:sz w:val="20"/>
        </w:rPr>
        <w:t>.</w:t>
      </w:r>
      <w:r>
        <w:rPr>
          <w:sz w:val="20"/>
        </w:rPr>
        <w:t xml:space="preserve"> Presented at the Academy of Management in Seattle, WA.</w:t>
      </w:r>
    </w:p>
    <w:p w14:paraId="2833C34D" w14:textId="77777777" w:rsidR="00DF343B" w:rsidRDefault="00DF343B" w:rsidP="0056418E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64D81C9D" w14:textId="77777777" w:rsidR="00497DAD" w:rsidRPr="00497DAD" w:rsidRDefault="00497DAD" w:rsidP="0056418E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b/>
          <w:bCs/>
          <w:sz w:val="20"/>
        </w:rPr>
        <w:t>Maffie, Michael</w:t>
      </w:r>
      <w:r w:rsidRPr="00497DAD">
        <w:rPr>
          <w:sz w:val="20"/>
        </w:rPr>
        <w:t>.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(2021). “Becoming a Pirate: </w:t>
      </w:r>
      <w:r w:rsidR="008269C7">
        <w:rPr>
          <w:sz w:val="20"/>
        </w:rPr>
        <w:t>Leaving</w:t>
      </w:r>
      <w:r>
        <w:rPr>
          <w:sz w:val="20"/>
        </w:rPr>
        <w:t xml:space="preserve"> the Gig Economy.” Presented at the Academy of Management virtual conference.</w:t>
      </w:r>
    </w:p>
    <w:p w14:paraId="51CEA35A" w14:textId="77777777" w:rsidR="00497DAD" w:rsidRDefault="00497DAD" w:rsidP="0056418E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7F5D983F" w14:textId="77777777" w:rsidR="00700994" w:rsidRDefault="00700994" w:rsidP="0056418E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700994">
        <w:rPr>
          <w:b/>
          <w:bCs/>
          <w:sz w:val="20"/>
        </w:rPr>
        <w:t>Maffie, Michael</w:t>
      </w:r>
      <w:r>
        <w:rPr>
          <w:sz w:val="20"/>
        </w:rPr>
        <w:t>. (2021). “Collective Bargaining in the Modern University.</w:t>
      </w:r>
      <w:r w:rsidR="000E6917">
        <w:rPr>
          <w:sz w:val="20"/>
        </w:rPr>
        <w:t>”</w:t>
      </w:r>
      <w:r>
        <w:rPr>
          <w:sz w:val="20"/>
        </w:rPr>
        <w:t xml:space="preserve"> Presented at LERA virtual conference.</w:t>
      </w:r>
    </w:p>
    <w:p w14:paraId="44A69FF3" w14:textId="77777777" w:rsidR="00700994" w:rsidRDefault="00700994" w:rsidP="0056418E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4752F8E1" w14:textId="77777777" w:rsidR="0056418E" w:rsidRPr="0070457E" w:rsidRDefault="0056418E" w:rsidP="0056418E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Aleks, Rachel, </w:t>
      </w:r>
      <w:r w:rsidRPr="0070457E">
        <w:rPr>
          <w:b/>
          <w:bCs/>
          <w:sz w:val="20"/>
        </w:rPr>
        <w:t>Michael Maffie</w:t>
      </w:r>
      <w:r>
        <w:rPr>
          <w:sz w:val="20"/>
        </w:rPr>
        <w:t xml:space="preserve">, and Tina Saksida. (2020). “Collective Bargaining in the Digitized Workplace.” Presented at LERA virtual conference. </w:t>
      </w:r>
    </w:p>
    <w:p w14:paraId="5522B424" w14:textId="77777777" w:rsidR="0056418E" w:rsidRDefault="0056418E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2F65B234" w14:textId="77777777" w:rsidR="007E2BF5" w:rsidRDefault="0070457E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Aleks, Rachel, </w:t>
      </w:r>
      <w:r w:rsidRPr="0070457E">
        <w:rPr>
          <w:b/>
          <w:bCs/>
          <w:sz w:val="20"/>
        </w:rPr>
        <w:t>Michael Maffie</w:t>
      </w:r>
      <w:r>
        <w:rPr>
          <w:sz w:val="20"/>
        </w:rPr>
        <w:t>, and Tina Saksida. (2020). “Collective Bargaining in the Digitized Workplace.” Presented at ILERA virtual conference.</w:t>
      </w:r>
    </w:p>
    <w:p w14:paraId="6B7248A8" w14:textId="77777777" w:rsidR="007E2BF5" w:rsidRDefault="007E2BF5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A5A5815" w14:textId="77777777" w:rsidR="0070457E" w:rsidRPr="0070457E" w:rsidRDefault="007E2BF5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b/>
          <w:bCs/>
          <w:sz w:val="20"/>
        </w:rPr>
        <w:t xml:space="preserve">Maffie, Michael. </w:t>
      </w:r>
      <w:r>
        <w:rPr>
          <w:sz w:val="20"/>
        </w:rPr>
        <w:t>(2020). “Algorithmic Management and Worker Voice in the Platform Economy.” Academy of Management Conference (Presentation cancelled due to COVID-19).</w:t>
      </w:r>
      <w:r w:rsidR="0070457E">
        <w:rPr>
          <w:sz w:val="20"/>
        </w:rPr>
        <w:t xml:space="preserve"> </w:t>
      </w:r>
    </w:p>
    <w:p w14:paraId="16F1EBA2" w14:textId="77777777" w:rsidR="0070457E" w:rsidRDefault="0070457E" w:rsidP="00F304E7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59E95CB3" w14:textId="77777777" w:rsidR="00DA24D0" w:rsidRPr="001B21A0" w:rsidRDefault="00EE5859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EE5859">
        <w:rPr>
          <w:b/>
          <w:bCs/>
          <w:sz w:val="20"/>
        </w:rPr>
        <w:t>Maffie, Michael.</w:t>
      </w:r>
      <w:r w:rsidRPr="00EE5859">
        <w:rPr>
          <w:sz w:val="20"/>
        </w:rPr>
        <w:t xml:space="preserve"> (2019)</w:t>
      </w:r>
      <w:r w:rsidR="00A17C93">
        <w:rPr>
          <w:sz w:val="20"/>
        </w:rPr>
        <w:t>.</w:t>
      </w:r>
      <w:r w:rsidR="00AA1754">
        <w:rPr>
          <w:sz w:val="20"/>
        </w:rPr>
        <w:t xml:space="preserve"> </w:t>
      </w:r>
      <w:r w:rsidR="00DA24D0" w:rsidRPr="001B21A0">
        <w:rPr>
          <w:sz w:val="20"/>
        </w:rPr>
        <w:t>"I Got 1099 Problems but Finding a Ride Ain't One: Conflict Resolution in the Ridehail Industry</w:t>
      </w:r>
      <w:r w:rsidRPr="001B21A0">
        <w:rPr>
          <w:sz w:val="20"/>
        </w:rPr>
        <w:t>.</w:t>
      </w:r>
      <w:r w:rsidR="00DA24D0" w:rsidRPr="001B21A0">
        <w:rPr>
          <w:sz w:val="20"/>
        </w:rPr>
        <w:t>”</w:t>
      </w:r>
      <w:r w:rsidRPr="001B21A0">
        <w:rPr>
          <w:sz w:val="20"/>
        </w:rPr>
        <w:t xml:space="preserve"> Presented at the Academy of Management </w:t>
      </w:r>
      <w:r w:rsidR="00031693">
        <w:rPr>
          <w:sz w:val="20"/>
        </w:rPr>
        <w:t>Annual Meeting</w:t>
      </w:r>
      <w:r w:rsidR="00031693" w:rsidRPr="001B21A0">
        <w:rPr>
          <w:sz w:val="20"/>
        </w:rPr>
        <w:t xml:space="preserve"> </w:t>
      </w:r>
      <w:r w:rsidRPr="001B21A0">
        <w:rPr>
          <w:sz w:val="20"/>
        </w:rPr>
        <w:t>in Boston, MA.</w:t>
      </w:r>
    </w:p>
    <w:p w14:paraId="6896175E" w14:textId="77777777" w:rsidR="00DA24D0" w:rsidRDefault="00DA24D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610B50E8" w14:textId="77777777" w:rsidR="00EE5859" w:rsidRDefault="00EE5859" w:rsidP="00F304E7">
      <w:pPr>
        <w:pStyle w:val="MediumGrid2"/>
        <w:tabs>
          <w:tab w:val="left" w:pos="8550"/>
          <w:tab w:val="right" w:pos="9450"/>
        </w:tabs>
        <w:rPr>
          <w:i/>
          <w:iCs/>
          <w:sz w:val="20"/>
        </w:rPr>
      </w:pPr>
      <w:r w:rsidRPr="001B21A0">
        <w:rPr>
          <w:b/>
          <w:bCs/>
          <w:sz w:val="20"/>
        </w:rPr>
        <w:t>Maffie, Michael.</w:t>
      </w:r>
      <w:r>
        <w:rPr>
          <w:sz w:val="20"/>
        </w:rPr>
        <w:t xml:space="preserve"> (2019)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Pr="00EE5859">
        <w:rPr>
          <w:sz w:val="20"/>
        </w:rPr>
        <w:t>“The Effects of Uber's 180 Days of Change.”</w:t>
      </w:r>
      <w:r>
        <w:rPr>
          <w:i/>
          <w:iCs/>
          <w:sz w:val="20"/>
        </w:rPr>
        <w:t xml:space="preserve"> </w:t>
      </w:r>
      <w:r w:rsidRPr="001B21A0">
        <w:rPr>
          <w:sz w:val="20"/>
        </w:rPr>
        <w:t xml:space="preserve">Presented at the 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="00031693" w:rsidRPr="001B21A0">
        <w:rPr>
          <w:sz w:val="20"/>
        </w:rPr>
        <w:t xml:space="preserve"> </w:t>
      </w:r>
      <w:r w:rsidRPr="001B21A0">
        <w:rPr>
          <w:sz w:val="20"/>
        </w:rPr>
        <w:t xml:space="preserve">in Cleveland, </w:t>
      </w:r>
      <w:r w:rsidR="00031693">
        <w:rPr>
          <w:sz w:val="20"/>
        </w:rPr>
        <w:t>OH</w:t>
      </w:r>
      <w:r w:rsidRPr="001B21A0">
        <w:rPr>
          <w:sz w:val="20"/>
        </w:rPr>
        <w:t>.</w:t>
      </w:r>
    </w:p>
    <w:p w14:paraId="0A2BB35E" w14:textId="77777777" w:rsidR="00EE5859" w:rsidRDefault="00EE5859" w:rsidP="00F304E7">
      <w:pPr>
        <w:pStyle w:val="MediumGrid2"/>
        <w:tabs>
          <w:tab w:val="left" w:pos="8550"/>
        </w:tabs>
        <w:rPr>
          <w:sz w:val="20"/>
        </w:rPr>
      </w:pPr>
    </w:p>
    <w:p w14:paraId="498CE3E1" w14:textId="77777777" w:rsidR="00EE5859" w:rsidRDefault="00EE5859" w:rsidP="00F304E7">
      <w:pPr>
        <w:pStyle w:val="MediumGrid2"/>
        <w:tabs>
          <w:tab w:val="left" w:pos="8550"/>
        </w:tabs>
        <w:rPr>
          <w:sz w:val="20"/>
        </w:rPr>
      </w:pPr>
      <w:r>
        <w:rPr>
          <w:sz w:val="20"/>
        </w:rPr>
        <w:t xml:space="preserve">Elias, Allison and </w:t>
      </w:r>
      <w:r w:rsidRPr="001B21A0">
        <w:rPr>
          <w:b/>
          <w:bCs/>
          <w:sz w:val="20"/>
        </w:rPr>
        <w:t>Michael Maffie</w:t>
      </w:r>
      <w:r w:rsidRPr="00AA1754">
        <w:rPr>
          <w:sz w:val="20"/>
        </w:rPr>
        <w:t>.</w:t>
      </w:r>
      <w:r>
        <w:rPr>
          <w:sz w:val="20"/>
        </w:rPr>
        <w:t xml:space="preserve"> (2019)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="00150FF8" w:rsidRPr="00EE5859">
        <w:rPr>
          <w:sz w:val="20"/>
        </w:rPr>
        <w:t>“Silenced by the Machine: How Algorithmic Design Decisions Conceal Incidents of Sexual Harassment in Platform-Based Work</w:t>
      </w:r>
      <w:r>
        <w:rPr>
          <w:sz w:val="20"/>
        </w:rPr>
        <w:t>.</w:t>
      </w:r>
      <w:r w:rsidR="00150FF8" w:rsidRPr="00EE5859">
        <w:rPr>
          <w:sz w:val="20"/>
        </w:rPr>
        <w:t>”</w:t>
      </w:r>
      <w:r w:rsidRPr="00EE5859">
        <w:rPr>
          <w:sz w:val="20"/>
        </w:rPr>
        <w:t xml:space="preserve"> </w:t>
      </w:r>
      <w:r w:rsidRPr="0006328E">
        <w:rPr>
          <w:sz w:val="20"/>
        </w:rPr>
        <w:t xml:space="preserve">Presented at the 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="00031693" w:rsidRPr="001B21A0">
        <w:rPr>
          <w:sz w:val="20"/>
        </w:rPr>
        <w:t xml:space="preserve"> </w:t>
      </w:r>
      <w:r w:rsidRPr="0006328E">
        <w:rPr>
          <w:sz w:val="20"/>
        </w:rPr>
        <w:t xml:space="preserve">in Cleveland, </w:t>
      </w:r>
      <w:r w:rsidR="00031693">
        <w:rPr>
          <w:sz w:val="20"/>
        </w:rPr>
        <w:t>OH</w:t>
      </w:r>
      <w:r w:rsidRPr="0006328E">
        <w:rPr>
          <w:sz w:val="20"/>
        </w:rPr>
        <w:t>.</w:t>
      </w:r>
    </w:p>
    <w:p w14:paraId="3D0F1A90" w14:textId="77777777" w:rsidR="00EE5859" w:rsidRPr="001B21A0" w:rsidRDefault="00EE5859" w:rsidP="00F304E7">
      <w:pPr>
        <w:pStyle w:val="MediumGrid2"/>
        <w:tabs>
          <w:tab w:val="left" w:pos="8550"/>
        </w:tabs>
        <w:rPr>
          <w:sz w:val="20"/>
        </w:rPr>
      </w:pPr>
    </w:p>
    <w:p w14:paraId="077AC867" w14:textId="77777777" w:rsidR="00150FF8" w:rsidRDefault="00EE5859" w:rsidP="00F304E7">
      <w:pPr>
        <w:pStyle w:val="MediumGrid2"/>
        <w:tabs>
          <w:tab w:val="left" w:pos="8550"/>
        </w:tabs>
        <w:rPr>
          <w:sz w:val="20"/>
        </w:rPr>
      </w:pPr>
      <w:r>
        <w:rPr>
          <w:sz w:val="20"/>
        </w:rPr>
        <w:t xml:space="preserve">Aleks, Rachel and </w:t>
      </w:r>
      <w:r w:rsidRPr="001B21A0">
        <w:rPr>
          <w:b/>
          <w:bCs/>
          <w:sz w:val="20"/>
        </w:rPr>
        <w:t>Michael Maffie</w:t>
      </w:r>
      <w:r w:rsidRPr="00AA1754">
        <w:rPr>
          <w:sz w:val="20"/>
        </w:rPr>
        <w:t>.</w:t>
      </w:r>
      <w:r>
        <w:rPr>
          <w:sz w:val="20"/>
        </w:rPr>
        <w:t xml:space="preserve"> (2019)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="00150FF8" w:rsidRPr="00EE5859">
        <w:rPr>
          <w:sz w:val="20"/>
        </w:rPr>
        <w:t>“Unions' Response to #MeToo</w:t>
      </w:r>
      <w:r>
        <w:rPr>
          <w:sz w:val="20"/>
        </w:rPr>
        <w:t>.</w:t>
      </w:r>
      <w:r w:rsidR="00150FF8" w:rsidRPr="00EE5859">
        <w:rPr>
          <w:sz w:val="20"/>
        </w:rPr>
        <w:t>”</w:t>
      </w:r>
      <w:r w:rsidRPr="00EE5859">
        <w:rPr>
          <w:sz w:val="20"/>
        </w:rPr>
        <w:t xml:space="preserve"> </w:t>
      </w:r>
      <w:r w:rsidRPr="0006328E">
        <w:rPr>
          <w:sz w:val="20"/>
        </w:rPr>
        <w:t xml:space="preserve">Presented at the 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Pr="0006328E">
        <w:rPr>
          <w:sz w:val="20"/>
        </w:rPr>
        <w:t xml:space="preserve"> in Cleveland, </w:t>
      </w:r>
      <w:r w:rsidR="00031693">
        <w:rPr>
          <w:sz w:val="20"/>
        </w:rPr>
        <w:t>OH</w:t>
      </w:r>
      <w:r w:rsidRPr="0006328E">
        <w:rPr>
          <w:sz w:val="20"/>
        </w:rPr>
        <w:t>.</w:t>
      </w:r>
    </w:p>
    <w:p w14:paraId="0C66D2D7" w14:textId="77777777" w:rsidR="00EE5859" w:rsidRDefault="00EE5859" w:rsidP="00F304E7">
      <w:pPr>
        <w:pStyle w:val="MediumGrid2"/>
        <w:tabs>
          <w:tab w:val="left" w:pos="8550"/>
        </w:tabs>
        <w:rPr>
          <w:i/>
          <w:iCs/>
          <w:sz w:val="20"/>
        </w:rPr>
      </w:pPr>
    </w:p>
    <w:p w14:paraId="5FB33727" w14:textId="77777777" w:rsidR="00150FF8" w:rsidRDefault="00EE5859" w:rsidP="00F304E7">
      <w:pPr>
        <w:pStyle w:val="MediumGrid2"/>
        <w:tabs>
          <w:tab w:val="left" w:pos="8550"/>
        </w:tabs>
        <w:rPr>
          <w:i/>
          <w:iCs/>
          <w:sz w:val="20"/>
        </w:rPr>
      </w:pPr>
      <w:r w:rsidRPr="0053214B">
        <w:rPr>
          <w:sz w:val="20"/>
        </w:rPr>
        <w:t>Anner, Mark, Matthew Fis</w:t>
      </w:r>
      <w:r>
        <w:rPr>
          <w:sz w:val="20"/>
        </w:rPr>
        <w:t>c</w:t>
      </w:r>
      <w:r w:rsidRPr="0053214B">
        <w:rPr>
          <w:sz w:val="20"/>
        </w:rPr>
        <w:t>her-Daly,</w:t>
      </w:r>
      <w:r>
        <w:rPr>
          <w:sz w:val="20"/>
        </w:rPr>
        <w:t xml:space="preserve"> &amp;</w:t>
      </w:r>
      <w:r>
        <w:rPr>
          <w:b/>
          <w:sz w:val="20"/>
        </w:rPr>
        <w:t xml:space="preserve"> Michael Maffie</w:t>
      </w:r>
      <w:r w:rsidRPr="00AA1754">
        <w:rPr>
          <w:bCs/>
          <w:sz w:val="20"/>
        </w:rPr>
        <w:t>.</w:t>
      </w:r>
      <w:r>
        <w:rPr>
          <w:b/>
          <w:sz w:val="20"/>
        </w:rPr>
        <w:t xml:space="preserve"> </w:t>
      </w:r>
      <w:r w:rsidRPr="001B21A0">
        <w:rPr>
          <w:bCs/>
          <w:sz w:val="20"/>
        </w:rPr>
        <w:t>(2019)</w:t>
      </w:r>
      <w:r w:rsidR="00A17C93">
        <w:rPr>
          <w:bCs/>
          <w:sz w:val="20"/>
        </w:rPr>
        <w:t>.</w:t>
      </w:r>
      <w:r>
        <w:rPr>
          <w:i/>
          <w:iCs/>
          <w:sz w:val="20"/>
        </w:rPr>
        <w:t xml:space="preserve"> </w:t>
      </w:r>
      <w:r w:rsidR="00150FF8" w:rsidRPr="00EE5859">
        <w:rPr>
          <w:sz w:val="20"/>
        </w:rPr>
        <w:t>“Toward a Framework for Studying Employment Relations in a Contingent and Global Economy</w:t>
      </w:r>
      <w:r>
        <w:rPr>
          <w:sz w:val="20"/>
        </w:rPr>
        <w:t>.</w:t>
      </w:r>
      <w:r w:rsidR="00150FF8" w:rsidRPr="00EE5859">
        <w:rPr>
          <w:sz w:val="20"/>
        </w:rPr>
        <w:t>”</w:t>
      </w:r>
      <w:r w:rsidRPr="00EE5859">
        <w:rPr>
          <w:sz w:val="20"/>
        </w:rPr>
        <w:t xml:space="preserve"> </w:t>
      </w:r>
      <w:r w:rsidRPr="0006328E">
        <w:rPr>
          <w:sz w:val="20"/>
        </w:rPr>
        <w:t xml:space="preserve">Presented at the 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="00031693" w:rsidRPr="001B21A0">
        <w:rPr>
          <w:sz w:val="20"/>
        </w:rPr>
        <w:t xml:space="preserve"> </w:t>
      </w:r>
      <w:r w:rsidRPr="0006328E">
        <w:rPr>
          <w:sz w:val="20"/>
        </w:rPr>
        <w:t xml:space="preserve">in Cleveland, </w:t>
      </w:r>
      <w:r w:rsidR="00031693">
        <w:rPr>
          <w:sz w:val="20"/>
        </w:rPr>
        <w:t>OH</w:t>
      </w:r>
      <w:r w:rsidRPr="0006328E">
        <w:rPr>
          <w:sz w:val="20"/>
        </w:rPr>
        <w:t>.</w:t>
      </w:r>
    </w:p>
    <w:p w14:paraId="7957C415" w14:textId="77777777" w:rsidR="002C687C" w:rsidRDefault="002C687C" w:rsidP="00F304E7">
      <w:pPr>
        <w:pStyle w:val="MediumGrid2"/>
        <w:tabs>
          <w:tab w:val="left" w:pos="8550"/>
        </w:tabs>
        <w:rPr>
          <w:sz w:val="20"/>
        </w:rPr>
      </w:pPr>
    </w:p>
    <w:p w14:paraId="370A4F91" w14:textId="77777777" w:rsidR="00EE5859" w:rsidRDefault="00EE5859" w:rsidP="00F304E7">
      <w:pPr>
        <w:pStyle w:val="MediumGrid2"/>
        <w:tabs>
          <w:tab w:val="left" w:pos="8550"/>
        </w:tabs>
        <w:rPr>
          <w:sz w:val="20"/>
        </w:rPr>
      </w:pPr>
      <w:r w:rsidRPr="0006328E">
        <w:rPr>
          <w:b/>
          <w:bCs/>
          <w:sz w:val="20"/>
        </w:rPr>
        <w:t>Michael Maffie</w:t>
      </w:r>
      <w:r w:rsidRPr="00AA1754">
        <w:rPr>
          <w:sz w:val="20"/>
        </w:rPr>
        <w:t>.</w:t>
      </w:r>
      <w:r>
        <w:rPr>
          <w:sz w:val="20"/>
        </w:rPr>
        <w:t xml:space="preserve"> (2019)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="00150FF8" w:rsidRPr="00EE5859">
        <w:rPr>
          <w:sz w:val="20"/>
        </w:rPr>
        <w:t>“How (Net)work Rules Govern the Digital Shop Floor: An Empirical Study of Efficiency, Equity, and Voice on Digital Platforms</w:t>
      </w:r>
      <w:r w:rsidRPr="00EE5859">
        <w:rPr>
          <w:sz w:val="20"/>
        </w:rPr>
        <w:t>.</w:t>
      </w:r>
      <w:r w:rsidR="00150FF8" w:rsidRPr="00EE5859">
        <w:rPr>
          <w:sz w:val="20"/>
        </w:rPr>
        <w:t>”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Presented at the Industry Studies Association </w:t>
      </w:r>
      <w:r w:rsidR="00031693">
        <w:rPr>
          <w:sz w:val="20"/>
        </w:rPr>
        <w:t>Annual C</w:t>
      </w:r>
      <w:r>
        <w:rPr>
          <w:sz w:val="20"/>
        </w:rPr>
        <w:t>onference in Nashville, TN.</w:t>
      </w:r>
    </w:p>
    <w:p w14:paraId="219B43EC" w14:textId="77777777" w:rsidR="00150FF8" w:rsidRDefault="00150FF8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ab/>
      </w:r>
    </w:p>
    <w:p w14:paraId="5C896AD5" w14:textId="77777777" w:rsidR="009C0702" w:rsidRDefault="009C0702" w:rsidP="00F304E7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  <w:r>
        <w:rPr>
          <w:b/>
          <w:bCs/>
          <w:sz w:val="20"/>
        </w:rPr>
        <w:t>Maffie, Michael</w:t>
      </w:r>
      <w:r w:rsidRPr="00331F8F">
        <w:rPr>
          <w:sz w:val="20"/>
        </w:rPr>
        <w:t>.</w:t>
      </w:r>
      <w:r w:rsidR="003A4D9C">
        <w:rPr>
          <w:sz w:val="20"/>
        </w:rPr>
        <w:t xml:space="preserve"> (2019)</w:t>
      </w:r>
      <w:r>
        <w:rPr>
          <w:b/>
          <w:bCs/>
          <w:sz w:val="20"/>
        </w:rPr>
        <w:t xml:space="preserve"> </w:t>
      </w:r>
      <w:r w:rsidRPr="009C0702">
        <w:rPr>
          <w:sz w:val="20"/>
        </w:rPr>
        <w:t>“Informal Worker Rights Organizing and Policy — Intense Challenges, Radical Potentials.”</w:t>
      </w:r>
      <w:r>
        <w:rPr>
          <w:sz w:val="20"/>
        </w:rPr>
        <w:t xml:space="preserve"> </w:t>
      </w:r>
      <w:r w:rsidR="00331F8F">
        <w:rPr>
          <w:sz w:val="20"/>
        </w:rPr>
        <w:t xml:space="preserve">Panel Chair for the </w:t>
      </w:r>
      <w:r>
        <w:rPr>
          <w:sz w:val="20"/>
        </w:rPr>
        <w:t>Global Workers’ Rights Symposium in State College, PA.</w:t>
      </w:r>
    </w:p>
    <w:p w14:paraId="1ED44CC4" w14:textId="77777777" w:rsidR="009C0702" w:rsidRDefault="009C0702" w:rsidP="00F304E7">
      <w:pPr>
        <w:pStyle w:val="MediumGrid2"/>
        <w:tabs>
          <w:tab w:val="left" w:pos="8550"/>
          <w:tab w:val="right" w:pos="9450"/>
        </w:tabs>
        <w:rPr>
          <w:b/>
          <w:bCs/>
          <w:sz w:val="20"/>
        </w:rPr>
      </w:pPr>
    </w:p>
    <w:p w14:paraId="5191B772" w14:textId="77777777" w:rsidR="00EE5859" w:rsidRPr="00BC03F2" w:rsidRDefault="00EE5859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06328E">
        <w:rPr>
          <w:b/>
          <w:bCs/>
          <w:sz w:val="20"/>
        </w:rPr>
        <w:t>Michael Maffie</w:t>
      </w:r>
      <w:r w:rsidRPr="00AA1754">
        <w:rPr>
          <w:sz w:val="20"/>
        </w:rPr>
        <w:t>.</w:t>
      </w:r>
      <w:r>
        <w:rPr>
          <w:sz w:val="20"/>
        </w:rPr>
        <w:t xml:space="preserve"> (2018)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="00612332" w:rsidRPr="00EE5859">
        <w:rPr>
          <w:iCs/>
          <w:sz w:val="20"/>
        </w:rPr>
        <w:t>“Conflict on App-Mediated Work: An Empirical Study of the Rideshare Industry</w:t>
      </w:r>
      <w:r w:rsidRPr="00EE5859">
        <w:rPr>
          <w:iCs/>
          <w:sz w:val="20"/>
        </w:rPr>
        <w:t>.</w:t>
      </w:r>
      <w:r w:rsidR="00612332" w:rsidRPr="00EE5859">
        <w:rPr>
          <w:iCs/>
          <w:sz w:val="20"/>
        </w:rPr>
        <w:t>”</w:t>
      </w:r>
      <w:r>
        <w:rPr>
          <w:iCs/>
          <w:sz w:val="20"/>
        </w:rPr>
        <w:t xml:space="preserve"> Presented at </w:t>
      </w:r>
      <w:r w:rsidR="002D56B7" w:rsidRPr="001B21A0">
        <w:rPr>
          <w:sz w:val="20"/>
        </w:rPr>
        <w:t xml:space="preserve">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="00031693" w:rsidRPr="001B21A0">
        <w:rPr>
          <w:sz w:val="20"/>
        </w:rPr>
        <w:t xml:space="preserve"> </w:t>
      </w:r>
      <w:r>
        <w:rPr>
          <w:sz w:val="20"/>
        </w:rPr>
        <w:t>in Baltimore, MD</w:t>
      </w:r>
      <w:r w:rsidRPr="00BC03F2">
        <w:rPr>
          <w:sz w:val="20"/>
        </w:rPr>
        <w:t>.</w:t>
      </w:r>
    </w:p>
    <w:p w14:paraId="5E376BC0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0F2D8EB4" w14:textId="77777777" w:rsidR="00612332" w:rsidRDefault="00EE5859" w:rsidP="00F304E7">
      <w:pPr>
        <w:pStyle w:val="MediumGrid2"/>
        <w:tabs>
          <w:tab w:val="left" w:pos="8550"/>
        </w:tabs>
        <w:rPr>
          <w:sz w:val="20"/>
        </w:rPr>
      </w:pPr>
      <w:r w:rsidRPr="0006328E">
        <w:rPr>
          <w:b/>
          <w:bCs/>
          <w:sz w:val="20"/>
        </w:rPr>
        <w:t>Michael Maffie</w:t>
      </w:r>
      <w:r w:rsidRPr="00AA1754">
        <w:rPr>
          <w:sz w:val="20"/>
        </w:rPr>
        <w:t>.</w:t>
      </w:r>
      <w:r>
        <w:rPr>
          <w:sz w:val="20"/>
        </w:rPr>
        <w:t xml:space="preserve"> (2018)</w:t>
      </w:r>
      <w:r w:rsidR="00A17C93">
        <w:rPr>
          <w:sz w:val="20"/>
        </w:rPr>
        <w:t>.</w:t>
      </w:r>
      <w:r w:rsidRPr="00EE5859">
        <w:rPr>
          <w:i/>
          <w:sz w:val="20"/>
        </w:rPr>
        <w:t xml:space="preserve"> </w:t>
      </w:r>
      <w:r w:rsidRPr="00EE5859">
        <w:rPr>
          <w:iCs/>
          <w:sz w:val="20"/>
        </w:rPr>
        <w:t>“The Impact of Computer-Mediated Communication on Union Organizing Activities</w:t>
      </w:r>
      <w:r>
        <w:rPr>
          <w:iCs/>
          <w:sz w:val="20"/>
        </w:rPr>
        <w:t>.</w:t>
      </w:r>
      <w:r w:rsidRPr="00EE5859">
        <w:rPr>
          <w:iCs/>
          <w:sz w:val="20"/>
        </w:rPr>
        <w:t>”</w:t>
      </w:r>
      <w:r>
        <w:rPr>
          <w:iCs/>
          <w:sz w:val="20"/>
        </w:rPr>
        <w:t xml:space="preserve"> </w:t>
      </w:r>
      <w:r>
        <w:rPr>
          <w:sz w:val="20"/>
        </w:rPr>
        <w:t xml:space="preserve">Presented at the </w:t>
      </w:r>
      <w:r w:rsidR="00612332">
        <w:rPr>
          <w:sz w:val="20"/>
        </w:rPr>
        <w:t xml:space="preserve">European Doctoral Workshop </w:t>
      </w:r>
      <w:r>
        <w:rPr>
          <w:sz w:val="20"/>
        </w:rPr>
        <w:t>in</w:t>
      </w:r>
      <w:r w:rsidR="00612332">
        <w:rPr>
          <w:sz w:val="20"/>
        </w:rPr>
        <w:t xml:space="preserve"> Ithaca, NY.</w:t>
      </w:r>
    </w:p>
    <w:p w14:paraId="61C83CB8" w14:textId="77777777" w:rsidR="00BD5B28" w:rsidRDefault="00BD5B28" w:rsidP="00F304E7">
      <w:pPr>
        <w:pStyle w:val="MediumGrid2"/>
        <w:tabs>
          <w:tab w:val="left" w:pos="8550"/>
        </w:tabs>
        <w:rPr>
          <w:sz w:val="20"/>
        </w:rPr>
      </w:pPr>
    </w:p>
    <w:p w14:paraId="59CE5AEC" w14:textId="77777777" w:rsidR="00BD5B28" w:rsidRPr="00EE5859" w:rsidRDefault="00BD5B28" w:rsidP="00F304E7">
      <w:pPr>
        <w:pStyle w:val="MediumGrid2"/>
        <w:tabs>
          <w:tab w:val="left" w:pos="8550"/>
        </w:tabs>
        <w:rPr>
          <w:iCs/>
          <w:sz w:val="20"/>
        </w:rPr>
      </w:pPr>
      <w:r>
        <w:rPr>
          <w:iCs/>
          <w:sz w:val="20"/>
        </w:rPr>
        <w:t xml:space="preserve">Anner, Mark, Fischer-Daly, and </w:t>
      </w:r>
      <w:r w:rsidRPr="00966224">
        <w:rPr>
          <w:b/>
          <w:bCs/>
          <w:iCs/>
          <w:sz w:val="20"/>
        </w:rPr>
        <w:t>Michael Maffie</w:t>
      </w:r>
      <w:r>
        <w:rPr>
          <w:iCs/>
          <w:sz w:val="20"/>
        </w:rPr>
        <w:t>.</w:t>
      </w:r>
      <w:r w:rsidR="00D6025D">
        <w:rPr>
          <w:iCs/>
          <w:sz w:val="20"/>
        </w:rPr>
        <w:t xml:space="preserve"> (2018)</w:t>
      </w:r>
      <w:r w:rsidR="00246D5F">
        <w:rPr>
          <w:iCs/>
          <w:sz w:val="20"/>
        </w:rPr>
        <w:t>.</w:t>
      </w:r>
      <w:r>
        <w:rPr>
          <w:iCs/>
          <w:sz w:val="20"/>
        </w:rPr>
        <w:t xml:space="preserve"> “</w:t>
      </w:r>
      <w:r w:rsidRPr="00BD5B28">
        <w:rPr>
          <w:iCs/>
          <w:sz w:val="20"/>
        </w:rPr>
        <w:t>Toward a Framework for Studying Employment Relations in a Contingent and Global Economy</w:t>
      </w:r>
      <w:r>
        <w:rPr>
          <w:iCs/>
          <w:sz w:val="20"/>
        </w:rPr>
        <w:t>.</w:t>
      </w:r>
      <w:r w:rsidRPr="00BD5B28">
        <w:rPr>
          <w:iCs/>
          <w:sz w:val="20"/>
        </w:rPr>
        <w:t>”</w:t>
      </w:r>
      <w:r>
        <w:rPr>
          <w:iCs/>
          <w:sz w:val="20"/>
        </w:rPr>
        <w:t xml:space="preserve"> Presented at the </w:t>
      </w:r>
      <w:r w:rsidRPr="00BD5B28">
        <w:rPr>
          <w:i/>
          <w:sz w:val="20"/>
        </w:rPr>
        <w:t>ILR Review</w:t>
      </w:r>
      <w:r>
        <w:rPr>
          <w:iCs/>
          <w:sz w:val="20"/>
        </w:rPr>
        <w:t xml:space="preserve"> special issue conference in Boston, MA.</w:t>
      </w:r>
    </w:p>
    <w:p w14:paraId="5C830825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29DC4950" w14:textId="77777777" w:rsidR="00EE5859" w:rsidRPr="00BC03F2" w:rsidRDefault="00EE5859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EE5859">
        <w:rPr>
          <w:b/>
          <w:bCs/>
          <w:sz w:val="20"/>
        </w:rPr>
        <w:t>Maffie, Michael</w:t>
      </w:r>
      <w:r w:rsidRPr="00AA1754">
        <w:rPr>
          <w:sz w:val="20"/>
        </w:rPr>
        <w:t>.</w:t>
      </w:r>
      <w:r>
        <w:rPr>
          <w:sz w:val="20"/>
        </w:rPr>
        <w:t xml:space="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      </w:r>
      <w:r w:rsidR="00612332" w:rsidRPr="00EE5859">
        <w:rPr>
          <w:iCs/>
          <w:sz w:val="20"/>
        </w:rPr>
        <w:t>“Conflict and Conflict Resolution in the Rideshare Industry</w:t>
      </w:r>
      <w:r>
        <w:rPr>
          <w:iCs/>
          <w:sz w:val="20"/>
        </w:rPr>
        <w:t>.</w:t>
      </w:r>
      <w:r w:rsidR="00612332" w:rsidRPr="00EE5859">
        <w:rPr>
          <w:iCs/>
          <w:sz w:val="20"/>
        </w:rPr>
        <w:t>”</w:t>
      </w:r>
      <w:r>
        <w:rPr>
          <w:iCs/>
          <w:sz w:val="20"/>
        </w:rPr>
        <w:t xml:space="preserve"> Presented at the </w:t>
      </w:r>
      <w:r w:rsidRPr="00BC03F2">
        <w:rPr>
          <w:sz w:val="20"/>
        </w:rPr>
        <w:t>Academy of Management</w:t>
      </w:r>
      <w:r>
        <w:rPr>
          <w:sz w:val="20"/>
        </w:rPr>
        <w:t xml:space="preserve"> </w:t>
      </w:r>
      <w:r w:rsidR="00031693">
        <w:rPr>
          <w:sz w:val="20"/>
        </w:rPr>
        <w:t xml:space="preserve">Annual Meeting </w:t>
      </w:r>
      <w:r>
        <w:rPr>
          <w:sz w:val="20"/>
        </w:rPr>
        <w:t>in</w:t>
      </w:r>
      <w:r w:rsidRPr="00BC03F2">
        <w:rPr>
          <w:sz w:val="20"/>
        </w:rPr>
        <w:t xml:space="preserve"> Atlanta, GA.</w:t>
      </w:r>
    </w:p>
    <w:p w14:paraId="02F53BB0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4FF7634" w14:textId="77777777" w:rsidR="00612332" w:rsidRPr="00BC03F2" w:rsidRDefault="00EE5859" w:rsidP="00F304E7">
      <w:pPr>
        <w:pStyle w:val="MediumGrid2"/>
        <w:tabs>
          <w:tab w:val="left" w:pos="8550"/>
        </w:tabs>
        <w:rPr>
          <w:sz w:val="20"/>
        </w:rPr>
      </w:pPr>
      <w:r w:rsidRPr="00EE5859">
        <w:rPr>
          <w:b/>
          <w:bCs/>
          <w:sz w:val="20"/>
        </w:rPr>
        <w:t>Maffie, Michael</w:t>
      </w:r>
      <w:r w:rsidRPr="00AA1754">
        <w:rPr>
          <w:sz w:val="20"/>
        </w:rPr>
        <w:t>.</w:t>
      </w:r>
      <w:r>
        <w:rPr>
          <w:sz w:val="20"/>
        </w:rPr>
        <w:t xml:space="preserve"> (2017)</w:t>
      </w:r>
      <w:r w:rsidR="00A17C93">
        <w:rPr>
          <w:sz w:val="20"/>
        </w:rPr>
        <w:t>.</w:t>
      </w:r>
      <w:r w:rsidRPr="00EE5859">
        <w:rPr>
          <w:i/>
          <w:sz w:val="20"/>
        </w:rPr>
        <w:t xml:space="preserve"> </w:t>
      </w:r>
      <w:r w:rsidRPr="00EE5859">
        <w:rPr>
          <w:iCs/>
          <w:sz w:val="20"/>
        </w:rPr>
        <w:t>“Bargaining Power in the Gig Economy</w:t>
      </w:r>
      <w:r>
        <w:rPr>
          <w:iCs/>
          <w:sz w:val="20"/>
        </w:rPr>
        <w:t>.</w:t>
      </w:r>
      <w:r w:rsidRPr="00EE5859">
        <w:rPr>
          <w:iCs/>
          <w:sz w:val="20"/>
        </w:rPr>
        <w:t>”</w:t>
      </w:r>
      <w:r>
        <w:rPr>
          <w:iCs/>
          <w:sz w:val="20"/>
        </w:rPr>
        <w:t xml:space="preserve"> Presented at the</w:t>
      </w:r>
      <w:r>
        <w:rPr>
          <w:sz w:val="20"/>
        </w:rPr>
        <w:t xml:space="preserve"> </w:t>
      </w:r>
      <w:r w:rsidR="002D56B7" w:rsidRPr="001B21A0">
        <w:rPr>
          <w:sz w:val="20"/>
        </w:rPr>
        <w:t xml:space="preserve">LERA </w:t>
      </w:r>
      <w:r w:rsidR="00031693">
        <w:rPr>
          <w:sz w:val="20"/>
        </w:rPr>
        <w:t>A</w:t>
      </w:r>
      <w:r w:rsidR="00031693" w:rsidRPr="001B21A0">
        <w:rPr>
          <w:sz w:val="20"/>
        </w:rPr>
        <w:t xml:space="preserve">nnual </w:t>
      </w:r>
      <w:r w:rsidR="00031693">
        <w:rPr>
          <w:sz w:val="20"/>
        </w:rPr>
        <w:t>Meeting</w:t>
      </w:r>
      <w:r w:rsidR="00031693" w:rsidRPr="001B21A0">
        <w:rPr>
          <w:sz w:val="20"/>
        </w:rPr>
        <w:t xml:space="preserve"> </w:t>
      </w:r>
      <w:r>
        <w:rPr>
          <w:sz w:val="20"/>
        </w:rPr>
        <w:t>in</w:t>
      </w:r>
      <w:r w:rsidR="00612332" w:rsidRPr="00BC03F2">
        <w:rPr>
          <w:sz w:val="20"/>
        </w:rPr>
        <w:t xml:space="preserve"> Anaheim, CA.</w:t>
      </w:r>
    </w:p>
    <w:p w14:paraId="27666344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DFADEED" w14:textId="77777777" w:rsidR="00612332" w:rsidRPr="00EE5859" w:rsidRDefault="00EE5859" w:rsidP="00F304E7">
      <w:pPr>
        <w:pStyle w:val="MediumGrid2"/>
        <w:tabs>
          <w:tab w:val="left" w:pos="8550"/>
        </w:tabs>
        <w:rPr>
          <w:i/>
          <w:sz w:val="20"/>
        </w:rPr>
      </w:pPr>
      <w:r w:rsidRPr="00EE5859">
        <w:rPr>
          <w:b/>
          <w:bCs/>
          <w:sz w:val="20"/>
        </w:rPr>
        <w:t>Maffie, Michael.</w:t>
      </w:r>
      <w:r>
        <w:rPr>
          <w:sz w:val="20"/>
        </w:rPr>
        <w:t xml:space="preserve"> (2016)</w:t>
      </w:r>
      <w:r w:rsidR="00A17C93">
        <w:rPr>
          <w:sz w:val="20"/>
        </w:rPr>
        <w:t>.</w:t>
      </w:r>
      <w:r w:rsidRPr="00EE5859">
        <w:rPr>
          <w:i/>
          <w:sz w:val="20"/>
        </w:rPr>
        <w:t xml:space="preserve"> </w:t>
      </w:r>
      <w:r w:rsidRPr="00EE5859">
        <w:rPr>
          <w:iCs/>
          <w:sz w:val="20"/>
        </w:rPr>
        <w:t xml:space="preserve">“An Empirical Assessment of Dispute Resolution Procedures in Fortune 1000 Corporations.” </w:t>
      </w:r>
      <w:r>
        <w:rPr>
          <w:iCs/>
          <w:sz w:val="20"/>
        </w:rPr>
        <w:t>Presented at the</w:t>
      </w:r>
      <w:r w:rsidRPr="00EE5859">
        <w:rPr>
          <w:i/>
          <w:sz w:val="20"/>
        </w:rPr>
        <w:t xml:space="preserve"> </w:t>
      </w:r>
      <w:r w:rsidR="002D56B7" w:rsidRPr="001B21A0">
        <w:rPr>
          <w:sz w:val="20"/>
        </w:rPr>
        <w:t xml:space="preserve">LERA </w:t>
      </w:r>
      <w:r w:rsidR="00031693">
        <w:rPr>
          <w:sz w:val="20"/>
        </w:rPr>
        <w:t>Annual Meeting</w:t>
      </w:r>
      <w:r w:rsidR="002D56B7" w:rsidRPr="001B21A0">
        <w:rPr>
          <w:sz w:val="20"/>
        </w:rPr>
        <w:t xml:space="preserve"> </w:t>
      </w:r>
      <w:r>
        <w:rPr>
          <w:sz w:val="20"/>
        </w:rPr>
        <w:t xml:space="preserve">in </w:t>
      </w:r>
      <w:r w:rsidR="00612332" w:rsidRPr="00BC03F2">
        <w:rPr>
          <w:sz w:val="20"/>
        </w:rPr>
        <w:t>Minneapolis, MN.</w:t>
      </w:r>
    </w:p>
    <w:p w14:paraId="3C46FEEB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b/>
          <w:sz w:val="20"/>
          <w:u w:val="single"/>
        </w:rPr>
      </w:pPr>
    </w:p>
    <w:p w14:paraId="0AAE4887" w14:textId="77777777" w:rsidR="004F78C9" w:rsidRPr="00BC03F2" w:rsidRDefault="004F78C9" w:rsidP="00F304E7">
      <w:pPr>
        <w:pStyle w:val="MediumGrid2"/>
        <w:tabs>
          <w:tab w:val="left" w:pos="8550"/>
          <w:tab w:val="right" w:pos="9450"/>
        </w:tabs>
        <w:rPr>
          <w:b/>
          <w:sz w:val="20"/>
          <w:u w:val="single"/>
        </w:rPr>
      </w:pPr>
    </w:p>
    <w:p w14:paraId="5B211DA3" w14:textId="77777777" w:rsidR="00705340" w:rsidRPr="005865A7" w:rsidRDefault="00705340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 w:rsidRPr="005865A7">
        <w:rPr>
          <w:b/>
          <w:smallCaps/>
          <w:sz w:val="20"/>
          <w:u w:val="single"/>
        </w:rPr>
        <w:t>Invited Talks</w:t>
      </w:r>
      <w:r w:rsidRPr="005865A7">
        <w:rPr>
          <w:b/>
          <w:smallCaps/>
          <w:sz w:val="20"/>
          <w:u w:val="single"/>
        </w:rPr>
        <w:tab/>
      </w:r>
    </w:p>
    <w:p w14:paraId="207AD1B4" w14:textId="77777777" w:rsidR="00B25758" w:rsidRDefault="00B25758" w:rsidP="00BB12FB">
      <w:pPr>
        <w:pStyle w:val="MediumGrid2"/>
        <w:tabs>
          <w:tab w:val="right" w:pos="8460"/>
        </w:tabs>
        <w:rPr>
          <w:sz w:val="20"/>
        </w:rPr>
      </w:pPr>
    </w:p>
    <w:p w14:paraId="22CBB7EA" w14:textId="77777777" w:rsidR="004061D9" w:rsidRDefault="004061D9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Cornell</w:t>
      </w:r>
      <w:r w:rsidR="001F58C2">
        <w:rPr>
          <w:sz w:val="20"/>
        </w:rPr>
        <w:t xml:space="preserve"> University</w:t>
      </w:r>
      <w:r>
        <w:rPr>
          <w:sz w:val="20"/>
        </w:rPr>
        <w:t xml:space="preserve"> Department of Communication. “Catching the Uber Flu”.</w:t>
      </w:r>
      <w:r>
        <w:rPr>
          <w:sz w:val="20"/>
        </w:rPr>
        <w:tab/>
        <w:t>December 2024</w:t>
      </w:r>
    </w:p>
    <w:p w14:paraId="7C5B5775" w14:textId="77777777" w:rsidR="004061D9" w:rsidRDefault="004061D9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Ithaca, NY</w:t>
      </w:r>
    </w:p>
    <w:p w14:paraId="57372055" w14:textId="77777777" w:rsidR="004061D9" w:rsidRDefault="004061D9" w:rsidP="00BB12FB">
      <w:pPr>
        <w:pStyle w:val="MediumGrid2"/>
        <w:tabs>
          <w:tab w:val="right" w:pos="8460"/>
        </w:tabs>
        <w:rPr>
          <w:sz w:val="20"/>
        </w:rPr>
      </w:pPr>
    </w:p>
    <w:p w14:paraId="78E04E64" w14:textId="77777777" w:rsidR="00C76653" w:rsidRDefault="006C3658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Panel on AI and </w:t>
      </w:r>
      <w:r w:rsidR="00063B2C">
        <w:rPr>
          <w:sz w:val="20"/>
        </w:rPr>
        <w:t xml:space="preserve">the </w:t>
      </w:r>
      <w:r>
        <w:rPr>
          <w:sz w:val="20"/>
        </w:rPr>
        <w:t>work</w:t>
      </w:r>
      <w:r w:rsidR="00063B2C">
        <w:rPr>
          <w:sz w:val="20"/>
        </w:rPr>
        <w:t>place</w:t>
      </w:r>
      <w:r>
        <w:rPr>
          <w:sz w:val="20"/>
        </w:rPr>
        <w:t>. “</w:t>
      </w:r>
      <w:r w:rsidR="00C76653">
        <w:rPr>
          <w:sz w:val="20"/>
        </w:rPr>
        <w:t xml:space="preserve">AI and </w:t>
      </w:r>
      <w:r>
        <w:rPr>
          <w:sz w:val="20"/>
        </w:rPr>
        <w:t>Social Inequality”</w:t>
      </w:r>
      <w:r w:rsidR="00C76653">
        <w:rPr>
          <w:sz w:val="20"/>
        </w:rPr>
        <w:t>.</w:t>
      </w:r>
      <w:r w:rsidR="00C76653">
        <w:rPr>
          <w:sz w:val="20"/>
        </w:rPr>
        <w:tab/>
        <w:t>August 2024</w:t>
      </w:r>
    </w:p>
    <w:p w14:paraId="502C59A6" w14:textId="77777777" w:rsidR="00C76653" w:rsidRDefault="00C76653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Big Sky Labor and Employment Conference. Big Sky, Montana</w:t>
      </w:r>
    </w:p>
    <w:p w14:paraId="507810F1" w14:textId="77777777" w:rsidR="00C76653" w:rsidRDefault="00C76653" w:rsidP="00BB12FB">
      <w:pPr>
        <w:pStyle w:val="MediumGrid2"/>
        <w:tabs>
          <w:tab w:val="right" w:pos="8460"/>
        </w:tabs>
        <w:rPr>
          <w:sz w:val="20"/>
        </w:rPr>
      </w:pPr>
    </w:p>
    <w:p w14:paraId="292ECD03" w14:textId="77777777" w:rsidR="00857149" w:rsidRDefault="00857149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Center for Hospitality Research Summit. “Adversaries or Cross-Organizational Co-workers?”</w:t>
      </w:r>
      <w:r>
        <w:rPr>
          <w:sz w:val="20"/>
        </w:rPr>
        <w:tab/>
        <w:t>April 2024</w:t>
      </w:r>
    </w:p>
    <w:p w14:paraId="037BAF4E" w14:textId="77777777" w:rsidR="00857149" w:rsidRDefault="000D4227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Cornell University. </w:t>
      </w:r>
      <w:r w:rsidR="00857149">
        <w:rPr>
          <w:sz w:val="20"/>
        </w:rPr>
        <w:t>Ithaca, NY</w:t>
      </w:r>
    </w:p>
    <w:p w14:paraId="3B00F431" w14:textId="77777777" w:rsidR="00857149" w:rsidRDefault="00857149" w:rsidP="00BB12FB">
      <w:pPr>
        <w:pStyle w:val="MediumGrid2"/>
        <w:tabs>
          <w:tab w:val="right" w:pos="8460"/>
        </w:tabs>
        <w:rPr>
          <w:sz w:val="20"/>
        </w:rPr>
      </w:pPr>
    </w:p>
    <w:p w14:paraId="2EA4BFC3" w14:textId="77777777" w:rsidR="00505894" w:rsidRDefault="00505894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Cornell Business Technology Network, “Harnessing the Gig Economy”</w:t>
      </w:r>
      <w:r>
        <w:rPr>
          <w:sz w:val="20"/>
        </w:rPr>
        <w:tab/>
        <w:t>June 2023</w:t>
      </w:r>
    </w:p>
    <w:p w14:paraId="015D6C04" w14:textId="77777777" w:rsidR="00505894" w:rsidRDefault="00505894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Ithaca, NY</w:t>
      </w:r>
    </w:p>
    <w:p w14:paraId="78059690" w14:textId="77777777" w:rsidR="00505894" w:rsidRDefault="00505894" w:rsidP="00BB12FB">
      <w:pPr>
        <w:pStyle w:val="MediumGrid2"/>
        <w:tabs>
          <w:tab w:val="right" w:pos="8460"/>
        </w:tabs>
        <w:rPr>
          <w:sz w:val="20"/>
        </w:rPr>
      </w:pPr>
    </w:p>
    <w:p w14:paraId="096E0C9A" w14:textId="77777777" w:rsidR="00571C8D" w:rsidRDefault="00611CFB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Society of Human Resource Management</w:t>
      </w:r>
      <w:r w:rsidR="00571C8D">
        <w:rPr>
          <w:sz w:val="20"/>
        </w:rPr>
        <w:t>, “Gig Work and HRM</w:t>
      </w:r>
      <w:r w:rsidR="0094622F">
        <w:rPr>
          <w:sz w:val="20"/>
        </w:rPr>
        <w:t>.</w:t>
      </w:r>
      <w:r w:rsidR="00571C8D">
        <w:rPr>
          <w:sz w:val="20"/>
        </w:rPr>
        <w:t>”</w:t>
      </w:r>
      <w:r w:rsidR="00571C8D">
        <w:rPr>
          <w:sz w:val="20"/>
        </w:rPr>
        <w:tab/>
        <w:t>May 2022</w:t>
      </w:r>
    </w:p>
    <w:p w14:paraId="5DE61961" w14:textId="77777777" w:rsidR="00571C8D" w:rsidRDefault="00571C8D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Falls Creek, PA</w:t>
      </w:r>
    </w:p>
    <w:p w14:paraId="5F68893C" w14:textId="77777777" w:rsidR="00571C8D" w:rsidRDefault="00571C8D" w:rsidP="00BB12FB">
      <w:pPr>
        <w:pStyle w:val="MediumGrid2"/>
        <w:tabs>
          <w:tab w:val="right" w:pos="8460"/>
        </w:tabs>
        <w:rPr>
          <w:sz w:val="20"/>
        </w:rPr>
      </w:pPr>
    </w:p>
    <w:p w14:paraId="4865AB52" w14:textId="77777777" w:rsidR="00BB12FB" w:rsidRDefault="00BB12FB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CIRHR Seminar, “Becoming a Pirate: Quitting the Gig Economy.” </w:t>
      </w:r>
      <w:r>
        <w:rPr>
          <w:sz w:val="20"/>
        </w:rPr>
        <w:tab/>
        <w:t>October 2021</w:t>
      </w:r>
    </w:p>
    <w:p w14:paraId="7F6A5189" w14:textId="77777777" w:rsidR="00BB12FB" w:rsidRDefault="00BB12FB" w:rsidP="00BB12F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University of Toronto, Toronto, Canada.</w:t>
      </w:r>
    </w:p>
    <w:p w14:paraId="2CC6F26D" w14:textId="77777777" w:rsidR="00BB12FB" w:rsidRDefault="00BB12FB" w:rsidP="00316710">
      <w:pPr>
        <w:pStyle w:val="MediumGrid2"/>
        <w:tabs>
          <w:tab w:val="right" w:pos="8460"/>
        </w:tabs>
        <w:rPr>
          <w:sz w:val="20"/>
        </w:rPr>
      </w:pPr>
    </w:p>
    <w:p w14:paraId="674F0A99" w14:textId="77777777" w:rsidR="00316710" w:rsidRDefault="00316710" w:rsidP="00316710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DIGM 235, “Uber and the Values of Big Data.” </w:t>
      </w:r>
      <w:r>
        <w:rPr>
          <w:sz w:val="20"/>
        </w:rPr>
        <w:tab/>
      </w:r>
      <w:r w:rsidR="00A369BD">
        <w:rPr>
          <w:sz w:val="20"/>
        </w:rPr>
        <w:t>September</w:t>
      </w:r>
      <w:r>
        <w:rPr>
          <w:sz w:val="20"/>
        </w:rPr>
        <w:t xml:space="preserve"> 2021</w:t>
      </w:r>
    </w:p>
    <w:p w14:paraId="5E5688F7" w14:textId="77777777" w:rsidR="00316710" w:rsidRDefault="00316710" w:rsidP="00316710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University of Houston, Houston, TX</w:t>
      </w:r>
    </w:p>
    <w:p w14:paraId="38D14F76" w14:textId="77777777" w:rsidR="00316710" w:rsidRDefault="00316710" w:rsidP="00F027D0">
      <w:pPr>
        <w:pStyle w:val="MediumGrid2"/>
        <w:tabs>
          <w:tab w:val="right" w:pos="8460"/>
        </w:tabs>
        <w:rPr>
          <w:sz w:val="20"/>
        </w:rPr>
      </w:pPr>
    </w:p>
    <w:p w14:paraId="50E232A4" w14:textId="77777777" w:rsidR="00F027D0" w:rsidRDefault="00F027D0" w:rsidP="00F027D0">
      <w:pPr>
        <w:pStyle w:val="MediumGrid2"/>
        <w:tabs>
          <w:tab w:val="right" w:pos="8460"/>
        </w:tabs>
        <w:rPr>
          <w:sz w:val="20"/>
        </w:rPr>
      </w:pPr>
      <w:r w:rsidRPr="001477B1">
        <w:rPr>
          <w:sz w:val="20"/>
        </w:rPr>
        <w:t>ILRLR 4066</w:t>
      </w:r>
      <w:r>
        <w:rPr>
          <w:sz w:val="20"/>
        </w:rPr>
        <w:t>, “</w:t>
      </w:r>
      <w:r w:rsidR="009B439C">
        <w:rPr>
          <w:sz w:val="20"/>
        </w:rPr>
        <w:t>Power and Control in the Gig Economy</w:t>
      </w:r>
      <w:r>
        <w:rPr>
          <w:sz w:val="20"/>
        </w:rPr>
        <w:t xml:space="preserve">.” </w:t>
      </w:r>
      <w:r>
        <w:rPr>
          <w:sz w:val="20"/>
        </w:rPr>
        <w:tab/>
      </w:r>
      <w:r w:rsidR="00BA62BB">
        <w:rPr>
          <w:sz w:val="20"/>
        </w:rPr>
        <w:t>April</w:t>
      </w:r>
      <w:r>
        <w:rPr>
          <w:sz w:val="20"/>
        </w:rPr>
        <w:t xml:space="preserve"> 202</w:t>
      </w:r>
      <w:r w:rsidR="00BA62BB">
        <w:rPr>
          <w:sz w:val="20"/>
        </w:rPr>
        <w:t>1</w:t>
      </w:r>
    </w:p>
    <w:p w14:paraId="10BD9014" w14:textId="77777777" w:rsidR="00F027D0" w:rsidRDefault="00F027D0" w:rsidP="00F027D0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Cornell ILR School, Ithaca NY</w:t>
      </w:r>
    </w:p>
    <w:p w14:paraId="534D0237" w14:textId="77777777" w:rsidR="00F027D0" w:rsidRDefault="00F027D0" w:rsidP="00A956CB">
      <w:pPr>
        <w:pStyle w:val="MediumGrid2"/>
        <w:tabs>
          <w:tab w:val="right" w:pos="8460"/>
        </w:tabs>
        <w:rPr>
          <w:sz w:val="20"/>
        </w:rPr>
      </w:pPr>
    </w:p>
    <w:p w14:paraId="4C5AE59A" w14:textId="77777777" w:rsidR="00A956CB" w:rsidRDefault="00A956CB" w:rsidP="00A956C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Cornell Worker Institute. “</w:t>
      </w:r>
      <w:r w:rsidR="00077A4F">
        <w:rPr>
          <w:sz w:val="20"/>
        </w:rPr>
        <w:t>Improving Labor Standards in the Gig Economy</w:t>
      </w:r>
      <w:r>
        <w:rPr>
          <w:sz w:val="20"/>
        </w:rPr>
        <w:t>”</w:t>
      </w:r>
      <w:r>
        <w:rPr>
          <w:sz w:val="20"/>
        </w:rPr>
        <w:tab/>
      </w:r>
      <w:r w:rsidR="00673F76">
        <w:rPr>
          <w:sz w:val="20"/>
        </w:rPr>
        <w:t>November</w:t>
      </w:r>
      <w:r>
        <w:rPr>
          <w:sz w:val="20"/>
        </w:rPr>
        <w:t xml:space="preserve"> 2020</w:t>
      </w:r>
    </w:p>
    <w:p w14:paraId="562714D1" w14:textId="77777777" w:rsidR="00A956CB" w:rsidRDefault="00A956CB" w:rsidP="00A956CB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Cornell University, </w:t>
      </w:r>
      <w:r w:rsidR="00EB5550">
        <w:rPr>
          <w:sz w:val="20"/>
        </w:rPr>
        <w:t>Ithaca</w:t>
      </w:r>
      <w:r>
        <w:rPr>
          <w:sz w:val="20"/>
        </w:rPr>
        <w:t>, NY.</w:t>
      </w:r>
    </w:p>
    <w:p w14:paraId="345687E5" w14:textId="77777777" w:rsidR="00EB5550" w:rsidRDefault="00EB5550" w:rsidP="001477B1">
      <w:pPr>
        <w:pStyle w:val="MediumGrid2"/>
        <w:tabs>
          <w:tab w:val="right" w:pos="8460"/>
        </w:tabs>
        <w:rPr>
          <w:sz w:val="20"/>
        </w:rPr>
      </w:pPr>
    </w:p>
    <w:p w14:paraId="76A81A3B" w14:textId="77777777" w:rsidR="001477B1" w:rsidRDefault="001477B1" w:rsidP="001477B1">
      <w:pPr>
        <w:pStyle w:val="MediumGrid2"/>
        <w:tabs>
          <w:tab w:val="right" w:pos="8460"/>
        </w:tabs>
        <w:rPr>
          <w:sz w:val="20"/>
        </w:rPr>
      </w:pPr>
      <w:r w:rsidRPr="001477B1">
        <w:rPr>
          <w:sz w:val="20"/>
        </w:rPr>
        <w:t>ILRLR 4066</w:t>
      </w:r>
      <w:r>
        <w:rPr>
          <w:sz w:val="20"/>
        </w:rPr>
        <w:t xml:space="preserve">, “Design Decisions and Power in the Gig Economy.” </w:t>
      </w:r>
      <w:r>
        <w:rPr>
          <w:sz w:val="20"/>
        </w:rPr>
        <w:tab/>
        <w:t>October 2020</w:t>
      </w:r>
    </w:p>
    <w:p w14:paraId="2A03328F" w14:textId="77777777" w:rsidR="001477B1" w:rsidRDefault="001477B1" w:rsidP="001477B1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Cornell ILR School, Ithaca NY</w:t>
      </w:r>
    </w:p>
    <w:p w14:paraId="57B76BCB" w14:textId="77777777" w:rsidR="00652D58" w:rsidRDefault="00652D58" w:rsidP="004F53F1">
      <w:pPr>
        <w:pStyle w:val="MediumGrid2"/>
        <w:tabs>
          <w:tab w:val="left" w:pos="7380"/>
          <w:tab w:val="right" w:pos="8460"/>
        </w:tabs>
        <w:rPr>
          <w:sz w:val="20"/>
        </w:rPr>
      </w:pPr>
    </w:p>
    <w:p w14:paraId="32AF2E67" w14:textId="77777777" w:rsidR="004F53F1" w:rsidRDefault="004F53F1" w:rsidP="004F53F1">
      <w:pPr>
        <w:pStyle w:val="MediumGrid2"/>
        <w:tabs>
          <w:tab w:val="left" w:pos="7380"/>
          <w:tab w:val="right" w:pos="8460"/>
        </w:tabs>
        <w:rPr>
          <w:sz w:val="20"/>
        </w:rPr>
      </w:pPr>
      <w:r>
        <w:rPr>
          <w:sz w:val="20"/>
        </w:rPr>
        <w:t xml:space="preserve">Penn State LER Alumni Board, “Uber and the Future of Employment Relations Research.” </w:t>
      </w:r>
      <w:r>
        <w:rPr>
          <w:sz w:val="20"/>
        </w:rPr>
        <w:tab/>
      </w:r>
      <w:r>
        <w:rPr>
          <w:sz w:val="20"/>
        </w:rPr>
        <w:tab/>
        <w:t>October 2020</w:t>
      </w:r>
    </w:p>
    <w:p w14:paraId="0593EF3A" w14:textId="77777777" w:rsidR="004F53F1" w:rsidRDefault="004F53F1" w:rsidP="004F53F1">
      <w:pPr>
        <w:pStyle w:val="MediumGrid2"/>
        <w:tabs>
          <w:tab w:val="left" w:pos="7380"/>
          <w:tab w:val="right" w:pos="8460"/>
        </w:tabs>
        <w:rPr>
          <w:sz w:val="20"/>
        </w:rPr>
      </w:pPr>
      <w:r>
        <w:rPr>
          <w:sz w:val="20"/>
        </w:rPr>
        <w:t>Penn State University, State College PA</w:t>
      </w:r>
    </w:p>
    <w:p w14:paraId="174D3454" w14:textId="77777777" w:rsidR="004F53F1" w:rsidRDefault="004F53F1" w:rsidP="00C7762C">
      <w:pPr>
        <w:pStyle w:val="MediumGrid2"/>
        <w:tabs>
          <w:tab w:val="left" w:pos="7380"/>
        </w:tabs>
        <w:rPr>
          <w:sz w:val="20"/>
        </w:rPr>
      </w:pPr>
    </w:p>
    <w:p w14:paraId="07DD2D19" w14:textId="77777777" w:rsidR="00C7762C" w:rsidRDefault="00C7762C" w:rsidP="00C7762C">
      <w:pPr>
        <w:pStyle w:val="MediumGrid2"/>
        <w:tabs>
          <w:tab w:val="left" w:pos="7380"/>
        </w:tabs>
        <w:rPr>
          <w:sz w:val="20"/>
        </w:rPr>
      </w:pPr>
      <w:r>
        <w:rPr>
          <w:sz w:val="20"/>
        </w:rPr>
        <w:t>COM</w:t>
      </w:r>
      <w:r w:rsidR="009A079F">
        <w:rPr>
          <w:sz w:val="20"/>
        </w:rPr>
        <w:t xml:space="preserve"> </w:t>
      </w:r>
      <w:r>
        <w:rPr>
          <w:sz w:val="20"/>
        </w:rPr>
        <w:t>2089, The Internet and Everyday Life. “Choice Architecture and Platform Design” September 2020</w:t>
      </w:r>
      <w:r>
        <w:rPr>
          <w:sz w:val="20"/>
        </w:rPr>
        <w:br/>
        <w:t>University of Cincinnati, Cincinnati, OH.</w:t>
      </w:r>
    </w:p>
    <w:p w14:paraId="4B17BC7F" w14:textId="77777777" w:rsidR="00C7762C" w:rsidRDefault="00C7762C" w:rsidP="00DC17B4">
      <w:pPr>
        <w:pStyle w:val="MediumGrid2"/>
        <w:tabs>
          <w:tab w:val="right" w:pos="8460"/>
        </w:tabs>
        <w:rPr>
          <w:sz w:val="20"/>
        </w:rPr>
      </w:pPr>
    </w:p>
    <w:p w14:paraId="68A7389D" w14:textId="77777777" w:rsidR="00DC17B4" w:rsidRDefault="00D35C3E" w:rsidP="00DC17B4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>HRER</w:t>
      </w:r>
      <w:r w:rsidR="009A079F">
        <w:rPr>
          <w:sz w:val="20"/>
        </w:rPr>
        <w:t xml:space="preserve"> </w:t>
      </w:r>
      <w:r>
        <w:rPr>
          <w:sz w:val="20"/>
        </w:rPr>
        <w:t>588</w:t>
      </w:r>
      <w:r w:rsidR="00DC17B4">
        <w:rPr>
          <w:sz w:val="20"/>
        </w:rPr>
        <w:t xml:space="preserve">, </w:t>
      </w:r>
      <w:r>
        <w:rPr>
          <w:sz w:val="20"/>
        </w:rPr>
        <w:t>Capstone in Human Resource Management</w:t>
      </w:r>
      <w:r w:rsidR="00DC17B4">
        <w:rPr>
          <w:sz w:val="20"/>
        </w:rPr>
        <w:t xml:space="preserve">. “Uber and </w:t>
      </w:r>
      <w:r>
        <w:rPr>
          <w:sz w:val="20"/>
        </w:rPr>
        <w:t>Future of HR</w:t>
      </w:r>
      <w:r w:rsidR="00DC17B4">
        <w:rPr>
          <w:sz w:val="20"/>
        </w:rPr>
        <w:t>”</w:t>
      </w:r>
      <w:r w:rsidR="00DC17B4">
        <w:rPr>
          <w:sz w:val="20"/>
        </w:rPr>
        <w:tab/>
        <w:t>March 20</w:t>
      </w:r>
      <w:r w:rsidR="00080D28">
        <w:rPr>
          <w:sz w:val="20"/>
        </w:rPr>
        <w:t>20</w:t>
      </w:r>
    </w:p>
    <w:p w14:paraId="7233CF20" w14:textId="77777777" w:rsidR="00DC17B4" w:rsidRDefault="00C62480" w:rsidP="00F34B9F">
      <w:pPr>
        <w:pStyle w:val="MediumGrid2"/>
        <w:tabs>
          <w:tab w:val="left" w:pos="7380"/>
        </w:tabs>
        <w:rPr>
          <w:sz w:val="20"/>
        </w:rPr>
      </w:pPr>
      <w:r>
        <w:rPr>
          <w:sz w:val="20"/>
        </w:rPr>
        <w:t xml:space="preserve">Penn State University, </w:t>
      </w:r>
      <w:r w:rsidR="00DC17B4">
        <w:rPr>
          <w:sz w:val="20"/>
        </w:rPr>
        <w:t>State College, PA.</w:t>
      </w:r>
    </w:p>
    <w:p w14:paraId="489DF4A3" w14:textId="77777777" w:rsidR="00DC17B4" w:rsidRDefault="00DC17B4" w:rsidP="00F34B9F">
      <w:pPr>
        <w:pStyle w:val="MediumGrid2"/>
        <w:tabs>
          <w:tab w:val="left" w:pos="7380"/>
        </w:tabs>
        <w:rPr>
          <w:sz w:val="20"/>
        </w:rPr>
      </w:pPr>
    </w:p>
    <w:p w14:paraId="6EBEEE59" w14:textId="77777777" w:rsidR="00F34B9F" w:rsidRDefault="00F34B9F" w:rsidP="00536058">
      <w:pPr>
        <w:pStyle w:val="MediumGrid2"/>
        <w:rPr>
          <w:sz w:val="20"/>
        </w:rPr>
      </w:pPr>
      <w:r>
        <w:rPr>
          <w:sz w:val="20"/>
        </w:rPr>
        <w:t>COM</w:t>
      </w:r>
      <w:r w:rsidR="009A079F">
        <w:rPr>
          <w:sz w:val="20"/>
        </w:rPr>
        <w:t xml:space="preserve"> </w:t>
      </w:r>
      <w:r>
        <w:rPr>
          <w:sz w:val="20"/>
        </w:rPr>
        <w:t xml:space="preserve">2089, The Internet and Everyday Life. “Uber and the Design of Digital Platforms” </w:t>
      </w:r>
      <w:r>
        <w:rPr>
          <w:sz w:val="20"/>
        </w:rPr>
        <w:tab/>
      </w:r>
      <w:r w:rsidR="00536058">
        <w:rPr>
          <w:sz w:val="20"/>
        </w:rPr>
        <w:t xml:space="preserve">     </w:t>
      </w:r>
      <w:r>
        <w:rPr>
          <w:sz w:val="20"/>
        </w:rPr>
        <w:t>January 2020</w:t>
      </w:r>
      <w:r>
        <w:rPr>
          <w:sz w:val="20"/>
        </w:rPr>
        <w:br/>
        <w:t>University of Cincinnati, Cincinnati, OH.</w:t>
      </w:r>
    </w:p>
    <w:p w14:paraId="2DCAC412" w14:textId="77777777" w:rsidR="00BF0EC0" w:rsidRDefault="00BF0EC0" w:rsidP="00AD286D">
      <w:pPr>
        <w:pStyle w:val="MediumGrid2"/>
        <w:tabs>
          <w:tab w:val="right" w:pos="8550"/>
        </w:tabs>
        <w:rPr>
          <w:sz w:val="20"/>
        </w:rPr>
      </w:pPr>
    </w:p>
    <w:p w14:paraId="56D0A434" w14:textId="77777777" w:rsidR="00AD286D" w:rsidRDefault="00AD286D" w:rsidP="00AD286D">
      <w:pPr>
        <w:pStyle w:val="MediumGrid2"/>
        <w:tabs>
          <w:tab w:val="right" w:pos="8550"/>
        </w:tabs>
        <w:rPr>
          <w:sz w:val="20"/>
        </w:rPr>
      </w:pPr>
      <w:r>
        <w:rPr>
          <w:sz w:val="20"/>
        </w:rPr>
        <w:t>Cornell Hotel School</w:t>
      </w:r>
      <w:r w:rsidR="00526FBE">
        <w:rPr>
          <w:sz w:val="20"/>
        </w:rPr>
        <w:t>,</w:t>
      </w:r>
      <w:r>
        <w:rPr>
          <w:sz w:val="20"/>
        </w:rPr>
        <w:t xml:space="preserve"> “</w:t>
      </w:r>
      <w:r w:rsidR="00D30826">
        <w:rPr>
          <w:sz w:val="20"/>
        </w:rPr>
        <w:t>Conflict Resolution in the Ride-hail Industry</w:t>
      </w:r>
      <w:r>
        <w:rPr>
          <w:sz w:val="20"/>
        </w:rPr>
        <w:t>”</w:t>
      </w:r>
      <w:r>
        <w:rPr>
          <w:sz w:val="20"/>
        </w:rPr>
        <w:tab/>
        <w:t>November 2019</w:t>
      </w:r>
    </w:p>
    <w:p w14:paraId="1D384B8A" w14:textId="77777777" w:rsidR="00AD286D" w:rsidRDefault="00AD286D" w:rsidP="00AD286D">
      <w:pPr>
        <w:pStyle w:val="MediumGrid2"/>
        <w:tabs>
          <w:tab w:val="right" w:pos="8460"/>
        </w:tabs>
        <w:rPr>
          <w:sz w:val="20"/>
        </w:rPr>
      </w:pPr>
      <w:r>
        <w:rPr>
          <w:sz w:val="20"/>
        </w:rPr>
        <w:t xml:space="preserve">Cornell University, Ithaca, NY. </w:t>
      </w:r>
    </w:p>
    <w:p w14:paraId="13B6AF26" w14:textId="77777777" w:rsidR="00AD286D" w:rsidRDefault="00AD286D" w:rsidP="00AD286D">
      <w:pPr>
        <w:pStyle w:val="MediumGrid2"/>
        <w:tabs>
          <w:tab w:val="right" w:pos="8460"/>
        </w:tabs>
        <w:rPr>
          <w:sz w:val="20"/>
        </w:rPr>
      </w:pPr>
    </w:p>
    <w:p w14:paraId="6269F941" w14:textId="77777777" w:rsidR="00CC4046" w:rsidRDefault="008204A5" w:rsidP="00F304E7">
      <w:pPr>
        <w:pStyle w:val="MediumGrid2"/>
        <w:tabs>
          <w:tab w:val="left" w:pos="7380"/>
        </w:tabs>
        <w:rPr>
          <w:sz w:val="20"/>
        </w:rPr>
      </w:pPr>
      <w:r>
        <w:rPr>
          <w:sz w:val="20"/>
        </w:rPr>
        <w:t>COM</w:t>
      </w:r>
      <w:r w:rsidR="009A079F">
        <w:rPr>
          <w:sz w:val="20"/>
        </w:rPr>
        <w:t xml:space="preserve"> </w:t>
      </w:r>
      <w:r>
        <w:rPr>
          <w:sz w:val="20"/>
        </w:rPr>
        <w:t xml:space="preserve">2089, The Internet and Everyday Life. </w:t>
      </w:r>
      <w:r w:rsidR="00CC4046">
        <w:rPr>
          <w:sz w:val="20"/>
        </w:rPr>
        <w:t xml:space="preserve">“Online Platforms and the Future of Work” </w:t>
      </w:r>
      <w:r w:rsidR="00F304E7">
        <w:rPr>
          <w:sz w:val="20"/>
        </w:rPr>
        <w:tab/>
      </w:r>
      <w:r w:rsidR="00CC4046">
        <w:rPr>
          <w:sz w:val="20"/>
        </w:rPr>
        <w:t>February 2019</w:t>
      </w:r>
      <w:r>
        <w:rPr>
          <w:sz w:val="20"/>
        </w:rPr>
        <w:br/>
        <w:t>University of Cincinnati, Cincinnati, OH.</w:t>
      </w:r>
    </w:p>
    <w:p w14:paraId="168C1226" w14:textId="77777777" w:rsidR="00CC4046" w:rsidRDefault="00CC4046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6A105FD" w14:textId="77777777" w:rsidR="00705340" w:rsidRDefault="00705340" w:rsidP="00F304E7">
      <w:pPr>
        <w:pStyle w:val="MediumGrid2"/>
        <w:tabs>
          <w:tab w:val="left" w:pos="7740"/>
        </w:tabs>
        <w:rPr>
          <w:sz w:val="20"/>
        </w:rPr>
      </w:pPr>
      <w:r>
        <w:rPr>
          <w:sz w:val="20"/>
        </w:rPr>
        <w:t>New York City Transpor</w:t>
      </w:r>
      <w:r w:rsidR="00F304E7">
        <w:rPr>
          <w:sz w:val="20"/>
        </w:rPr>
        <w:t>tation and Limousine Commission.</w:t>
      </w:r>
      <w:r w:rsidR="00F304E7">
        <w:rPr>
          <w:sz w:val="20"/>
        </w:rPr>
        <w:tab/>
      </w:r>
      <w:r>
        <w:rPr>
          <w:sz w:val="20"/>
        </w:rPr>
        <w:t>May 2018</w:t>
      </w:r>
    </w:p>
    <w:p w14:paraId="3A6F67A5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 xml:space="preserve">Presented to the research team at the TLC on the impact of proposed regulations on Uber, Lyft, and other For-Hire Vehicles. </w:t>
      </w:r>
    </w:p>
    <w:p w14:paraId="5EE7E946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01ED1573" w14:textId="77777777" w:rsidR="00705340" w:rsidRDefault="00705340" w:rsidP="00F304E7">
      <w:pPr>
        <w:pStyle w:val="MediumGrid2"/>
        <w:tabs>
          <w:tab w:val="left" w:pos="7740"/>
        </w:tabs>
        <w:rPr>
          <w:sz w:val="20"/>
        </w:rPr>
      </w:pPr>
      <w:r>
        <w:rPr>
          <w:sz w:val="20"/>
        </w:rPr>
        <w:t>Worker Bargaining Power in the “Gig Economy”</w:t>
      </w:r>
      <w:r>
        <w:rPr>
          <w:sz w:val="20"/>
        </w:rPr>
        <w:tab/>
        <w:t>May 2018</w:t>
      </w:r>
    </w:p>
    <w:p w14:paraId="7F5C8948" w14:textId="77777777" w:rsidR="00705340" w:rsidRDefault="00705340" w:rsidP="00F304E7">
      <w:pPr>
        <w:pStyle w:val="MediumGrid2"/>
        <w:rPr>
          <w:sz w:val="20"/>
        </w:rPr>
      </w:pPr>
      <w:r>
        <w:rPr>
          <w:sz w:val="20"/>
        </w:rPr>
        <w:t>Cornell University Worker Institute, New York, NY.</w:t>
      </w:r>
    </w:p>
    <w:p w14:paraId="1C0B8B51" w14:textId="77777777" w:rsidR="00705340" w:rsidRDefault="00705340" w:rsidP="00F304E7">
      <w:pPr>
        <w:pStyle w:val="MediumGrid2"/>
        <w:rPr>
          <w:sz w:val="20"/>
        </w:rPr>
      </w:pPr>
    </w:p>
    <w:p w14:paraId="01EC6C16" w14:textId="77777777" w:rsidR="00705340" w:rsidRDefault="00705340" w:rsidP="00F304E7">
      <w:pPr>
        <w:pStyle w:val="MediumGrid2"/>
        <w:tabs>
          <w:tab w:val="left" w:pos="7290"/>
        </w:tabs>
        <w:rPr>
          <w:sz w:val="20"/>
        </w:rPr>
      </w:pPr>
      <w:r>
        <w:rPr>
          <w:sz w:val="20"/>
        </w:rPr>
        <w:t>Penn State University, “Conflict Resolution in the Ride</w:t>
      </w:r>
      <w:r w:rsidR="00546EA1">
        <w:rPr>
          <w:sz w:val="20"/>
        </w:rPr>
        <w:t>-</w:t>
      </w:r>
      <w:r>
        <w:rPr>
          <w:sz w:val="20"/>
        </w:rPr>
        <w:t xml:space="preserve">hail </w:t>
      </w:r>
      <w:r w:rsidR="00031693">
        <w:rPr>
          <w:sz w:val="20"/>
        </w:rPr>
        <w:t>Industry</w:t>
      </w:r>
      <w:r>
        <w:rPr>
          <w:sz w:val="20"/>
        </w:rPr>
        <w:t>”</w:t>
      </w:r>
      <w:r>
        <w:rPr>
          <w:sz w:val="20"/>
        </w:rPr>
        <w:tab/>
        <w:t>November 2017</w:t>
      </w:r>
      <w:r>
        <w:rPr>
          <w:sz w:val="20"/>
        </w:rPr>
        <w:br/>
        <w:t xml:space="preserve">School or Labor and Employment Relations, State College, PA. </w:t>
      </w:r>
    </w:p>
    <w:p w14:paraId="65FB2A4F" w14:textId="77777777" w:rsidR="00705340" w:rsidRDefault="00705340" w:rsidP="00F304E7">
      <w:pPr>
        <w:pStyle w:val="MediumGrid2"/>
        <w:rPr>
          <w:sz w:val="20"/>
        </w:rPr>
      </w:pPr>
    </w:p>
    <w:p w14:paraId="6F92F9E2" w14:textId="77777777" w:rsidR="00705340" w:rsidRDefault="00705340" w:rsidP="00F304E7">
      <w:pPr>
        <w:pStyle w:val="MediumGrid2"/>
        <w:tabs>
          <w:tab w:val="left" w:pos="7830"/>
        </w:tabs>
        <w:rPr>
          <w:sz w:val="20"/>
        </w:rPr>
      </w:pPr>
      <w:r>
        <w:rPr>
          <w:sz w:val="20"/>
        </w:rPr>
        <w:t>ILRLR 6080, Public Sector Labor Law, “The Uber-ization of Work: Emerging Challenges”</w:t>
      </w:r>
      <w:r>
        <w:rPr>
          <w:sz w:val="20"/>
        </w:rPr>
        <w:tab/>
        <w:t>Fall 2017</w:t>
      </w:r>
    </w:p>
    <w:p w14:paraId="74893421" w14:textId="77777777" w:rsidR="00705340" w:rsidRDefault="00705340" w:rsidP="00F304E7">
      <w:pPr>
        <w:pStyle w:val="MediumGrid2"/>
        <w:rPr>
          <w:sz w:val="20"/>
        </w:rPr>
      </w:pPr>
      <w:r>
        <w:rPr>
          <w:sz w:val="20"/>
        </w:rPr>
        <w:t>Cornell University, Ithaca, NY.</w:t>
      </w:r>
    </w:p>
    <w:p w14:paraId="4EA1DEE2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32F0588C" w14:textId="77777777" w:rsidR="00705340" w:rsidRDefault="00705340" w:rsidP="00F304E7">
      <w:pPr>
        <w:pStyle w:val="MediumGrid2"/>
        <w:tabs>
          <w:tab w:val="left" w:pos="7650"/>
        </w:tabs>
        <w:rPr>
          <w:sz w:val="20"/>
        </w:rPr>
      </w:pPr>
      <w:r>
        <w:rPr>
          <w:sz w:val="20"/>
        </w:rPr>
        <w:t>ILRL</w:t>
      </w:r>
      <w:r w:rsidR="00ED3C12">
        <w:rPr>
          <w:sz w:val="20"/>
        </w:rPr>
        <w:t xml:space="preserve">S </w:t>
      </w:r>
      <w:r>
        <w:rPr>
          <w:sz w:val="20"/>
        </w:rPr>
        <w:t>255, Labor History</w:t>
      </w:r>
      <w:r w:rsidR="00A14146">
        <w:rPr>
          <w:sz w:val="20"/>
        </w:rPr>
        <w:t>,</w:t>
      </w:r>
      <w:r>
        <w:rPr>
          <w:sz w:val="20"/>
        </w:rPr>
        <w:t xml:space="preserve"> “The</w:t>
      </w:r>
      <w:r w:rsidR="00F304E7">
        <w:rPr>
          <w:sz w:val="20"/>
        </w:rPr>
        <w:t xml:space="preserve"> Emergence of the Gig Economy” </w:t>
      </w:r>
      <w:r w:rsidR="00F304E7">
        <w:rPr>
          <w:sz w:val="20"/>
        </w:rPr>
        <w:tab/>
      </w:r>
      <w:r>
        <w:rPr>
          <w:sz w:val="20"/>
        </w:rPr>
        <w:t>Spring 2017</w:t>
      </w:r>
      <w:r>
        <w:rPr>
          <w:sz w:val="20"/>
        </w:rPr>
        <w:br/>
        <w:t>Cornell University, Ithaca, NY.</w:t>
      </w:r>
    </w:p>
    <w:p w14:paraId="4981C189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11EA73F9" w14:textId="77777777" w:rsidR="00705340" w:rsidRDefault="00705340" w:rsidP="00F304E7">
      <w:pPr>
        <w:pStyle w:val="MediumGrid2"/>
        <w:tabs>
          <w:tab w:val="left" w:pos="7650"/>
        </w:tabs>
        <w:rPr>
          <w:sz w:val="20"/>
        </w:rPr>
      </w:pPr>
      <w:r>
        <w:rPr>
          <w:sz w:val="20"/>
        </w:rPr>
        <w:t>Department of Labor Relations, Law, and History, “</w:t>
      </w:r>
      <w:r w:rsidRPr="00AB3E44">
        <w:rPr>
          <w:sz w:val="20"/>
        </w:rPr>
        <w:t>Conflict and Conflict Resolution in the ‘Gig Economy’</w:t>
      </w:r>
      <w:r>
        <w:rPr>
          <w:sz w:val="20"/>
        </w:rPr>
        <w:t>”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>Spring 2017</w:t>
      </w:r>
    </w:p>
    <w:p w14:paraId="6A6FCAB5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Cornell University, Ithaca NY.</w:t>
      </w:r>
    </w:p>
    <w:p w14:paraId="5DC064E2" w14:textId="77777777" w:rsidR="00705340" w:rsidRDefault="00705340" w:rsidP="00F304E7">
      <w:pPr>
        <w:pStyle w:val="MediumGrid2"/>
        <w:tabs>
          <w:tab w:val="left" w:pos="8550"/>
          <w:tab w:val="right" w:pos="9450"/>
        </w:tabs>
        <w:rPr>
          <w:rFonts w:ascii="Times Roman" w:hAnsi="Times Roman"/>
          <w:b/>
          <w:sz w:val="20"/>
          <w:u w:val="single"/>
        </w:rPr>
      </w:pPr>
    </w:p>
    <w:p w14:paraId="38EB17DB" w14:textId="77777777" w:rsidR="007A1B0C" w:rsidRDefault="007A1B0C" w:rsidP="00F304E7">
      <w:pPr>
        <w:pStyle w:val="MediumGrid2"/>
        <w:tabs>
          <w:tab w:val="left" w:pos="8550"/>
          <w:tab w:val="right" w:pos="9450"/>
        </w:tabs>
        <w:rPr>
          <w:rFonts w:ascii="Times Roman" w:hAnsi="Times Roman"/>
          <w:b/>
          <w:sz w:val="20"/>
          <w:u w:val="single"/>
        </w:rPr>
      </w:pPr>
    </w:p>
    <w:p w14:paraId="2DFEF9A9" w14:textId="77777777" w:rsidR="00612332" w:rsidRPr="005865A7" w:rsidRDefault="00612332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 w:rsidRPr="005865A7">
        <w:rPr>
          <w:b/>
          <w:smallCaps/>
          <w:sz w:val="20"/>
          <w:u w:val="single"/>
        </w:rPr>
        <w:t>Teaching</w:t>
      </w:r>
      <w:r w:rsidR="003C7423" w:rsidRPr="005865A7">
        <w:rPr>
          <w:b/>
          <w:smallCaps/>
          <w:sz w:val="20"/>
          <w:u w:val="single"/>
        </w:rPr>
        <w:t xml:space="preserve"> </w:t>
      </w:r>
      <w:r w:rsidR="0032684C" w:rsidRPr="005865A7">
        <w:rPr>
          <w:b/>
          <w:smallCaps/>
          <w:sz w:val="20"/>
          <w:u w:val="single"/>
        </w:rPr>
        <w:t>Experience</w:t>
      </w:r>
      <w:r w:rsidRPr="005865A7">
        <w:rPr>
          <w:b/>
          <w:smallCaps/>
          <w:sz w:val="20"/>
          <w:u w:val="single"/>
        </w:rPr>
        <w:tab/>
      </w:r>
    </w:p>
    <w:p w14:paraId="29BC9EB7" w14:textId="77777777" w:rsidR="00237932" w:rsidRDefault="002379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</w:p>
    <w:p w14:paraId="44218F8C" w14:textId="77777777" w:rsidR="000760C3" w:rsidRDefault="000760C3" w:rsidP="00334B43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HADM 2810: Human Resource Management</w:t>
      </w:r>
    </w:p>
    <w:p w14:paraId="568CC91F" w14:textId="77777777" w:rsidR="00736718" w:rsidRDefault="00736718" w:rsidP="00334B43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HADM 4815</w:t>
      </w:r>
      <w:r w:rsidR="005E2367">
        <w:rPr>
          <w:sz w:val="20"/>
        </w:rPr>
        <w:t>/</w:t>
      </w:r>
      <w:r>
        <w:rPr>
          <w:sz w:val="20"/>
        </w:rPr>
        <w:t>6815: Digital Platforms</w:t>
      </w:r>
    </w:p>
    <w:p w14:paraId="720C8D3D" w14:textId="77777777" w:rsidR="00334B43" w:rsidRDefault="00334B43" w:rsidP="00334B43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HRER 504: Graduate Seminar on Employment Relations</w:t>
      </w:r>
    </w:p>
    <w:p w14:paraId="66935B56" w14:textId="77777777" w:rsidR="00334B43" w:rsidRDefault="00334B43" w:rsidP="00334B43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LER 434: Collective Bargaining and Contract Administration</w:t>
      </w:r>
    </w:p>
    <w:p w14:paraId="3E23EDF3" w14:textId="77777777" w:rsidR="00A31FEE" w:rsidRPr="00BC03F2" w:rsidRDefault="00A31FEE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LER 304: Employment Relations</w:t>
      </w:r>
      <w:r w:rsidR="001F6119">
        <w:rPr>
          <w:sz w:val="20"/>
        </w:rPr>
        <w:t xml:space="preserve"> Fundamentals</w:t>
      </w:r>
    </w:p>
    <w:p w14:paraId="036C58D9" w14:textId="77777777" w:rsidR="0028116C" w:rsidRPr="00334B43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>
        <w:rPr>
          <w:sz w:val="20"/>
        </w:rPr>
        <w:t>LER</w:t>
      </w:r>
      <w:r w:rsidR="00ED3C12">
        <w:rPr>
          <w:sz w:val="20"/>
        </w:rPr>
        <w:t xml:space="preserve"> </w:t>
      </w:r>
      <w:r>
        <w:rPr>
          <w:sz w:val="20"/>
        </w:rPr>
        <w:t>083S: Seminar on Labor and</w:t>
      </w:r>
      <w:r w:rsidR="00756051">
        <w:rPr>
          <w:sz w:val="20"/>
        </w:rPr>
        <w:t xml:space="preserve"> Employment Relation</w:t>
      </w:r>
      <w:r w:rsidR="00237932">
        <w:rPr>
          <w:sz w:val="20"/>
        </w:rPr>
        <w:t>s</w:t>
      </w:r>
      <w:r w:rsidR="00756051">
        <w:rPr>
          <w:sz w:val="20"/>
        </w:rPr>
        <w:tab/>
      </w:r>
    </w:p>
    <w:p w14:paraId="6E9940F0" w14:textId="77777777" w:rsidR="00CE662D" w:rsidRDefault="00CE662D" w:rsidP="00F304E7">
      <w:pPr>
        <w:pStyle w:val="MediumGrid2"/>
        <w:tabs>
          <w:tab w:val="left" w:pos="8550"/>
          <w:tab w:val="right" w:pos="9450"/>
        </w:tabs>
        <w:rPr>
          <w:b/>
          <w:sz w:val="20"/>
          <w:u w:val="single"/>
        </w:rPr>
      </w:pPr>
    </w:p>
    <w:p w14:paraId="085D3BAA" w14:textId="77777777" w:rsidR="00757855" w:rsidRPr="00BC03F2" w:rsidRDefault="00757855" w:rsidP="00F304E7">
      <w:pPr>
        <w:pStyle w:val="MediumGrid2"/>
        <w:tabs>
          <w:tab w:val="left" w:pos="8550"/>
          <w:tab w:val="right" w:pos="9450"/>
        </w:tabs>
        <w:rPr>
          <w:b/>
          <w:sz w:val="20"/>
          <w:u w:val="single"/>
        </w:rPr>
      </w:pPr>
    </w:p>
    <w:p w14:paraId="7BC6A1A0" w14:textId="77777777" w:rsidR="00AD738A" w:rsidRPr="00B80A81" w:rsidRDefault="00AD738A" w:rsidP="00AD738A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>
        <w:rPr>
          <w:b/>
          <w:smallCaps/>
          <w:sz w:val="20"/>
          <w:u w:val="single"/>
        </w:rPr>
        <w:t>Student Mentorship</w:t>
      </w:r>
      <w:r w:rsidRPr="005865A7">
        <w:rPr>
          <w:b/>
          <w:smallCaps/>
          <w:sz w:val="20"/>
          <w:u w:val="single"/>
        </w:rPr>
        <w:tab/>
      </w:r>
    </w:p>
    <w:p w14:paraId="0E337229" w14:textId="77777777" w:rsidR="00B5380C" w:rsidRDefault="00B5380C" w:rsidP="00B5380C">
      <w:pPr>
        <w:pStyle w:val="MediumGrid2"/>
        <w:rPr>
          <w:sz w:val="20"/>
        </w:rPr>
      </w:pPr>
    </w:p>
    <w:p w14:paraId="66AF4C42" w14:textId="77777777" w:rsidR="002C4596" w:rsidRDefault="002C4596" w:rsidP="00B5380C">
      <w:pPr>
        <w:pStyle w:val="MediumGrid2"/>
        <w:rPr>
          <w:sz w:val="20"/>
        </w:rPr>
      </w:pPr>
      <w:r>
        <w:rPr>
          <w:sz w:val="20"/>
        </w:rPr>
        <w:t>Ayaj Rana, Cornell ’26, MS</w:t>
      </w:r>
      <w:r w:rsidR="00C1623F">
        <w:rPr>
          <w:sz w:val="20"/>
        </w:rPr>
        <w:t>/Ph.D.</w:t>
      </w:r>
      <w:r>
        <w:rPr>
          <w:sz w:val="20"/>
        </w:rPr>
        <w:t xml:space="preserve"> in Industrial and Labor Relations (Outside committee member)</w:t>
      </w:r>
    </w:p>
    <w:p w14:paraId="6E0D771C" w14:textId="77777777" w:rsidR="00D96F56" w:rsidRDefault="00D96F56" w:rsidP="00B5380C">
      <w:pPr>
        <w:pStyle w:val="MediumGrid2"/>
        <w:rPr>
          <w:sz w:val="20"/>
        </w:rPr>
      </w:pPr>
      <w:r>
        <w:rPr>
          <w:sz w:val="20"/>
        </w:rPr>
        <w:t xml:space="preserve">Hector Huarto Cornell ‘24, </w:t>
      </w:r>
      <w:r w:rsidR="00EE6308">
        <w:rPr>
          <w:sz w:val="20"/>
        </w:rPr>
        <w:t>Undergraduate</w:t>
      </w:r>
      <w:r w:rsidR="00D54548">
        <w:rPr>
          <w:sz w:val="20"/>
        </w:rPr>
        <w:t xml:space="preserve"> </w:t>
      </w:r>
      <w:r>
        <w:rPr>
          <w:sz w:val="20"/>
        </w:rPr>
        <w:t>McNair Scholar (Faculty mentor)</w:t>
      </w:r>
    </w:p>
    <w:p w14:paraId="159F6609" w14:textId="77777777" w:rsidR="00AD738A" w:rsidRDefault="00AD738A" w:rsidP="00B5380C">
      <w:pPr>
        <w:pStyle w:val="MediumGrid2"/>
        <w:rPr>
          <w:sz w:val="20"/>
        </w:rPr>
      </w:pPr>
      <w:r>
        <w:rPr>
          <w:sz w:val="20"/>
        </w:rPr>
        <w:t xml:space="preserve">Leon Zhuang Cornell ‘23, </w:t>
      </w:r>
      <w:r w:rsidR="00707922">
        <w:rPr>
          <w:sz w:val="20"/>
        </w:rPr>
        <w:t>MS</w:t>
      </w:r>
      <w:r>
        <w:rPr>
          <w:sz w:val="20"/>
        </w:rPr>
        <w:t xml:space="preserve"> in Computer Science and Engineering (Faculty mentor)</w:t>
      </w:r>
    </w:p>
    <w:p w14:paraId="1F1A1A4C" w14:textId="77777777" w:rsidR="00F11C49" w:rsidRPr="00DB3685" w:rsidRDefault="00F11C49" w:rsidP="00B5380C">
      <w:pPr>
        <w:pStyle w:val="MediumGrid2"/>
        <w:rPr>
          <w:sz w:val="20"/>
        </w:rPr>
      </w:pPr>
      <w:r>
        <w:rPr>
          <w:sz w:val="20"/>
        </w:rPr>
        <w:t xml:space="preserve">Uchendu Uchendu Penn State </w:t>
      </w:r>
      <w:r w:rsidR="006F2069">
        <w:rPr>
          <w:sz w:val="20"/>
        </w:rPr>
        <w:t>‘</w:t>
      </w:r>
      <w:r>
        <w:rPr>
          <w:sz w:val="20"/>
        </w:rPr>
        <w:t>22, MS in Information Sciences (Committee member)</w:t>
      </w:r>
    </w:p>
    <w:p w14:paraId="476FA3D6" w14:textId="77777777" w:rsidR="00DB3685" w:rsidRDefault="00DB3685" w:rsidP="00B5380C">
      <w:pPr>
        <w:pStyle w:val="MediumGrid2"/>
        <w:rPr>
          <w:sz w:val="20"/>
        </w:rPr>
      </w:pPr>
      <w:r>
        <w:rPr>
          <w:sz w:val="20"/>
        </w:rPr>
        <w:t xml:space="preserve">Jiahua Ma Penn State </w:t>
      </w:r>
      <w:r w:rsidR="006F2069">
        <w:rPr>
          <w:sz w:val="20"/>
        </w:rPr>
        <w:t>‘</w:t>
      </w:r>
      <w:r>
        <w:rPr>
          <w:sz w:val="20"/>
        </w:rPr>
        <w:t>21, MS in Information Sciences (Committee member)</w:t>
      </w:r>
    </w:p>
    <w:p w14:paraId="20ED147F" w14:textId="77777777" w:rsidR="00DB3685" w:rsidRDefault="00DB3685" w:rsidP="00B5380C">
      <w:pPr>
        <w:pStyle w:val="MediumGrid2"/>
        <w:rPr>
          <w:sz w:val="20"/>
        </w:rPr>
      </w:pPr>
      <w:r>
        <w:rPr>
          <w:sz w:val="20"/>
        </w:rPr>
        <w:t>Nin</w:t>
      </w:r>
      <w:r w:rsidR="00B71415">
        <w:rPr>
          <w:sz w:val="20"/>
        </w:rPr>
        <w:t>g</w:t>
      </w:r>
      <w:r>
        <w:rPr>
          <w:sz w:val="20"/>
        </w:rPr>
        <w:t xml:space="preserve"> Ma Penn State </w:t>
      </w:r>
      <w:r w:rsidR="006F2069">
        <w:rPr>
          <w:sz w:val="20"/>
        </w:rPr>
        <w:t>‘</w:t>
      </w:r>
      <w:r>
        <w:rPr>
          <w:sz w:val="20"/>
        </w:rPr>
        <w:t>20, MS in Information Sciences (Committee member)</w:t>
      </w:r>
    </w:p>
    <w:p w14:paraId="4238181D" w14:textId="77777777" w:rsidR="0046391E" w:rsidRDefault="0046391E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7D01F16A" w14:textId="77777777" w:rsidR="00757855" w:rsidRDefault="00757855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4E976A64" w14:textId="77777777" w:rsidR="00612332" w:rsidRPr="005865A7" w:rsidRDefault="00612332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 w:rsidRPr="005865A7">
        <w:rPr>
          <w:b/>
          <w:smallCaps/>
          <w:sz w:val="20"/>
          <w:u w:val="single"/>
        </w:rPr>
        <w:t>Professional Service</w:t>
      </w:r>
      <w:r w:rsidRPr="005865A7">
        <w:rPr>
          <w:b/>
          <w:smallCaps/>
          <w:sz w:val="20"/>
          <w:u w:val="single"/>
        </w:rPr>
        <w:tab/>
      </w:r>
    </w:p>
    <w:p w14:paraId="21D953F9" w14:textId="77777777" w:rsidR="00091862" w:rsidRDefault="00091862" w:rsidP="00F304E7">
      <w:pPr>
        <w:tabs>
          <w:tab w:val="left" w:pos="8550"/>
        </w:tabs>
        <w:rPr>
          <w:b/>
          <w:bCs/>
          <w:sz w:val="20"/>
        </w:rPr>
      </w:pPr>
    </w:p>
    <w:p w14:paraId="29774289" w14:textId="77777777" w:rsidR="00612332" w:rsidRPr="00EB08F5" w:rsidRDefault="00091862" w:rsidP="00F304E7">
      <w:pPr>
        <w:tabs>
          <w:tab w:val="left" w:pos="8550"/>
        </w:tabs>
        <w:rPr>
          <w:b/>
          <w:bCs/>
          <w:iCs/>
          <w:sz w:val="20"/>
        </w:rPr>
      </w:pPr>
      <w:r w:rsidRPr="005761BE">
        <w:rPr>
          <w:sz w:val="20"/>
        </w:rPr>
        <w:t>Computer-Supported Cooperative Work and Social Computing</w:t>
      </w:r>
      <w:r w:rsidR="005761BE">
        <w:rPr>
          <w:sz w:val="20"/>
        </w:rPr>
        <w:t xml:space="preserve"> Conference</w:t>
      </w:r>
      <w:r w:rsidRPr="005761BE">
        <w:rPr>
          <w:sz w:val="20"/>
        </w:rPr>
        <w:t>,</w:t>
      </w:r>
      <w:r>
        <w:rPr>
          <w:b/>
          <w:bCs/>
          <w:sz w:val="20"/>
        </w:rPr>
        <w:t xml:space="preserve"> </w:t>
      </w:r>
      <w:r w:rsidRPr="00EB08F5">
        <w:rPr>
          <w:bCs/>
          <w:iCs/>
          <w:sz w:val="20"/>
        </w:rPr>
        <w:t>Reviewer</w:t>
      </w:r>
    </w:p>
    <w:p w14:paraId="5F405BC2" w14:textId="77777777" w:rsidR="00133EBE" w:rsidRPr="00133EBE" w:rsidRDefault="00E371A5" w:rsidP="00125AF4">
      <w:pPr>
        <w:tabs>
          <w:tab w:val="left" w:pos="8550"/>
        </w:tabs>
        <w:rPr>
          <w:bCs/>
          <w:sz w:val="20"/>
        </w:rPr>
      </w:pPr>
      <w:r w:rsidRPr="005761BE">
        <w:rPr>
          <w:bCs/>
          <w:sz w:val="20"/>
        </w:rPr>
        <w:t xml:space="preserve">Academy of Management Conference, </w:t>
      </w:r>
      <w:r w:rsidRPr="00AC62F8">
        <w:rPr>
          <w:bCs/>
          <w:iCs/>
          <w:sz w:val="20"/>
        </w:rPr>
        <w:t>Reviewer</w:t>
      </w:r>
    </w:p>
    <w:p w14:paraId="430D0116" w14:textId="77777777" w:rsidR="007B54B7" w:rsidRDefault="00091862" w:rsidP="00F304E7">
      <w:pPr>
        <w:tabs>
          <w:tab w:val="left" w:pos="8550"/>
        </w:tabs>
        <w:rPr>
          <w:bCs/>
          <w:sz w:val="20"/>
        </w:rPr>
      </w:pPr>
      <w:r w:rsidRPr="005761BE">
        <w:rPr>
          <w:bCs/>
          <w:sz w:val="20"/>
        </w:rPr>
        <w:t>Labor and Employment Relations Association</w:t>
      </w:r>
      <w:r w:rsidR="005761BE">
        <w:rPr>
          <w:bCs/>
          <w:sz w:val="20"/>
        </w:rPr>
        <w:t xml:space="preserve"> Annual Conference</w:t>
      </w:r>
      <w:r w:rsidRPr="005761BE">
        <w:rPr>
          <w:bCs/>
          <w:sz w:val="20"/>
        </w:rPr>
        <w:t xml:space="preserve">, </w:t>
      </w:r>
      <w:r w:rsidRPr="005761BE">
        <w:rPr>
          <w:bCs/>
          <w:i/>
          <w:sz w:val="20"/>
        </w:rPr>
        <w:t>Ph.D. Student Consortium Organizer</w:t>
      </w:r>
    </w:p>
    <w:p w14:paraId="64EF7A23" w14:textId="77777777" w:rsidR="00125AF4" w:rsidRDefault="00125AF4" w:rsidP="00125AF4">
      <w:pPr>
        <w:tabs>
          <w:tab w:val="left" w:pos="8550"/>
        </w:tabs>
        <w:rPr>
          <w:bCs/>
          <w:iCs/>
          <w:sz w:val="20"/>
        </w:rPr>
      </w:pPr>
      <w:r w:rsidRPr="005761BE">
        <w:rPr>
          <w:bCs/>
          <w:i/>
          <w:sz w:val="20"/>
        </w:rPr>
        <w:t xml:space="preserve">Industrial Relations, </w:t>
      </w:r>
      <w:r w:rsidRPr="00133EBE">
        <w:rPr>
          <w:bCs/>
          <w:iCs/>
          <w:sz w:val="20"/>
        </w:rPr>
        <w:t>Reviewer</w:t>
      </w:r>
    </w:p>
    <w:p w14:paraId="522D860D" w14:textId="77777777" w:rsidR="007D7E04" w:rsidRPr="007D7E04" w:rsidRDefault="007D7E04" w:rsidP="00125AF4">
      <w:pPr>
        <w:tabs>
          <w:tab w:val="left" w:pos="8550"/>
        </w:tabs>
        <w:rPr>
          <w:bCs/>
          <w:sz w:val="20"/>
        </w:rPr>
      </w:pPr>
      <w:r>
        <w:rPr>
          <w:bCs/>
          <w:i/>
          <w:sz w:val="20"/>
        </w:rPr>
        <w:t xml:space="preserve">Industrial Relations (UK), </w:t>
      </w:r>
      <w:r>
        <w:rPr>
          <w:bCs/>
          <w:sz w:val="20"/>
        </w:rPr>
        <w:t>Reviewer</w:t>
      </w:r>
    </w:p>
    <w:p w14:paraId="377C8BCC" w14:textId="77777777" w:rsidR="00125AF4" w:rsidRPr="00133EBE" w:rsidRDefault="00125AF4" w:rsidP="00125AF4">
      <w:pPr>
        <w:tabs>
          <w:tab w:val="left" w:pos="8550"/>
        </w:tabs>
        <w:rPr>
          <w:bCs/>
          <w:iCs/>
          <w:sz w:val="20"/>
        </w:rPr>
      </w:pPr>
      <w:r w:rsidRPr="005761BE">
        <w:rPr>
          <w:bCs/>
          <w:i/>
          <w:sz w:val="20"/>
        </w:rPr>
        <w:t xml:space="preserve">Industrial and Labor Relations Review, </w:t>
      </w:r>
      <w:r>
        <w:rPr>
          <w:bCs/>
          <w:iCs/>
          <w:sz w:val="20"/>
        </w:rPr>
        <w:t>Reviewer</w:t>
      </w:r>
    </w:p>
    <w:p w14:paraId="400BDA3D" w14:textId="77777777" w:rsidR="00125AF4" w:rsidRDefault="00125AF4" w:rsidP="00125AF4">
      <w:pPr>
        <w:tabs>
          <w:tab w:val="left" w:pos="8550"/>
        </w:tabs>
        <w:rPr>
          <w:sz w:val="20"/>
        </w:rPr>
      </w:pPr>
      <w:r>
        <w:rPr>
          <w:i/>
          <w:iCs/>
          <w:sz w:val="20"/>
        </w:rPr>
        <w:t>Relations I</w:t>
      </w:r>
      <w:r w:rsidRPr="007358DE">
        <w:rPr>
          <w:i/>
          <w:iCs/>
          <w:sz w:val="20"/>
        </w:rPr>
        <w:t>ndustrielles</w:t>
      </w:r>
      <w:r>
        <w:rPr>
          <w:i/>
          <w:iCs/>
          <w:sz w:val="20"/>
        </w:rPr>
        <w:t xml:space="preserve">, </w:t>
      </w:r>
      <w:r>
        <w:rPr>
          <w:sz w:val="20"/>
        </w:rPr>
        <w:t>Reviewer</w:t>
      </w:r>
    </w:p>
    <w:p w14:paraId="21C03ACB" w14:textId="77777777" w:rsidR="00BB5E02" w:rsidRDefault="00BB5E02" w:rsidP="00125AF4">
      <w:pPr>
        <w:tabs>
          <w:tab w:val="left" w:pos="8550"/>
        </w:tabs>
        <w:rPr>
          <w:sz w:val="20"/>
        </w:rPr>
      </w:pPr>
      <w:r>
        <w:rPr>
          <w:i/>
          <w:iCs/>
          <w:sz w:val="20"/>
        </w:rPr>
        <w:t xml:space="preserve">Negotiation Journal, </w:t>
      </w:r>
      <w:r>
        <w:rPr>
          <w:sz w:val="20"/>
        </w:rPr>
        <w:t>Reviewer</w:t>
      </w:r>
    </w:p>
    <w:p w14:paraId="669C2F0C" w14:textId="77777777" w:rsidR="00BB5E02" w:rsidRPr="00BB5E02" w:rsidRDefault="00BB5E02" w:rsidP="00125AF4">
      <w:pPr>
        <w:tabs>
          <w:tab w:val="left" w:pos="8550"/>
        </w:tabs>
        <w:rPr>
          <w:bCs/>
          <w:sz w:val="20"/>
        </w:rPr>
      </w:pPr>
      <w:r>
        <w:rPr>
          <w:i/>
          <w:iCs/>
          <w:sz w:val="20"/>
        </w:rPr>
        <w:t>Socio-Economic Review</w:t>
      </w:r>
      <w:r>
        <w:rPr>
          <w:sz w:val="20"/>
        </w:rPr>
        <w:t>, Reviewer</w:t>
      </w:r>
    </w:p>
    <w:p w14:paraId="10C5CD22" w14:textId="77777777" w:rsidR="00B53A76" w:rsidRDefault="00911576" w:rsidP="00F304E7">
      <w:pPr>
        <w:tabs>
          <w:tab w:val="left" w:pos="8550"/>
        </w:tabs>
        <w:rPr>
          <w:bCs/>
          <w:sz w:val="20"/>
        </w:rPr>
      </w:pPr>
      <w:r>
        <w:rPr>
          <w:bCs/>
          <w:i/>
          <w:iCs/>
          <w:sz w:val="20"/>
        </w:rPr>
        <w:t>Environment and Planning</w:t>
      </w:r>
      <w:r>
        <w:rPr>
          <w:bCs/>
          <w:sz w:val="20"/>
        </w:rPr>
        <w:t>, Reviewer</w:t>
      </w:r>
    </w:p>
    <w:p w14:paraId="0F5B48CD" w14:textId="77777777" w:rsidR="00C84D45" w:rsidRPr="00C84D45" w:rsidRDefault="00C84D45" w:rsidP="00F304E7">
      <w:pPr>
        <w:tabs>
          <w:tab w:val="left" w:pos="8550"/>
        </w:tabs>
        <w:rPr>
          <w:bCs/>
          <w:sz w:val="20"/>
        </w:rPr>
      </w:pPr>
      <w:r>
        <w:rPr>
          <w:bCs/>
          <w:i/>
          <w:iCs/>
          <w:sz w:val="20"/>
        </w:rPr>
        <w:t>British Journal of Industrial Relations</w:t>
      </w:r>
      <w:r>
        <w:rPr>
          <w:bCs/>
          <w:sz w:val="20"/>
        </w:rPr>
        <w:t>, Reviewer</w:t>
      </w:r>
    </w:p>
    <w:p w14:paraId="3C04A3D5" w14:textId="77777777" w:rsidR="00736718" w:rsidRDefault="00736718" w:rsidP="00F304E7">
      <w:pPr>
        <w:tabs>
          <w:tab w:val="left" w:pos="8550"/>
        </w:tabs>
        <w:rPr>
          <w:bCs/>
          <w:sz w:val="20"/>
        </w:rPr>
      </w:pPr>
      <w:r>
        <w:rPr>
          <w:bCs/>
          <w:i/>
          <w:iCs/>
          <w:sz w:val="20"/>
        </w:rPr>
        <w:t>Work, Employment, and Society</w:t>
      </w:r>
      <w:r>
        <w:rPr>
          <w:bCs/>
          <w:sz w:val="20"/>
        </w:rPr>
        <w:t>, Reviewer</w:t>
      </w:r>
    </w:p>
    <w:p w14:paraId="190E0789" w14:textId="77777777" w:rsidR="000F48D7" w:rsidRDefault="000F48D7" w:rsidP="00F304E7">
      <w:pPr>
        <w:tabs>
          <w:tab w:val="left" w:pos="8550"/>
        </w:tabs>
        <w:rPr>
          <w:bCs/>
          <w:sz w:val="20"/>
        </w:rPr>
      </w:pPr>
    </w:p>
    <w:p w14:paraId="4A43CE7D" w14:textId="77777777" w:rsidR="00757855" w:rsidRDefault="00757855" w:rsidP="00F304E7">
      <w:pPr>
        <w:tabs>
          <w:tab w:val="left" w:pos="8550"/>
        </w:tabs>
        <w:rPr>
          <w:bCs/>
          <w:sz w:val="20"/>
        </w:rPr>
      </w:pPr>
    </w:p>
    <w:p w14:paraId="26556256" w14:textId="77777777" w:rsidR="000F48D7" w:rsidRPr="005865A7" w:rsidRDefault="00EA2ED0" w:rsidP="000F48D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>
        <w:rPr>
          <w:b/>
          <w:smallCaps/>
          <w:sz w:val="20"/>
          <w:u w:val="single"/>
        </w:rPr>
        <w:t>Software</w:t>
      </w:r>
      <w:r w:rsidR="000F48D7" w:rsidRPr="005865A7">
        <w:rPr>
          <w:b/>
          <w:smallCaps/>
          <w:sz w:val="20"/>
          <w:u w:val="single"/>
        </w:rPr>
        <w:tab/>
      </w:r>
    </w:p>
    <w:p w14:paraId="34AA3750" w14:textId="77777777" w:rsidR="00BC0901" w:rsidRDefault="00BC0901" w:rsidP="000F48D7">
      <w:pPr>
        <w:tabs>
          <w:tab w:val="left" w:pos="8190"/>
        </w:tabs>
        <w:rPr>
          <w:bCs/>
          <w:sz w:val="20"/>
        </w:rPr>
      </w:pPr>
    </w:p>
    <w:p w14:paraId="0118C924" w14:textId="77777777" w:rsidR="000F48D7" w:rsidRDefault="00BC0901" w:rsidP="000F48D7">
      <w:pPr>
        <w:tabs>
          <w:tab w:val="left" w:pos="8190"/>
        </w:tabs>
        <w:rPr>
          <w:bCs/>
          <w:sz w:val="20"/>
        </w:rPr>
      </w:pPr>
      <w:hyperlink r:id="rId27" w:history="1">
        <w:r w:rsidR="000F48D7" w:rsidRPr="00BC0901">
          <w:rPr>
            <w:rStyle w:val="Hyperlink"/>
            <w:bCs/>
            <w:sz w:val="20"/>
          </w:rPr>
          <w:t>Coauthor Google Chrome extension</w:t>
        </w:r>
      </w:hyperlink>
      <w:r w:rsidR="000F48D7">
        <w:rPr>
          <w:bCs/>
          <w:sz w:val="20"/>
        </w:rPr>
        <w:tab/>
        <w:t>2024</w:t>
      </w:r>
    </w:p>
    <w:p w14:paraId="2EE90BB9" w14:textId="77777777" w:rsidR="000F48D7" w:rsidRPr="000F48D7" w:rsidRDefault="000F48D7" w:rsidP="000F48D7">
      <w:pPr>
        <w:rPr>
          <w:bCs/>
          <w:sz w:val="20"/>
        </w:rPr>
      </w:pPr>
      <w:r>
        <w:rPr>
          <w:bCs/>
          <w:sz w:val="20"/>
        </w:rPr>
        <w:tab/>
        <w:t>A full stack web application designed to increase transparency in academic publishing.</w:t>
      </w:r>
      <w:r w:rsidR="00BC0901">
        <w:rPr>
          <w:bCs/>
          <w:sz w:val="20"/>
        </w:rPr>
        <w:t xml:space="preserve"> </w:t>
      </w:r>
    </w:p>
    <w:p w14:paraId="3D73810A" w14:textId="77777777" w:rsidR="00757855" w:rsidRDefault="00757855" w:rsidP="00F304E7">
      <w:pPr>
        <w:tabs>
          <w:tab w:val="left" w:pos="8550"/>
        </w:tabs>
        <w:rPr>
          <w:bCs/>
          <w:sz w:val="20"/>
        </w:rPr>
      </w:pPr>
    </w:p>
    <w:p w14:paraId="132A30E5" w14:textId="77777777" w:rsidR="00757855" w:rsidRDefault="00757855" w:rsidP="00F304E7">
      <w:pPr>
        <w:tabs>
          <w:tab w:val="left" w:pos="8550"/>
        </w:tabs>
        <w:rPr>
          <w:bCs/>
          <w:sz w:val="20"/>
        </w:rPr>
      </w:pPr>
    </w:p>
    <w:p w14:paraId="54A26B4D" w14:textId="77777777" w:rsidR="00CA0F85" w:rsidRPr="005865A7" w:rsidRDefault="00CA0F85" w:rsidP="00CA0F85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>
        <w:rPr>
          <w:b/>
          <w:smallCaps/>
          <w:sz w:val="20"/>
          <w:u w:val="single"/>
        </w:rPr>
        <w:t>Media</w:t>
      </w:r>
      <w:r w:rsidRPr="005865A7">
        <w:rPr>
          <w:b/>
          <w:smallCaps/>
          <w:sz w:val="20"/>
          <w:u w:val="single"/>
        </w:rPr>
        <w:t xml:space="preserve"> </w:t>
      </w:r>
      <w:r w:rsidR="00ED3C12">
        <w:rPr>
          <w:b/>
          <w:smallCaps/>
          <w:sz w:val="20"/>
          <w:u w:val="single"/>
        </w:rPr>
        <w:t>Appearances</w:t>
      </w:r>
      <w:r w:rsidRPr="005865A7">
        <w:rPr>
          <w:b/>
          <w:smallCaps/>
          <w:sz w:val="20"/>
          <w:u w:val="single"/>
        </w:rPr>
        <w:tab/>
      </w:r>
    </w:p>
    <w:p w14:paraId="75FB45F5" w14:textId="77777777" w:rsidR="00CA0F85" w:rsidRDefault="00CA0F85" w:rsidP="00F304E7">
      <w:pPr>
        <w:tabs>
          <w:tab w:val="left" w:pos="8550"/>
        </w:tabs>
        <w:rPr>
          <w:bCs/>
          <w:sz w:val="20"/>
        </w:rPr>
      </w:pPr>
    </w:p>
    <w:p w14:paraId="43B7B1CE" w14:textId="77777777" w:rsidR="00CA0F85" w:rsidRDefault="00CA0F85" w:rsidP="008832BC">
      <w:pPr>
        <w:tabs>
          <w:tab w:val="left" w:pos="8550"/>
        </w:tabs>
        <w:rPr>
          <w:bCs/>
          <w:sz w:val="20"/>
        </w:rPr>
      </w:pPr>
      <w:r>
        <w:rPr>
          <w:bCs/>
          <w:sz w:val="20"/>
        </w:rPr>
        <w:t>Maffie, Michael. (2020). “</w:t>
      </w:r>
      <w:hyperlink r:id="rId28" w:history="1">
        <w:r w:rsidR="008832BC" w:rsidRPr="008832BC">
          <w:rPr>
            <w:rStyle w:val="Hyperlink"/>
            <w:bCs/>
            <w:sz w:val="20"/>
          </w:rPr>
          <w:t>ESPN1530 On Demand: Mike Maffie On MLB Owners vs. Players</w:t>
        </w:r>
      </w:hyperlink>
      <w:r>
        <w:rPr>
          <w:bCs/>
          <w:sz w:val="20"/>
        </w:rPr>
        <w:t>”</w:t>
      </w:r>
      <w:r w:rsidR="008832BC">
        <w:rPr>
          <w:bCs/>
          <w:sz w:val="20"/>
        </w:rPr>
        <w:t>.</w:t>
      </w:r>
      <w:r>
        <w:rPr>
          <w:bCs/>
          <w:sz w:val="20"/>
        </w:rPr>
        <w:t xml:space="preserve"> Invited </w:t>
      </w:r>
      <w:r w:rsidR="009A079F">
        <w:rPr>
          <w:bCs/>
          <w:sz w:val="20"/>
        </w:rPr>
        <w:t xml:space="preserve">appearance </w:t>
      </w:r>
      <w:r>
        <w:rPr>
          <w:bCs/>
          <w:sz w:val="20"/>
        </w:rPr>
        <w:t xml:space="preserve">on the </w:t>
      </w:r>
      <w:r w:rsidRPr="00CA0F85">
        <w:rPr>
          <w:bCs/>
          <w:i/>
          <w:iCs/>
          <w:sz w:val="20"/>
        </w:rPr>
        <w:t>Mo Egger Show</w:t>
      </w:r>
      <w:r>
        <w:rPr>
          <w:bCs/>
          <w:sz w:val="20"/>
        </w:rPr>
        <w:t xml:space="preserve"> on ESPN radio.</w:t>
      </w:r>
    </w:p>
    <w:p w14:paraId="792CF197" w14:textId="77777777" w:rsidR="00CE662D" w:rsidRDefault="00CE662D" w:rsidP="00F304E7">
      <w:pPr>
        <w:tabs>
          <w:tab w:val="left" w:pos="8550"/>
        </w:tabs>
        <w:rPr>
          <w:sz w:val="20"/>
        </w:rPr>
      </w:pPr>
    </w:p>
    <w:p w14:paraId="4C3D322E" w14:textId="77777777" w:rsidR="000C60C2" w:rsidRPr="006B736F" w:rsidRDefault="000C60C2" w:rsidP="00F304E7">
      <w:pPr>
        <w:tabs>
          <w:tab w:val="left" w:pos="8550"/>
        </w:tabs>
        <w:rPr>
          <w:sz w:val="20"/>
        </w:rPr>
      </w:pPr>
    </w:p>
    <w:p w14:paraId="62BAE028" w14:textId="77777777" w:rsidR="005C09B8" w:rsidRPr="005C09B8" w:rsidRDefault="00612332" w:rsidP="00F304E7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 w:rsidRPr="005865A7">
        <w:rPr>
          <w:b/>
          <w:smallCaps/>
          <w:sz w:val="20"/>
          <w:u w:val="single"/>
        </w:rPr>
        <w:t>University Service</w:t>
      </w:r>
      <w:r w:rsidRPr="005865A7">
        <w:rPr>
          <w:b/>
          <w:smallCaps/>
          <w:sz w:val="20"/>
          <w:u w:val="single"/>
        </w:rPr>
        <w:tab/>
      </w:r>
    </w:p>
    <w:p w14:paraId="36364961" w14:textId="77777777" w:rsidR="005C09B8" w:rsidRDefault="005C09B8" w:rsidP="007D3434">
      <w:pPr>
        <w:pStyle w:val="MediumGrid2"/>
        <w:tabs>
          <w:tab w:val="right" w:pos="8640"/>
        </w:tabs>
        <w:rPr>
          <w:sz w:val="20"/>
        </w:rPr>
      </w:pPr>
    </w:p>
    <w:p w14:paraId="5BA9E8D3" w14:textId="77777777" w:rsidR="005C09B8" w:rsidRDefault="005C09B8" w:rsidP="007D3434">
      <w:pPr>
        <w:pStyle w:val="MediumGrid2"/>
        <w:tabs>
          <w:tab w:val="right" w:pos="8640"/>
        </w:tabs>
        <w:rPr>
          <w:sz w:val="20"/>
        </w:rPr>
      </w:pPr>
      <w:r>
        <w:rPr>
          <w:sz w:val="20"/>
        </w:rPr>
        <w:t>CIHLER Committee</w:t>
      </w:r>
      <w:r>
        <w:rPr>
          <w:sz w:val="20"/>
        </w:rPr>
        <w:tab/>
        <w:t>2022-Present</w:t>
      </w:r>
    </w:p>
    <w:p w14:paraId="2055D7A5" w14:textId="77777777" w:rsidR="005C09B8" w:rsidRDefault="005C09B8" w:rsidP="007D3434">
      <w:pPr>
        <w:pStyle w:val="MediumGrid2"/>
        <w:tabs>
          <w:tab w:val="right" w:pos="8640"/>
        </w:tabs>
        <w:rPr>
          <w:sz w:val="20"/>
        </w:rPr>
      </w:pPr>
      <w:r>
        <w:rPr>
          <w:sz w:val="20"/>
        </w:rPr>
        <w:t>Cornell University</w:t>
      </w:r>
    </w:p>
    <w:p w14:paraId="183EAB7D" w14:textId="77777777" w:rsidR="005C09B8" w:rsidRDefault="005C09B8" w:rsidP="007D3434">
      <w:pPr>
        <w:pStyle w:val="MediumGrid2"/>
        <w:tabs>
          <w:tab w:val="right" w:pos="8640"/>
        </w:tabs>
        <w:rPr>
          <w:sz w:val="20"/>
        </w:rPr>
      </w:pPr>
    </w:p>
    <w:p w14:paraId="37458605" w14:textId="77777777" w:rsidR="007D3434" w:rsidRDefault="007D3434" w:rsidP="007D3434">
      <w:pPr>
        <w:pStyle w:val="MediumGrid2"/>
        <w:tabs>
          <w:tab w:val="right" w:pos="8640"/>
        </w:tabs>
        <w:rPr>
          <w:sz w:val="20"/>
        </w:rPr>
      </w:pPr>
      <w:r>
        <w:rPr>
          <w:sz w:val="20"/>
        </w:rPr>
        <w:t>Research Committee</w:t>
      </w:r>
      <w:r>
        <w:rPr>
          <w:sz w:val="20"/>
        </w:rPr>
        <w:tab/>
        <w:t>2021-</w:t>
      </w:r>
      <w:r w:rsidR="003E214E">
        <w:rPr>
          <w:sz w:val="20"/>
        </w:rPr>
        <w:t>2022</w:t>
      </w:r>
    </w:p>
    <w:p w14:paraId="01333CB8" w14:textId="77777777" w:rsidR="007D3434" w:rsidRDefault="007D3434" w:rsidP="007D3434">
      <w:pPr>
        <w:pStyle w:val="MediumGrid2"/>
        <w:tabs>
          <w:tab w:val="right" w:pos="8640"/>
        </w:tabs>
        <w:rPr>
          <w:sz w:val="20"/>
        </w:rPr>
      </w:pPr>
      <w:r>
        <w:rPr>
          <w:sz w:val="20"/>
        </w:rPr>
        <w:t>Penn State University</w:t>
      </w:r>
    </w:p>
    <w:p w14:paraId="25AD1C96" w14:textId="77777777" w:rsidR="007D3434" w:rsidRDefault="003E214E" w:rsidP="003E214E">
      <w:pPr>
        <w:pStyle w:val="MediumGrid2"/>
        <w:tabs>
          <w:tab w:val="right" w:pos="8640"/>
        </w:tabs>
        <w:jc w:val="right"/>
        <w:rPr>
          <w:sz w:val="20"/>
        </w:rPr>
      </w:pPr>
      <w:r>
        <w:rPr>
          <w:sz w:val="20"/>
        </w:rPr>
        <w:t>2018-2022</w:t>
      </w:r>
    </w:p>
    <w:p w14:paraId="7D2E73BE" w14:textId="77777777" w:rsidR="0032684C" w:rsidRPr="00ED595F" w:rsidRDefault="0032684C" w:rsidP="003E214E">
      <w:pPr>
        <w:pStyle w:val="MediumGrid2"/>
        <w:rPr>
          <w:sz w:val="20"/>
        </w:rPr>
      </w:pPr>
      <w:r w:rsidRPr="00816A44">
        <w:rPr>
          <w:sz w:val="20"/>
        </w:rPr>
        <w:t>Undergraduate Program Committee</w:t>
      </w:r>
      <w:r>
        <w:rPr>
          <w:b/>
          <w:sz w:val="20"/>
        </w:rPr>
        <w:tab/>
      </w:r>
      <w:r>
        <w:rPr>
          <w:sz w:val="20"/>
        </w:rPr>
        <w:br/>
        <w:t>Penn State University</w:t>
      </w:r>
    </w:p>
    <w:p w14:paraId="7A1B2FC7" w14:textId="77777777" w:rsidR="0032684C" w:rsidRDefault="003E214E" w:rsidP="003E214E">
      <w:pPr>
        <w:pStyle w:val="MediumGrid2"/>
        <w:tabs>
          <w:tab w:val="left" w:pos="8550"/>
          <w:tab w:val="right" w:pos="9450"/>
        </w:tabs>
        <w:jc w:val="right"/>
        <w:rPr>
          <w:b/>
          <w:sz w:val="20"/>
        </w:rPr>
      </w:pPr>
      <w:r>
        <w:rPr>
          <w:sz w:val="20"/>
        </w:rPr>
        <w:t>2018-2022</w:t>
      </w:r>
    </w:p>
    <w:p w14:paraId="0004CF2C" w14:textId="77777777" w:rsidR="00E371A5" w:rsidRPr="00ED595F" w:rsidRDefault="00E371A5" w:rsidP="007D3434">
      <w:pPr>
        <w:pStyle w:val="MediumGrid2"/>
        <w:tabs>
          <w:tab w:val="left" w:pos="7560"/>
          <w:tab w:val="right" w:pos="9450"/>
        </w:tabs>
        <w:rPr>
          <w:sz w:val="20"/>
        </w:rPr>
      </w:pPr>
      <w:r w:rsidRPr="00816A44">
        <w:rPr>
          <w:sz w:val="20"/>
        </w:rPr>
        <w:t>Faculty Search Committee</w:t>
      </w:r>
      <w:r>
        <w:rPr>
          <w:sz w:val="20"/>
        </w:rPr>
        <w:br/>
        <w:t>Penn State University</w:t>
      </w:r>
    </w:p>
    <w:p w14:paraId="538C716C" w14:textId="77777777" w:rsidR="00E371A5" w:rsidRDefault="00E371A5" w:rsidP="00F304E7">
      <w:pPr>
        <w:pStyle w:val="MediumGrid2"/>
        <w:tabs>
          <w:tab w:val="left" w:pos="8550"/>
          <w:tab w:val="right" w:pos="9450"/>
        </w:tabs>
        <w:rPr>
          <w:b/>
          <w:sz w:val="20"/>
        </w:rPr>
      </w:pPr>
    </w:p>
    <w:p w14:paraId="4DE81D0B" w14:textId="77777777" w:rsidR="00612332" w:rsidRPr="00BC03F2" w:rsidRDefault="00612332" w:rsidP="00F304E7">
      <w:pPr>
        <w:pStyle w:val="MediumGrid2"/>
        <w:tabs>
          <w:tab w:val="left" w:pos="6750"/>
          <w:tab w:val="right" w:pos="9450"/>
        </w:tabs>
        <w:rPr>
          <w:sz w:val="20"/>
        </w:rPr>
      </w:pPr>
      <w:r w:rsidRPr="00816A44">
        <w:rPr>
          <w:sz w:val="20"/>
        </w:rPr>
        <w:t>Student Mediator,</w:t>
      </w:r>
      <w:r w:rsidRPr="00BC03F2">
        <w:rPr>
          <w:sz w:val="20"/>
        </w:rPr>
        <w:t xml:space="preserve"> Office of the Judicial Administrator</w:t>
      </w:r>
      <w:r w:rsidRPr="00BC03F2">
        <w:rPr>
          <w:sz w:val="20"/>
        </w:rPr>
        <w:tab/>
        <w:t>Fall 2016-</w:t>
      </w:r>
      <w:r>
        <w:rPr>
          <w:sz w:val="20"/>
        </w:rPr>
        <w:t>Spring 2018</w:t>
      </w:r>
    </w:p>
    <w:p w14:paraId="5CAF0A68" w14:textId="77777777" w:rsidR="00612332" w:rsidRPr="00195A4E" w:rsidRDefault="00612332" w:rsidP="00F304E7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C03F2">
        <w:rPr>
          <w:sz w:val="20"/>
        </w:rPr>
        <w:t>Cornell University</w:t>
      </w:r>
    </w:p>
    <w:p w14:paraId="422F28B3" w14:textId="77777777" w:rsidR="00612332" w:rsidRDefault="00612332" w:rsidP="00F304E7">
      <w:pPr>
        <w:pStyle w:val="MediumGrid2"/>
        <w:tabs>
          <w:tab w:val="left" w:pos="8550"/>
          <w:tab w:val="right" w:pos="9450"/>
        </w:tabs>
        <w:rPr>
          <w:b/>
          <w:sz w:val="20"/>
        </w:rPr>
      </w:pPr>
    </w:p>
    <w:p w14:paraId="26392A9A" w14:textId="77777777" w:rsidR="00612332" w:rsidRPr="00BC03F2" w:rsidRDefault="00612332" w:rsidP="000F2CE6">
      <w:pPr>
        <w:pStyle w:val="MediumGrid2"/>
        <w:tabs>
          <w:tab w:val="left" w:pos="7290"/>
          <w:tab w:val="right" w:pos="9450"/>
        </w:tabs>
        <w:rPr>
          <w:sz w:val="20"/>
        </w:rPr>
      </w:pPr>
      <w:r w:rsidRPr="00816A44">
        <w:rPr>
          <w:sz w:val="20"/>
        </w:rPr>
        <w:t>Conflict Management Instructor,</w:t>
      </w:r>
      <w:r w:rsidRPr="00BC03F2">
        <w:rPr>
          <w:sz w:val="20"/>
        </w:rPr>
        <w:t xml:space="preserve"> Residential and New Student Programs</w:t>
      </w:r>
      <w:r w:rsidRPr="00BC03F2">
        <w:rPr>
          <w:sz w:val="20"/>
        </w:rPr>
        <w:tab/>
        <w:t>Fall 2016, 2017</w:t>
      </w:r>
    </w:p>
    <w:p w14:paraId="7A242C09" w14:textId="77777777" w:rsidR="00073705" w:rsidRPr="00073705" w:rsidRDefault="00612332" w:rsidP="00073705">
      <w:pPr>
        <w:pStyle w:val="MediumGrid2"/>
        <w:tabs>
          <w:tab w:val="left" w:pos="8550"/>
          <w:tab w:val="right" w:pos="9450"/>
        </w:tabs>
        <w:rPr>
          <w:sz w:val="20"/>
        </w:rPr>
      </w:pPr>
      <w:r w:rsidRPr="00BC03F2">
        <w:rPr>
          <w:sz w:val="20"/>
        </w:rPr>
        <w:t>Cornell University</w:t>
      </w:r>
    </w:p>
    <w:p w14:paraId="58BA4A28" w14:textId="77777777" w:rsidR="00E169E6" w:rsidRDefault="00E169E6" w:rsidP="00A97F7F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7DBBC827" w14:textId="77777777" w:rsidR="00E169E6" w:rsidRDefault="00E169E6" w:rsidP="00A97F7F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</w:p>
    <w:p w14:paraId="27FA8864" w14:textId="77777777" w:rsidR="00A97F7F" w:rsidRPr="005865A7" w:rsidRDefault="00A97F7F" w:rsidP="00A97F7F">
      <w:pPr>
        <w:pStyle w:val="MediumGrid2"/>
        <w:tabs>
          <w:tab w:val="left" w:pos="8550"/>
          <w:tab w:val="right" w:pos="9450"/>
        </w:tabs>
        <w:rPr>
          <w:b/>
          <w:smallCaps/>
          <w:sz w:val="20"/>
          <w:u w:val="single"/>
        </w:rPr>
      </w:pPr>
      <w:r>
        <w:rPr>
          <w:b/>
          <w:smallCaps/>
          <w:sz w:val="20"/>
          <w:u w:val="single"/>
        </w:rPr>
        <w:t>Work Experience</w:t>
      </w:r>
      <w:r w:rsidRPr="005865A7">
        <w:rPr>
          <w:b/>
          <w:smallCaps/>
          <w:sz w:val="20"/>
          <w:u w:val="single"/>
        </w:rPr>
        <w:tab/>
      </w:r>
    </w:p>
    <w:p w14:paraId="514F207F" w14:textId="77777777" w:rsidR="00612332" w:rsidRPr="00E71D91" w:rsidRDefault="00612332" w:rsidP="00F304E7">
      <w:pPr>
        <w:pStyle w:val="MediumGrid2"/>
        <w:tabs>
          <w:tab w:val="left" w:pos="8550"/>
          <w:tab w:val="right" w:pos="9450"/>
        </w:tabs>
        <w:rPr>
          <w:rFonts w:ascii="Times Roman" w:hAnsi="Times Roman"/>
          <w:b/>
          <w:sz w:val="20"/>
        </w:rPr>
      </w:pPr>
    </w:p>
    <w:p w14:paraId="639E7C81" w14:textId="77777777" w:rsidR="00612332" w:rsidRPr="00D11E00" w:rsidRDefault="00612332" w:rsidP="00D11E00">
      <w:pPr>
        <w:pStyle w:val="MediumGrid2"/>
        <w:tabs>
          <w:tab w:val="left" w:pos="6570"/>
          <w:tab w:val="left" w:pos="6660"/>
        </w:tabs>
        <w:rPr>
          <w:sz w:val="20"/>
        </w:rPr>
      </w:pPr>
      <w:r w:rsidRPr="00D11E00">
        <w:rPr>
          <w:sz w:val="20"/>
        </w:rPr>
        <w:t>Assistant Residence Hall Director</w:t>
      </w:r>
      <w:r w:rsidRPr="00D11E00">
        <w:rPr>
          <w:sz w:val="20"/>
        </w:rPr>
        <w:tab/>
      </w:r>
      <w:r w:rsidR="00E960D6" w:rsidRPr="00D11E00">
        <w:rPr>
          <w:sz w:val="20"/>
        </w:rPr>
        <w:tab/>
      </w:r>
      <w:r w:rsidR="00D11E00">
        <w:rPr>
          <w:sz w:val="20"/>
        </w:rPr>
        <w:t xml:space="preserve"> </w:t>
      </w:r>
      <w:r w:rsidRPr="00D11E00">
        <w:rPr>
          <w:sz w:val="20"/>
        </w:rPr>
        <w:t>August 2013-May 2018</w:t>
      </w:r>
    </w:p>
    <w:p w14:paraId="521B4EEF" w14:textId="77777777" w:rsidR="00612332" w:rsidRPr="00D11E00" w:rsidRDefault="00612332" w:rsidP="00D11E00">
      <w:pPr>
        <w:pStyle w:val="MediumGrid2"/>
        <w:tabs>
          <w:tab w:val="left" w:pos="6570"/>
          <w:tab w:val="left" w:pos="6660"/>
        </w:tabs>
        <w:rPr>
          <w:sz w:val="20"/>
        </w:rPr>
      </w:pPr>
      <w:r w:rsidRPr="00D11E00">
        <w:rPr>
          <w:sz w:val="20"/>
        </w:rPr>
        <w:t>Cornell University</w:t>
      </w:r>
    </w:p>
    <w:p w14:paraId="7CAFFA24" w14:textId="77777777" w:rsidR="00C3363E" w:rsidRPr="00D11E00" w:rsidRDefault="00C3363E" w:rsidP="00D11E00">
      <w:pPr>
        <w:pStyle w:val="MediumGrid2"/>
        <w:tabs>
          <w:tab w:val="left" w:pos="6570"/>
          <w:tab w:val="left" w:pos="6660"/>
        </w:tabs>
        <w:rPr>
          <w:sz w:val="20"/>
        </w:rPr>
      </w:pPr>
    </w:p>
    <w:p w14:paraId="061C36AF" w14:textId="77777777" w:rsidR="00612332" w:rsidRPr="00D11E00" w:rsidRDefault="00612332" w:rsidP="00D11E00">
      <w:pPr>
        <w:pStyle w:val="MediumGrid2"/>
        <w:tabs>
          <w:tab w:val="left" w:pos="6570"/>
          <w:tab w:val="left" w:pos="6660"/>
        </w:tabs>
        <w:rPr>
          <w:sz w:val="20"/>
        </w:rPr>
      </w:pPr>
      <w:r w:rsidRPr="00D11E00">
        <w:rPr>
          <w:sz w:val="20"/>
        </w:rPr>
        <w:t>Assistant Director of Forensics</w:t>
      </w:r>
      <w:r w:rsidRPr="00D11E00">
        <w:rPr>
          <w:sz w:val="20"/>
        </w:rPr>
        <w:tab/>
      </w:r>
      <w:r w:rsidR="00D11E00">
        <w:rPr>
          <w:sz w:val="20"/>
        </w:rPr>
        <w:t xml:space="preserve">   </w:t>
      </w:r>
      <w:r w:rsidRPr="00D11E00">
        <w:rPr>
          <w:sz w:val="20"/>
        </w:rPr>
        <w:t>August 2008-May 2010</w:t>
      </w:r>
    </w:p>
    <w:p w14:paraId="036A97F1" w14:textId="77777777" w:rsidR="00D11E00" w:rsidRPr="00D11E00" w:rsidRDefault="00612332">
      <w:pPr>
        <w:pStyle w:val="MediumGrid2"/>
        <w:tabs>
          <w:tab w:val="left" w:pos="6570"/>
          <w:tab w:val="left" w:pos="6660"/>
        </w:tabs>
        <w:rPr>
          <w:sz w:val="20"/>
        </w:rPr>
      </w:pPr>
      <w:r w:rsidRPr="00D11E00">
        <w:rPr>
          <w:sz w:val="20"/>
        </w:rPr>
        <w:t>Cornell University</w:t>
      </w:r>
    </w:p>
    <w:sectPr w:rsidR="00D11E00" w:rsidRPr="00D11E00" w:rsidSect="0087690D">
      <w:headerReference w:type="even" r:id="rId29"/>
      <w:headerReference w:type="default" r:id="rId30"/>
      <w:footerReference w:type="default" r:id="rId3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AC5F" w14:textId="77777777" w:rsidR="00401B10" w:rsidRDefault="00401B10" w:rsidP="00C91FE6">
      <w:r>
        <w:separator/>
      </w:r>
    </w:p>
  </w:endnote>
  <w:endnote w:type="continuationSeparator" w:id="0">
    <w:p w14:paraId="1AE47EB5" w14:textId="77777777" w:rsidR="00401B10" w:rsidRDefault="00401B10" w:rsidP="00C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6907" w14:textId="77777777" w:rsidR="003D1702" w:rsidRDefault="003D1702">
    <w:pPr>
      <w:pStyle w:val="Footer"/>
    </w:pPr>
    <w:r>
      <w:t>M</w:t>
    </w:r>
    <w:r w:rsidR="00764C6D">
      <w:t>D</w:t>
    </w:r>
    <w:r>
      <w:t>M November 30,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08C8" w14:textId="77777777" w:rsidR="00401B10" w:rsidRDefault="00401B10" w:rsidP="00C91FE6">
      <w:r>
        <w:separator/>
      </w:r>
    </w:p>
  </w:footnote>
  <w:footnote w:type="continuationSeparator" w:id="0">
    <w:p w14:paraId="7517A81D" w14:textId="77777777" w:rsidR="00401B10" w:rsidRDefault="00401B10" w:rsidP="00C9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773A" w14:textId="77777777" w:rsidR="00C91FE6" w:rsidRDefault="00C91FE6" w:rsidP="00BD64E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69B5CC" w14:textId="77777777" w:rsidR="00C91FE6" w:rsidRDefault="00C91FE6" w:rsidP="00D91F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0767" w14:textId="77777777" w:rsidR="00C91FE6" w:rsidRPr="00D91F30" w:rsidRDefault="00C91FE6" w:rsidP="00BD64EA">
    <w:pPr>
      <w:pStyle w:val="Header"/>
      <w:framePr w:wrap="none" w:vAnchor="text" w:hAnchor="margin" w:xAlign="right" w:y="1"/>
      <w:rPr>
        <w:rStyle w:val="PageNumber"/>
        <w:sz w:val="20"/>
        <w:szCs w:val="20"/>
      </w:rPr>
    </w:pPr>
    <w:r w:rsidRPr="00D91F30">
      <w:rPr>
        <w:rStyle w:val="PageNumber"/>
        <w:sz w:val="20"/>
        <w:szCs w:val="20"/>
      </w:rPr>
      <w:t xml:space="preserve">  </w:t>
    </w:r>
    <w:r w:rsidR="003D1702">
      <w:rPr>
        <w:rStyle w:val="PageNumber"/>
        <w:sz w:val="20"/>
        <w:szCs w:val="20"/>
      </w:rPr>
      <w:t>Maffie</w:t>
    </w:r>
    <w:r w:rsidRPr="00D91F30">
      <w:rPr>
        <w:rStyle w:val="PageNumber"/>
        <w:sz w:val="20"/>
        <w:szCs w:val="20"/>
      </w:rPr>
      <w:t xml:space="preserve"> | </w:t>
    </w:r>
    <w:r w:rsidRPr="00D91F30">
      <w:rPr>
        <w:rStyle w:val="PageNumber"/>
        <w:sz w:val="20"/>
        <w:szCs w:val="20"/>
      </w:rPr>
      <w:fldChar w:fldCharType="begin"/>
    </w:r>
    <w:r w:rsidRPr="00D91F30">
      <w:rPr>
        <w:rStyle w:val="PageNumber"/>
        <w:sz w:val="20"/>
        <w:szCs w:val="20"/>
      </w:rPr>
      <w:instrText xml:space="preserve"> PAGE </w:instrText>
    </w:r>
    <w:r w:rsidRPr="00D91F30">
      <w:rPr>
        <w:rStyle w:val="PageNumber"/>
        <w:sz w:val="20"/>
        <w:szCs w:val="20"/>
      </w:rPr>
      <w:fldChar w:fldCharType="separate"/>
    </w:r>
    <w:r w:rsidR="003C3695">
      <w:rPr>
        <w:rStyle w:val="PageNumber"/>
        <w:noProof/>
        <w:sz w:val="20"/>
        <w:szCs w:val="20"/>
      </w:rPr>
      <w:t>1</w:t>
    </w:r>
    <w:r w:rsidRPr="00D91F30">
      <w:rPr>
        <w:rStyle w:val="PageNumber"/>
        <w:sz w:val="20"/>
        <w:szCs w:val="20"/>
      </w:rPr>
      <w:fldChar w:fldCharType="end"/>
    </w:r>
  </w:p>
  <w:p w14:paraId="3BD2A56D" w14:textId="77777777" w:rsidR="00C91FE6" w:rsidRPr="00D91F30" w:rsidRDefault="00C91FE6" w:rsidP="00D91F30">
    <w:pPr>
      <w:pStyle w:val="Header"/>
      <w:ind w:right="36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64A6"/>
    <w:multiLevelType w:val="hybridMultilevel"/>
    <w:tmpl w:val="C6CA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3181"/>
    <w:multiLevelType w:val="hybridMultilevel"/>
    <w:tmpl w:val="2A9E66D8"/>
    <w:lvl w:ilvl="0" w:tplc="B1A6D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F3B6B"/>
    <w:multiLevelType w:val="hybridMultilevel"/>
    <w:tmpl w:val="4BAA26A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433822112">
    <w:abstractNumId w:val="2"/>
  </w:num>
  <w:num w:numId="2" w16cid:durableId="1232694136">
    <w:abstractNumId w:val="0"/>
  </w:num>
  <w:num w:numId="3" w16cid:durableId="82628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332"/>
    <w:rsid w:val="000032E9"/>
    <w:rsid w:val="00010D7C"/>
    <w:rsid w:val="00014428"/>
    <w:rsid w:val="00020827"/>
    <w:rsid w:val="00020D32"/>
    <w:rsid w:val="0002196C"/>
    <w:rsid w:val="00024229"/>
    <w:rsid w:val="00025B54"/>
    <w:rsid w:val="00025CB5"/>
    <w:rsid w:val="00031693"/>
    <w:rsid w:val="000333FF"/>
    <w:rsid w:val="0004083B"/>
    <w:rsid w:val="00040ED3"/>
    <w:rsid w:val="000424F2"/>
    <w:rsid w:val="00052DCB"/>
    <w:rsid w:val="00054976"/>
    <w:rsid w:val="0005598F"/>
    <w:rsid w:val="00055D16"/>
    <w:rsid w:val="00056AFD"/>
    <w:rsid w:val="0006127E"/>
    <w:rsid w:val="00063B2C"/>
    <w:rsid w:val="0006558C"/>
    <w:rsid w:val="00073705"/>
    <w:rsid w:val="00075F95"/>
    <w:rsid w:val="000760C3"/>
    <w:rsid w:val="00077A4F"/>
    <w:rsid w:val="00080D28"/>
    <w:rsid w:val="000853D3"/>
    <w:rsid w:val="00086629"/>
    <w:rsid w:val="000871ED"/>
    <w:rsid w:val="000875D0"/>
    <w:rsid w:val="00087CBA"/>
    <w:rsid w:val="00091823"/>
    <w:rsid w:val="00091862"/>
    <w:rsid w:val="00092B8D"/>
    <w:rsid w:val="00094AF3"/>
    <w:rsid w:val="0009777F"/>
    <w:rsid w:val="000A5C78"/>
    <w:rsid w:val="000B2A1F"/>
    <w:rsid w:val="000B39D6"/>
    <w:rsid w:val="000B44E1"/>
    <w:rsid w:val="000B571C"/>
    <w:rsid w:val="000B7D82"/>
    <w:rsid w:val="000C096B"/>
    <w:rsid w:val="000C0EEC"/>
    <w:rsid w:val="000C18B5"/>
    <w:rsid w:val="000C2E2C"/>
    <w:rsid w:val="000C4967"/>
    <w:rsid w:val="000C5105"/>
    <w:rsid w:val="000C54F7"/>
    <w:rsid w:val="000C60C2"/>
    <w:rsid w:val="000C72C9"/>
    <w:rsid w:val="000D01DA"/>
    <w:rsid w:val="000D4227"/>
    <w:rsid w:val="000D6C64"/>
    <w:rsid w:val="000D7434"/>
    <w:rsid w:val="000D7D1D"/>
    <w:rsid w:val="000E3997"/>
    <w:rsid w:val="000E6917"/>
    <w:rsid w:val="000E7BD3"/>
    <w:rsid w:val="000F0184"/>
    <w:rsid w:val="000F161B"/>
    <w:rsid w:val="000F1D1E"/>
    <w:rsid w:val="000F2B93"/>
    <w:rsid w:val="000F2CE6"/>
    <w:rsid w:val="000F48D7"/>
    <w:rsid w:val="00102C07"/>
    <w:rsid w:val="001030F8"/>
    <w:rsid w:val="00104BE6"/>
    <w:rsid w:val="001052A5"/>
    <w:rsid w:val="0010792E"/>
    <w:rsid w:val="0011066C"/>
    <w:rsid w:val="001109F2"/>
    <w:rsid w:val="00110D1D"/>
    <w:rsid w:val="001114EE"/>
    <w:rsid w:val="00111C56"/>
    <w:rsid w:val="00112DC3"/>
    <w:rsid w:val="00114EFC"/>
    <w:rsid w:val="00117B75"/>
    <w:rsid w:val="001203E0"/>
    <w:rsid w:val="00121829"/>
    <w:rsid w:val="00121DA5"/>
    <w:rsid w:val="001249BB"/>
    <w:rsid w:val="001254FD"/>
    <w:rsid w:val="00125AF4"/>
    <w:rsid w:val="00133EBE"/>
    <w:rsid w:val="001348B2"/>
    <w:rsid w:val="00135E76"/>
    <w:rsid w:val="001366E2"/>
    <w:rsid w:val="00136D49"/>
    <w:rsid w:val="00136D8E"/>
    <w:rsid w:val="00137254"/>
    <w:rsid w:val="001413F2"/>
    <w:rsid w:val="00142058"/>
    <w:rsid w:val="00143D24"/>
    <w:rsid w:val="0014413E"/>
    <w:rsid w:val="001467AB"/>
    <w:rsid w:val="001477B1"/>
    <w:rsid w:val="00150FF8"/>
    <w:rsid w:val="001522BF"/>
    <w:rsid w:val="00155BAA"/>
    <w:rsid w:val="00157F14"/>
    <w:rsid w:val="001619B7"/>
    <w:rsid w:val="001642AA"/>
    <w:rsid w:val="00166EA9"/>
    <w:rsid w:val="001769D1"/>
    <w:rsid w:val="0018435D"/>
    <w:rsid w:val="0018477B"/>
    <w:rsid w:val="00184EDA"/>
    <w:rsid w:val="00187131"/>
    <w:rsid w:val="00187F5D"/>
    <w:rsid w:val="001919BC"/>
    <w:rsid w:val="001924C5"/>
    <w:rsid w:val="001930AB"/>
    <w:rsid w:val="00194C0A"/>
    <w:rsid w:val="00195A4E"/>
    <w:rsid w:val="001966FE"/>
    <w:rsid w:val="001A1C3E"/>
    <w:rsid w:val="001A3996"/>
    <w:rsid w:val="001A505B"/>
    <w:rsid w:val="001B16CB"/>
    <w:rsid w:val="001B1A91"/>
    <w:rsid w:val="001B21A0"/>
    <w:rsid w:val="001B2D74"/>
    <w:rsid w:val="001B3D72"/>
    <w:rsid w:val="001C1CEE"/>
    <w:rsid w:val="001C1F31"/>
    <w:rsid w:val="001C4727"/>
    <w:rsid w:val="001C5C1D"/>
    <w:rsid w:val="001C79E1"/>
    <w:rsid w:val="001D04DD"/>
    <w:rsid w:val="001D16A5"/>
    <w:rsid w:val="001D3472"/>
    <w:rsid w:val="001E2950"/>
    <w:rsid w:val="001E411D"/>
    <w:rsid w:val="001E493C"/>
    <w:rsid w:val="001E49C7"/>
    <w:rsid w:val="001E50F7"/>
    <w:rsid w:val="001E612D"/>
    <w:rsid w:val="001E6351"/>
    <w:rsid w:val="001E6D2E"/>
    <w:rsid w:val="001E6DB7"/>
    <w:rsid w:val="001F0F7E"/>
    <w:rsid w:val="001F12A6"/>
    <w:rsid w:val="001F156C"/>
    <w:rsid w:val="001F293A"/>
    <w:rsid w:val="001F3C73"/>
    <w:rsid w:val="001F58C2"/>
    <w:rsid w:val="001F6119"/>
    <w:rsid w:val="00201D42"/>
    <w:rsid w:val="002055D2"/>
    <w:rsid w:val="002064A5"/>
    <w:rsid w:val="0020754E"/>
    <w:rsid w:val="0021038C"/>
    <w:rsid w:val="0021072D"/>
    <w:rsid w:val="00210755"/>
    <w:rsid w:val="002147B8"/>
    <w:rsid w:val="0021662E"/>
    <w:rsid w:val="00216700"/>
    <w:rsid w:val="00220B64"/>
    <w:rsid w:val="00221065"/>
    <w:rsid w:val="00221B93"/>
    <w:rsid w:val="002229C8"/>
    <w:rsid w:val="00223E06"/>
    <w:rsid w:val="002258A7"/>
    <w:rsid w:val="00226B40"/>
    <w:rsid w:val="00227582"/>
    <w:rsid w:val="002276B8"/>
    <w:rsid w:val="00231346"/>
    <w:rsid w:val="00231B4B"/>
    <w:rsid w:val="00232544"/>
    <w:rsid w:val="00234DB0"/>
    <w:rsid w:val="0023601D"/>
    <w:rsid w:val="00237932"/>
    <w:rsid w:val="00240107"/>
    <w:rsid w:val="00243D17"/>
    <w:rsid w:val="002441DB"/>
    <w:rsid w:val="00245D9B"/>
    <w:rsid w:val="00246D5F"/>
    <w:rsid w:val="0025723C"/>
    <w:rsid w:val="00265133"/>
    <w:rsid w:val="00265602"/>
    <w:rsid w:val="00267F61"/>
    <w:rsid w:val="002736A6"/>
    <w:rsid w:val="00274F17"/>
    <w:rsid w:val="00274F93"/>
    <w:rsid w:val="00280924"/>
    <w:rsid w:val="0028116C"/>
    <w:rsid w:val="00283474"/>
    <w:rsid w:val="0028602E"/>
    <w:rsid w:val="0028662A"/>
    <w:rsid w:val="00287ED1"/>
    <w:rsid w:val="002918AB"/>
    <w:rsid w:val="00294FE1"/>
    <w:rsid w:val="00296EE6"/>
    <w:rsid w:val="0029700E"/>
    <w:rsid w:val="002A03FF"/>
    <w:rsid w:val="002A1D12"/>
    <w:rsid w:val="002A2344"/>
    <w:rsid w:val="002A3313"/>
    <w:rsid w:val="002A60DC"/>
    <w:rsid w:val="002A72A4"/>
    <w:rsid w:val="002B045F"/>
    <w:rsid w:val="002B1DA4"/>
    <w:rsid w:val="002B5617"/>
    <w:rsid w:val="002C0B56"/>
    <w:rsid w:val="002C1BB6"/>
    <w:rsid w:val="002C4596"/>
    <w:rsid w:val="002C687C"/>
    <w:rsid w:val="002D041B"/>
    <w:rsid w:val="002D2D36"/>
    <w:rsid w:val="002D391A"/>
    <w:rsid w:val="002D416F"/>
    <w:rsid w:val="002D56B7"/>
    <w:rsid w:val="002D596F"/>
    <w:rsid w:val="002D786C"/>
    <w:rsid w:val="002E047D"/>
    <w:rsid w:val="002E2C79"/>
    <w:rsid w:val="002E5753"/>
    <w:rsid w:val="002E66DE"/>
    <w:rsid w:val="002E79DD"/>
    <w:rsid w:val="002F0529"/>
    <w:rsid w:val="002F4D40"/>
    <w:rsid w:val="003004EA"/>
    <w:rsid w:val="003028E9"/>
    <w:rsid w:val="00305295"/>
    <w:rsid w:val="00310463"/>
    <w:rsid w:val="00312FC7"/>
    <w:rsid w:val="00313D70"/>
    <w:rsid w:val="00314765"/>
    <w:rsid w:val="00316710"/>
    <w:rsid w:val="00317495"/>
    <w:rsid w:val="003179BF"/>
    <w:rsid w:val="00322519"/>
    <w:rsid w:val="0032684C"/>
    <w:rsid w:val="00327857"/>
    <w:rsid w:val="00330E07"/>
    <w:rsid w:val="00331F8F"/>
    <w:rsid w:val="00333EC9"/>
    <w:rsid w:val="00334B43"/>
    <w:rsid w:val="003354D3"/>
    <w:rsid w:val="003379FB"/>
    <w:rsid w:val="00340FBC"/>
    <w:rsid w:val="003435A7"/>
    <w:rsid w:val="00352823"/>
    <w:rsid w:val="00353056"/>
    <w:rsid w:val="003569B3"/>
    <w:rsid w:val="00356EE6"/>
    <w:rsid w:val="00361193"/>
    <w:rsid w:val="00362ABC"/>
    <w:rsid w:val="00363B21"/>
    <w:rsid w:val="003658C0"/>
    <w:rsid w:val="00365C32"/>
    <w:rsid w:val="00367595"/>
    <w:rsid w:val="0037065D"/>
    <w:rsid w:val="00372C08"/>
    <w:rsid w:val="00373647"/>
    <w:rsid w:val="00374A29"/>
    <w:rsid w:val="0037568D"/>
    <w:rsid w:val="00376DFE"/>
    <w:rsid w:val="00377506"/>
    <w:rsid w:val="003827F4"/>
    <w:rsid w:val="0038485A"/>
    <w:rsid w:val="00384D1D"/>
    <w:rsid w:val="003856E9"/>
    <w:rsid w:val="003942CF"/>
    <w:rsid w:val="00396699"/>
    <w:rsid w:val="00396980"/>
    <w:rsid w:val="003A0003"/>
    <w:rsid w:val="003A0099"/>
    <w:rsid w:val="003A4D9C"/>
    <w:rsid w:val="003A5776"/>
    <w:rsid w:val="003B3568"/>
    <w:rsid w:val="003C0212"/>
    <w:rsid w:val="003C05B1"/>
    <w:rsid w:val="003C0EBC"/>
    <w:rsid w:val="003C0FF7"/>
    <w:rsid w:val="003C26E0"/>
    <w:rsid w:val="003C3695"/>
    <w:rsid w:val="003C3864"/>
    <w:rsid w:val="003C50F3"/>
    <w:rsid w:val="003C7423"/>
    <w:rsid w:val="003D1120"/>
    <w:rsid w:val="003D1702"/>
    <w:rsid w:val="003D2167"/>
    <w:rsid w:val="003D217F"/>
    <w:rsid w:val="003D3A87"/>
    <w:rsid w:val="003D43CE"/>
    <w:rsid w:val="003D523C"/>
    <w:rsid w:val="003D652E"/>
    <w:rsid w:val="003D6F96"/>
    <w:rsid w:val="003D708B"/>
    <w:rsid w:val="003D71CD"/>
    <w:rsid w:val="003E14A1"/>
    <w:rsid w:val="003E1AE3"/>
    <w:rsid w:val="003E2064"/>
    <w:rsid w:val="003E2094"/>
    <w:rsid w:val="003E214E"/>
    <w:rsid w:val="003E3209"/>
    <w:rsid w:val="003E56E0"/>
    <w:rsid w:val="003E6144"/>
    <w:rsid w:val="003E68A8"/>
    <w:rsid w:val="003F147F"/>
    <w:rsid w:val="003F24B2"/>
    <w:rsid w:val="003F5490"/>
    <w:rsid w:val="003F56CE"/>
    <w:rsid w:val="00400407"/>
    <w:rsid w:val="00400703"/>
    <w:rsid w:val="00401B10"/>
    <w:rsid w:val="004040BB"/>
    <w:rsid w:val="004061D9"/>
    <w:rsid w:val="00406E5A"/>
    <w:rsid w:val="00412BEE"/>
    <w:rsid w:val="00416770"/>
    <w:rsid w:val="00421DAA"/>
    <w:rsid w:val="004236B5"/>
    <w:rsid w:val="004240A4"/>
    <w:rsid w:val="0042670D"/>
    <w:rsid w:val="0042731B"/>
    <w:rsid w:val="0042732E"/>
    <w:rsid w:val="004274F7"/>
    <w:rsid w:val="004308E0"/>
    <w:rsid w:val="004339AF"/>
    <w:rsid w:val="00434B9F"/>
    <w:rsid w:val="00434F84"/>
    <w:rsid w:val="00436860"/>
    <w:rsid w:val="00443144"/>
    <w:rsid w:val="00443BC2"/>
    <w:rsid w:val="004467DF"/>
    <w:rsid w:val="00450433"/>
    <w:rsid w:val="004529C0"/>
    <w:rsid w:val="004536D7"/>
    <w:rsid w:val="00453809"/>
    <w:rsid w:val="0045405E"/>
    <w:rsid w:val="00456B11"/>
    <w:rsid w:val="004637E7"/>
    <w:rsid w:val="0046391E"/>
    <w:rsid w:val="00466709"/>
    <w:rsid w:val="004679F0"/>
    <w:rsid w:val="00470ED5"/>
    <w:rsid w:val="00471604"/>
    <w:rsid w:val="00473A96"/>
    <w:rsid w:val="00474857"/>
    <w:rsid w:val="004751B4"/>
    <w:rsid w:val="00486D02"/>
    <w:rsid w:val="004873CF"/>
    <w:rsid w:val="00497DAD"/>
    <w:rsid w:val="004A03F9"/>
    <w:rsid w:val="004A2ABB"/>
    <w:rsid w:val="004A4CDC"/>
    <w:rsid w:val="004A645C"/>
    <w:rsid w:val="004B4EFE"/>
    <w:rsid w:val="004B5675"/>
    <w:rsid w:val="004B7D0A"/>
    <w:rsid w:val="004C039A"/>
    <w:rsid w:val="004C1F7B"/>
    <w:rsid w:val="004C6C5B"/>
    <w:rsid w:val="004D1191"/>
    <w:rsid w:val="004D4BFF"/>
    <w:rsid w:val="004D618E"/>
    <w:rsid w:val="004D79CB"/>
    <w:rsid w:val="004E342C"/>
    <w:rsid w:val="004E5B03"/>
    <w:rsid w:val="004E732B"/>
    <w:rsid w:val="004F2664"/>
    <w:rsid w:val="004F3C49"/>
    <w:rsid w:val="004F43C5"/>
    <w:rsid w:val="004F49F3"/>
    <w:rsid w:val="004F4ACD"/>
    <w:rsid w:val="004F53F1"/>
    <w:rsid w:val="004F60C5"/>
    <w:rsid w:val="004F7163"/>
    <w:rsid w:val="004F78C9"/>
    <w:rsid w:val="005032B0"/>
    <w:rsid w:val="00505894"/>
    <w:rsid w:val="00507BAE"/>
    <w:rsid w:val="00513F7E"/>
    <w:rsid w:val="0051471F"/>
    <w:rsid w:val="00520628"/>
    <w:rsid w:val="00521BB0"/>
    <w:rsid w:val="00526FBE"/>
    <w:rsid w:val="00527BCC"/>
    <w:rsid w:val="00531473"/>
    <w:rsid w:val="00531638"/>
    <w:rsid w:val="00531AA5"/>
    <w:rsid w:val="00532439"/>
    <w:rsid w:val="005351BE"/>
    <w:rsid w:val="00536058"/>
    <w:rsid w:val="005369C6"/>
    <w:rsid w:val="00540291"/>
    <w:rsid w:val="0054054A"/>
    <w:rsid w:val="00541C6F"/>
    <w:rsid w:val="00542341"/>
    <w:rsid w:val="005452C8"/>
    <w:rsid w:val="00546EA1"/>
    <w:rsid w:val="0055223C"/>
    <w:rsid w:val="00555CEF"/>
    <w:rsid w:val="0055623D"/>
    <w:rsid w:val="00557421"/>
    <w:rsid w:val="00557FF0"/>
    <w:rsid w:val="00560A4D"/>
    <w:rsid w:val="0056418E"/>
    <w:rsid w:val="00565525"/>
    <w:rsid w:val="00566443"/>
    <w:rsid w:val="00566913"/>
    <w:rsid w:val="00567415"/>
    <w:rsid w:val="00571C8D"/>
    <w:rsid w:val="00573C6B"/>
    <w:rsid w:val="005761BE"/>
    <w:rsid w:val="0057741E"/>
    <w:rsid w:val="00582AB3"/>
    <w:rsid w:val="00582D30"/>
    <w:rsid w:val="00583A9C"/>
    <w:rsid w:val="005865A7"/>
    <w:rsid w:val="00591E80"/>
    <w:rsid w:val="0059397B"/>
    <w:rsid w:val="005951C3"/>
    <w:rsid w:val="00596008"/>
    <w:rsid w:val="005A14EC"/>
    <w:rsid w:val="005A6353"/>
    <w:rsid w:val="005B171C"/>
    <w:rsid w:val="005B2C34"/>
    <w:rsid w:val="005B356F"/>
    <w:rsid w:val="005B436C"/>
    <w:rsid w:val="005B632C"/>
    <w:rsid w:val="005B71AF"/>
    <w:rsid w:val="005B7EA9"/>
    <w:rsid w:val="005C09B8"/>
    <w:rsid w:val="005C2E2C"/>
    <w:rsid w:val="005C40D2"/>
    <w:rsid w:val="005C437A"/>
    <w:rsid w:val="005C43DD"/>
    <w:rsid w:val="005C557C"/>
    <w:rsid w:val="005C699C"/>
    <w:rsid w:val="005C75DA"/>
    <w:rsid w:val="005D0BEA"/>
    <w:rsid w:val="005D205A"/>
    <w:rsid w:val="005D20FD"/>
    <w:rsid w:val="005D3ED0"/>
    <w:rsid w:val="005D455E"/>
    <w:rsid w:val="005D5F0F"/>
    <w:rsid w:val="005D61FF"/>
    <w:rsid w:val="005E2367"/>
    <w:rsid w:val="005E4171"/>
    <w:rsid w:val="005E5A50"/>
    <w:rsid w:val="005E60E9"/>
    <w:rsid w:val="005E6BDD"/>
    <w:rsid w:val="005F0E84"/>
    <w:rsid w:val="005F125D"/>
    <w:rsid w:val="005F246F"/>
    <w:rsid w:val="005F4D64"/>
    <w:rsid w:val="00601E3B"/>
    <w:rsid w:val="00606C26"/>
    <w:rsid w:val="00611CFB"/>
    <w:rsid w:val="00612332"/>
    <w:rsid w:val="006166E4"/>
    <w:rsid w:val="006176EE"/>
    <w:rsid w:val="00625D17"/>
    <w:rsid w:val="00626042"/>
    <w:rsid w:val="006349B5"/>
    <w:rsid w:val="00634ECB"/>
    <w:rsid w:val="00640155"/>
    <w:rsid w:val="0064449B"/>
    <w:rsid w:val="006456A6"/>
    <w:rsid w:val="00645E3E"/>
    <w:rsid w:val="006475C2"/>
    <w:rsid w:val="00647A60"/>
    <w:rsid w:val="0065198F"/>
    <w:rsid w:val="00651C21"/>
    <w:rsid w:val="00652D58"/>
    <w:rsid w:val="00654489"/>
    <w:rsid w:val="00657EBC"/>
    <w:rsid w:val="00660643"/>
    <w:rsid w:val="00663DE0"/>
    <w:rsid w:val="0066436D"/>
    <w:rsid w:val="006657A1"/>
    <w:rsid w:val="00665BAE"/>
    <w:rsid w:val="00666694"/>
    <w:rsid w:val="006677F8"/>
    <w:rsid w:val="00670A1C"/>
    <w:rsid w:val="00673C8B"/>
    <w:rsid w:val="00673F76"/>
    <w:rsid w:val="00680BE0"/>
    <w:rsid w:val="00681BD0"/>
    <w:rsid w:val="00684D55"/>
    <w:rsid w:val="00685E4F"/>
    <w:rsid w:val="00690606"/>
    <w:rsid w:val="00697772"/>
    <w:rsid w:val="006A12FD"/>
    <w:rsid w:val="006A47F8"/>
    <w:rsid w:val="006B2DB4"/>
    <w:rsid w:val="006C3658"/>
    <w:rsid w:val="006C5E8D"/>
    <w:rsid w:val="006C78F4"/>
    <w:rsid w:val="006C7FFB"/>
    <w:rsid w:val="006D11A2"/>
    <w:rsid w:val="006D16D4"/>
    <w:rsid w:val="006D299E"/>
    <w:rsid w:val="006D7560"/>
    <w:rsid w:val="006E12C7"/>
    <w:rsid w:val="006E21D1"/>
    <w:rsid w:val="006E226C"/>
    <w:rsid w:val="006E280F"/>
    <w:rsid w:val="006E3A16"/>
    <w:rsid w:val="006E6F9C"/>
    <w:rsid w:val="006F2069"/>
    <w:rsid w:val="006F28DD"/>
    <w:rsid w:val="006F3E66"/>
    <w:rsid w:val="006F64A1"/>
    <w:rsid w:val="006F66E4"/>
    <w:rsid w:val="006F77DE"/>
    <w:rsid w:val="006F7BF3"/>
    <w:rsid w:val="00700994"/>
    <w:rsid w:val="00702B57"/>
    <w:rsid w:val="0070457E"/>
    <w:rsid w:val="00705340"/>
    <w:rsid w:val="00707471"/>
    <w:rsid w:val="00707922"/>
    <w:rsid w:val="00707D68"/>
    <w:rsid w:val="0071066A"/>
    <w:rsid w:val="00710E14"/>
    <w:rsid w:val="00711803"/>
    <w:rsid w:val="00712D6F"/>
    <w:rsid w:val="00715A08"/>
    <w:rsid w:val="00715D75"/>
    <w:rsid w:val="007233F6"/>
    <w:rsid w:val="0072386D"/>
    <w:rsid w:val="00724BF6"/>
    <w:rsid w:val="0072510F"/>
    <w:rsid w:val="00725C0B"/>
    <w:rsid w:val="007320E1"/>
    <w:rsid w:val="00733E08"/>
    <w:rsid w:val="00734CA4"/>
    <w:rsid w:val="00735C58"/>
    <w:rsid w:val="007363A3"/>
    <w:rsid w:val="00736718"/>
    <w:rsid w:val="007429E9"/>
    <w:rsid w:val="00745801"/>
    <w:rsid w:val="0074733C"/>
    <w:rsid w:val="00750234"/>
    <w:rsid w:val="0075060F"/>
    <w:rsid w:val="00756051"/>
    <w:rsid w:val="0075682F"/>
    <w:rsid w:val="00757855"/>
    <w:rsid w:val="007602F4"/>
    <w:rsid w:val="00760516"/>
    <w:rsid w:val="007612F1"/>
    <w:rsid w:val="0076131C"/>
    <w:rsid w:val="00761405"/>
    <w:rsid w:val="00764C6D"/>
    <w:rsid w:val="0076676D"/>
    <w:rsid w:val="0077016C"/>
    <w:rsid w:val="00771220"/>
    <w:rsid w:val="00771390"/>
    <w:rsid w:val="00773AE7"/>
    <w:rsid w:val="00777B4F"/>
    <w:rsid w:val="00781529"/>
    <w:rsid w:val="00781AB7"/>
    <w:rsid w:val="007838EE"/>
    <w:rsid w:val="00785FF4"/>
    <w:rsid w:val="00792190"/>
    <w:rsid w:val="0079285A"/>
    <w:rsid w:val="00794821"/>
    <w:rsid w:val="007A0DF7"/>
    <w:rsid w:val="007A1B0C"/>
    <w:rsid w:val="007A4A27"/>
    <w:rsid w:val="007B2902"/>
    <w:rsid w:val="007B54B7"/>
    <w:rsid w:val="007C03A1"/>
    <w:rsid w:val="007C1556"/>
    <w:rsid w:val="007C211E"/>
    <w:rsid w:val="007C2EA1"/>
    <w:rsid w:val="007C72C7"/>
    <w:rsid w:val="007D183E"/>
    <w:rsid w:val="007D25DC"/>
    <w:rsid w:val="007D3434"/>
    <w:rsid w:val="007D7E04"/>
    <w:rsid w:val="007E1AD9"/>
    <w:rsid w:val="007E23A8"/>
    <w:rsid w:val="007E2BF5"/>
    <w:rsid w:val="007E3150"/>
    <w:rsid w:val="007E5D94"/>
    <w:rsid w:val="007E7951"/>
    <w:rsid w:val="007F1EE3"/>
    <w:rsid w:val="007F1FEC"/>
    <w:rsid w:val="007F385A"/>
    <w:rsid w:val="007F6F14"/>
    <w:rsid w:val="008009E3"/>
    <w:rsid w:val="008038B3"/>
    <w:rsid w:val="00810D74"/>
    <w:rsid w:val="00812E43"/>
    <w:rsid w:val="00813482"/>
    <w:rsid w:val="00813D10"/>
    <w:rsid w:val="008152C7"/>
    <w:rsid w:val="00816A44"/>
    <w:rsid w:val="008176BE"/>
    <w:rsid w:val="00817977"/>
    <w:rsid w:val="00817F88"/>
    <w:rsid w:val="008204A5"/>
    <w:rsid w:val="008207E4"/>
    <w:rsid w:val="00820EB2"/>
    <w:rsid w:val="0082183B"/>
    <w:rsid w:val="00821898"/>
    <w:rsid w:val="0082609C"/>
    <w:rsid w:val="008269C7"/>
    <w:rsid w:val="008416B0"/>
    <w:rsid w:val="00845DCF"/>
    <w:rsid w:val="008462FC"/>
    <w:rsid w:val="00847E3F"/>
    <w:rsid w:val="00856364"/>
    <w:rsid w:val="00857149"/>
    <w:rsid w:val="00864354"/>
    <w:rsid w:val="00864DE1"/>
    <w:rsid w:val="00864F55"/>
    <w:rsid w:val="0086771A"/>
    <w:rsid w:val="00873116"/>
    <w:rsid w:val="0087311C"/>
    <w:rsid w:val="00876625"/>
    <w:rsid w:val="0087690D"/>
    <w:rsid w:val="0088056C"/>
    <w:rsid w:val="008832BC"/>
    <w:rsid w:val="00891BFD"/>
    <w:rsid w:val="00894C30"/>
    <w:rsid w:val="008A0734"/>
    <w:rsid w:val="008A0A72"/>
    <w:rsid w:val="008A3228"/>
    <w:rsid w:val="008A404E"/>
    <w:rsid w:val="008A6188"/>
    <w:rsid w:val="008B157C"/>
    <w:rsid w:val="008B1644"/>
    <w:rsid w:val="008B2199"/>
    <w:rsid w:val="008B3ADC"/>
    <w:rsid w:val="008C6B20"/>
    <w:rsid w:val="008D0107"/>
    <w:rsid w:val="008D038A"/>
    <w:rsid w:val="008D0E50"/>
    <w:rsid w:val="008D26B9"/>
    <w:rsid w:val="008D334A"/>
    <w:rsid w:val="008D34B5"/>
    <w:rsid w:val="008D442A"/>
    <w:rsid w:val="008D629C"/>
    <w:rsid w:val="008E1F08"/>
    <w:rsid w:val="008E5ECE"/>
    <w:rsid w:val="008E6711"/>
    <w:rsid w:val="008E6FDC"/>
    <w:rsid w:val="008F091E"/>
    <w:rsid w:val="008F17BA"/>
    <w:rsid w:val="008F1DEF"/>
    <w:rsid w:val="008F464E"/>
    <w:rsid w:val="008F48CB"/>
    <w:rsid w:val="008F535F"/>
    <w:rsid w:val="008F67C1"/>
    <w:rsid w:val="009011CF"/>
    <w:rsid w:val="009027A6"/>
    <w:rsid w:val="00902FAB"/>
    <w:rsid w:val="00903BAB"/>
    <w:rsid w:val="0090444A"/>
    <w:rsid w:val="009075FF"/>
    <w:rsid w:val="009101F6"/>
    <w:rsid w:val="00910611"/>
    <w:rsid w:val="009109D2"/>
    <w:rsid w:val="00911576"/>
    <w:rsid w:val="00911616"/>
    <w:rsid w:val="00911AB5"/>
    <w:rsid w:val="009122CB"/>
    <w:rsid w:val="0091294D"/>
    <w:rsid w:val="00914C85"/>
    <w:rsid w:val="00924C5E"/>
    <w:rsid w:val="00926C98"/>
    <w:rsid w:val="00931C30"/>
    <w:rsid w:val="0093295A"/>
    <w:rsid w:val="0093479A"/>
    <w:rsid w:val="00935F48"/>
    <w:rsid w:val="00937307"/>
    <w:rsid w:val="00943BC5"/>
    <w:rsid w:val="00945963"/>
    <w:rsid w:val="00945967"/>
    <w:rsid w:val="0094622F"/>
    <w:rsid w:val="00947BB3"/>
    <w:rsid w:val="00951C95"/>
    <w:rsid w:val="00955072"/>
    <w:rsid w:val="009562F2"/>
    <w:rsid w:val="00957B25"/>
    <w:rsid w:val="00960DCC"/>
    <w:rsid w:val="009618F0"/>
    <w:rsid w:val="00961EEC"/>
    <w:rsid w:val="00962DEA"/>
    <w:rsid w:val="00964025"/>
    <w:rsid w:val="00964264"/>
    <w:rsid w:val="00965B61"/>
    <w:rsid w:val="00966224"/>
    <w:rsid w:val="00966D07"/>
    <w:rsid w:val="00967393"/>
    <w:rsid w:val="0097164D"/>
    <w:rsid w:val="00975B71"/>
    <w:rsid w:val="00975DE6"/>
    <w:rsid w:val="009774AD"/>
    <w:rsid w:val="0098371D"/>
    <w:rsid w:val="00983AA9"/>
    <w:rsid w:val="009844F7"/>
    <w:rsid w:val="009850F6"/>
    <w:rsid w:val="00991324"/>
    <w:rsid w:val="00991DA2"/>
    <w:rsid w:val="009955FB"/>
    <w:rsid w:val="009A079F"/>
    <w:rsid w:val="009A0EA9"/>
    <w:rsid w:val="009A2764"/>
    <w:rsid w:val="009A4BCE"/>
    <w:rsid w:val="009B439C"/>
    <w:rsid w:val="009B660F"/>
    <w:rsid w:val="009B7F58"/>
    <w:rsid w:val="009C0702"/>
    <w:rsid w:val="009C0908"/>
    <w:rsid w:val="009C5C79"/>
    <w:rsid w:val="009C5F1F"/>
    <w:rsid w:val="009D3BB5"/>
    <w:rsid w:val="009D56DE"/>
    <w:rsid w:val="009E2625"/>
    <w:rsid w:val="009E3358"/>
    <w:rsid w:val="009E6636"/>
    <w:rsid w:val="009F06C9"/>
    <w:rsid w:val="009F0F92"/>
    <w:rsid w:val="009F1A32"/>
    <w:rsid w:val="009F481A"/>
    <w:rsid w:val="009F4F98"/>
    <w:rsid w:val="009F5AC4"/>
    <w:rsid w:val="009F6788"/>
    <w:rsid w:val="009F68AA"/>
    <w:rsid w:val="009F6E04"/>
    <w:rsid w:val="00A03E99"/>
    <w:rsid w:val="00A072A2"/>
    <w:rsid w:val="00A079A2"/>
    <w:rsid w:val="00A1035C"/>
    <w:rsid w:val="00A138EB"/>
    <w:rsid w:val="00A14146"/>
    <w:rsid w:val="00A1556D"/>
    <w:rsid w:val="00A17C93"/>
    <w:rsid w:val="00A2010C"/>
    <w:rsid w:val="00A217B2"/>
    <w:rsid w:val="00A21E13"/>
    <w:rsid w:val="00A25CDC"/>
    <w:rsid w:val="00A30E55"/>
    <w:rsid w:val="00A31FEE"/>
    <w:rsid w:val="00A32FFB"/>
    <w:rsid w:val="00A33892"/>
    <w:rsid w:val="00A3655B"/>
    <w:rsid w:val="00A369BD"/>
    <w:rsid w:val="00A41F6A"/>
    <w:rsid w:val="00A4244C"/>
    <w:rsid w:val="00A424AD"/>
    <w:rsid w:val="00A435A2"/>
    <w:rsid w:val="00A43C44"/>
    <w:rsid w:val="00A447A2"/>
    <w:rsid w:val="00A44C8E"/>
    <w:rsid w:val="00A44D64"/>
    <w:rsid w:val="00A44FD4"/>
    <w:rsid w:val="00A5402C"/>
    <w:rsid w:val="00A5562D"/>
    <w:rsid w:val="00A56A2D"/>
    <w:rsid w:val="00A5718B"/>
    <w:rsid w:val="00A64A7B"/>
    <w:rsid w:val="00A64E60"/>
    <w:rsid w:val="00A65216"/>
    <w:rsid w:val="00A702AF"/>
    <w:rsid w:val="00A70E22"/>
    <w:rsid w:val="00A71A7B"/>
    <w:rsid w:val="00A71FD9"/>
    <w:rsid w:val="00A728E5"/>
    <w:rsid w:val="00A757BB"/>
    <w:rsid w:val="00A76940"/>
    <w:rsid w:val="00A76D2B"/>
    <w:rsid w:val="00A774AC"/>
    <w:rsid w:val="00A7768C"/>
    <w:rsid w:val="00A77BE2"/>
    <w:rsid w:val="00A77D1D"/>
    <w:rsid w:val="00A81603"/>
    <w:rsid w:val="00A8222B"/>
    <w:rsid w:val="00A8225D"/>
    <w:rsid w:val="00A83094"/>
    <w:rsid w:val="00A8435C"/>
    <w:rsid w:val="00A843BE"/>
    <w:rsid w:val="00A8523B"/>
    <w:rsid w:val="00A86D6F"/>
    <w:rsid w:val="00A93528"/>
    <w:rsid w:val="00A956CB"/>
    <w:rsid w:val="00A9579B"/>
    <w:rsid w:val="00A95B96"/>
    <w:rsid w:val="00A96FD8"/>
    <w:rsid w:val="00A97F7F"/>
    <w:rsid w:val="00AA03B8"/>
    <w:rsid w:val="00AA0423"/>
    <w:rsid w:val="00AA122F"/>
    <w:rsid w:val="00AA1754"/>
    <w:rsid w:val="00AA61E9"/>
    <w:rsid w:val="00AB6502"/>
    <w:rsid w:val="00AB6F66"/>
    <w:rsid w:val="00AC1411"/>
    <w:rsid w:val="00AC62F8"/>
    <w:rsid w:val="00AC79DE"/>
    <w:rsid w:val="00AD1739"/>
    <w:rsid w:val="00AD286D"/>
    <w:rsid w:val="00AD3956"/>
    <w:rsid w:val="00AD48B4"/>
    <w:rsid w:val="00AD59C9"/>
    <w:rsid w:val="00AD738A"/>
    <w:rsid w:val="00AD7592"/>
    <w:rsid w:val="00AD79C4"/>
    <w:rsid w:val="00AE1DB3"/>
    <w:rsid w:val="00AE343E"/>
    <w:rsid w:val="00AF12A3"/>
    <w:rsid w:val="00AF26E4"/>
    <w:rsid w:val="00AF3EC6"/>
    <w:rsid w:val="00B00215"/>
    <w:rsid w:val="00B01FC6"/>
    <w:rsid w:val="00B02B52"/>
    <w:rsid w:val="00B07EB9"/>
    <w:rsid w:val="00B10103"/>
    <w:rsid w:val="00B1045D"/>
    <w:rsid w:val="00B10CFB"/>
    <w:rsid w:val="00B12B0F"/>
    <w:rsid w:val="00B12E2F"/>
    <w:rsid w:val="00B1335A"/>
    <w:rsid w:val="00B1565E"/>
    <w:rsid w:val="00B17227"/>
    <w:rsid w:val="00B17733"/>
    <w:rsid w:val="00B17A5E"/>
    <w:rsid w:val="00B23F97"/>
    <w:rsid w:val="00B247E9"/>
    <w:rsid w:val="00B25758"/>
    <w:rsid w:val="00B25BBC"/>
    <w:rsid w:val="00B30007"/>
    <w:rsid w:val="00B3097C"/>
    <w:rsid w:val="00B31639"/>
    <w:rsid w:val="00B3459B"/>
    <w:rsid w:val="00B34AE5"/>
    <w:rsid w:val="00B420A9"/>
    <w:rsid w:val="00B44A98"/>
    <w:rsid w:val="00B45BAD"/>
    <w:rsid w:val="00B51722"/>
    <w:rsid w:val="00B51C17"/>
    <w:rsid w:val="00B5260C"/>
    <w:rsid w:val="00B5380C"/>
    <w:rsid w:val="00B53A76"/>
    <w:rsid w:val="00B602E0"/>
    <w:rsid w:val="00B62C69"/>
    <w:rsid w:val="00B62FB9"/>
    <w:rsid w:val="00B639A9"/>
    <w:rsid w:val="00B64985"/>
    <w:rsid w:val="00B658B0"/>
    <w:rsid w:val="00B71415"/>
    <w:rsid w:val="00B73F9B"/>
    <w:rsid w:val="00B757B9"/>
    <w:rsid w:val="00B80A81"/>
    <w:rsid w:val="00B815D0"/>
    <w:rsid w:val="00B8277A"/>
    <w:rsid w:val="00B83758"/>
    <w:rsid w:val="00B850B5"/>
    <w:rsid w:val="00B91C4D"/>
    <w:rsid w:val="00B93141"/>
    <w:rsid w:val="00B94115"/>
    <w:rsid w:val="00B9492C"/>
    <w:rsid w:val="00B96FC1"/>
    <w:rsid w:val="00B978EA"/>
    <w:rsid w:val="00BA124E"/>
    <w:rsid w:val="00BA2E72"/>
    <w:rsid w:val="00BA498B"/>
    <w:rsid w:val="00BA55E0"/>
    <w:rsid w:val="00BA5C0E"/>
    <w:rsid w:val="00BA62BB"/>
    <w:rsid w:val="00BA71F1"/>
    <w:rsid w:val="00BB12FB"/>
    <w:rsid w:val="00BB5191"/>
    <w:rsid w:val="00BB5E02"/>
    <w:rsid w:val="00BB78E2"/>
    <w:rsid w:val="00BC0575"/>
    <w:rsid w:val="00BC083E"/>
    <w:rsid w:val="00BC0901"/>
    <w:rsid w:val="00BC127F"/>
    <w:rsid w:val="00BC5251"/>
    <w:rsid w:val="00BC6693"/>
    <w:rsid w:val="00BD1778"/>
    <w:rsid w:val="00BD1C3E"/>
    <w:rsid w:val="00BD1D1D"/>
    <w:rsid w:val="00BD3E85"/>
    <w:rsid w:val="00BD4483"/>
    <w:rsid w:val="00BD4B05"/>
    <w:rsid w:val="00BD5B28"/>
    <w:rsid w:val="00BD64EA"/>
    <w:rsid w:val="00BD72AD"/>
    <w:rsid w:val="00BE08F4"/>
    <w:rsid w:val="00BE0BF0"/>
    <w:rsid w:val="00BE2833"/>
    <w:rsid w:val="00BE3A6C"/>
    <w:rsid w:val="00BE496C"/>
    <w:rsid w:val="00BE50AE"/>
    <w:rsid w:val="00BE554C"/>
    <w:rsid w:val="00BF0EC0"/>
    <w:rsid w:val="00BF4E8F"/>
    <w:rsid w:val="00BF5C56"/>
    <w:rsid w:val="00C042EF"/>
    <w:rsid w:val="00C0445C"/>
    <w:rsid w:val="00C054A5"/>
    <w:rsid w:val="00C114F0"/>
    <w:rsid w:val="00C1623F"/>
    <w:rsid w:val="00C23792"/>
    <w:rsid w:val="00C250BC"/>
    <w:rsid w:val="00C26430"/>
    <w:rsid w:val="00C26AC5"/>
    <w:rsid w:val="00C312DA"/>
    <w:rsid w:val="00C32DE3"/>
    <w:rsid w:val="00C3363E"/>
    <w:rsid w:val="00C354B0"/>
    <w:rsid w:val="00C36A80"/>
    <w:rsid w:val="00C44CBF"/>
    <w:rsid w:val="00C44E68"/>
    <w:rsid w:val="00C460BC"/>
    <w:rsid w:val="00C463C1"/>
    <w:rsid w:val="00C46D28"/>
    <w:rsid w:val="00C470D0"/>
    <w:rsid w:val="00C4798C"/>
    <w:rsid w:val="00C50786"/>
    <w:rsid w:val="00C51124"/>
    <w:rsid w:val="00C55F85"/>
    <w:rsid w:val="00C57D3E"/>
    <w:rsid w:val="00C615B5"/>
    <w:rsid w:val="00C61E98"/>
    <w:rsid w:val="00C61ED2"/>
    <w:rsid w:val="00C61F87"/>
    <w:rsid w:val="00C62480"/>
    <w:rsid w:val="00C62E94"/>
    <w:rsid w:val="00C6556C"/>
    <w:rsid w:val="00C66792"/>
    <w:rsid w:val="00C67924"/>
    <w:rsid w:val="00C70EB8"/>
    <w:rsid w:val="00C71515"/>
    <w:rsid w:val="00C71A4F"/>
    <w:rsid w:val="00C727B3"/>
    <w:rsid w:val="00C750DD"/>
    <w:rsid w:val="00C76653"/>
    <w:rsid w:val="00C769FD"/>
    <w:rsid w:val="00C7762C"/>
    <w:rsid w:val="00C82588"/>
    <w:rsid w:val="00C827C6"/>
    <w:rsid w:val="00C83FFA"/>
    <w:rsid w:val="00C8498E"/>
    <w:rsid w:val="00C84D45"/>
    <w:rsid w:val="00C86C4D"/>
    <w:rsid w:val="00C91FE6"/>
    <w:rsid w:val="00C921B1"/>
    <w:rsid w:val="00C92D88"/>
    <w:rsid w:val="00C93774"/>
    <w:rsid w:val="00C96EB7"/>
    <w:rsid w:val="00CA08F1"/>
    <w:rsid w:val="00CA0D4F"/>
    <w:rsid w:val="00CA0F85"/>
    <w:rsid w:val="00CA22B8"/>
    <w:rsid w:val="00CA32D5"/>
    <w:rsid w:val="00CA3F5B"/>
    <w:rsid w:val="00CB0FAC"/>
    <w:rsid w:val="00CB19F8"/>
    <w:rsid w:val="00CB1A62"/>
    <w:rsid w:val="00CB7A8F"/>
    <w:rsid w:val="00CC0DCC"/>
    <w:rsid w:val="00CC224D"/>
    <w:rsid w:val="00CC33E0"/>
    <w:rsid w:val="00CC4046"/>
    <w:rsid w:val="00CC78AE"/>
    <w:rsid w:val="00CC7B0F"/>
    <w:rsid w:val="00CD3247"/>
    <w:rsid w:val="00CD6014"/>
    <w:rsid w:val="00CE0625"/>
    <w:rsid w:val="00CE1479"/>
    <w:rsid w:val="00CE5ABB"/>
    <w:rsid w:val="00CE662D"/>
    <w:rsid w:val="00CF0E77"/>
    <w:rsid w:val="00CF2960"/>
    <w:rsid w:val="00CF7CF8"/>
    <w:rsid w:val="00D00701"/>
    <w:rsid w:val="00D068EE"/>
    <w:rsid w:val="00D07BCB"/>
    <w:rsid w:val="00D1174E"/>
    <w:rsid w:val="00D11E00"/>
    <w:rsid w:val="00D15087"/>
    <w:rsid w:val="00D21647"/>
    <w:rsid w:val="00D2396B"/>
    <w:rsid w:val="00D2746B"/>
    <w:rsid w:val="00D30826"/>
    <w:rsid w:val="00D329F8"/>
    <w:rsid w:val="00D34978"/>
    <w:rsid w:val="00D35C3E"/>
    <w:rsid w:val="00D40B7A"/>
    <w:rsid w:val="00D41214"/>
    <w:rsid w:val="00D43488"/>
    <w:rsid w:val="00D435F8"/>
    <w:rsid w:val="00D478EE"/>
    <w:rsid w:val="00D50B83"/>
    <w:rsid w:val="00D50DC7"/>
    <w:rsid w:val="00D520D6"/>
    <w:rsid w:val="00D521C1"/>
    <w:rsid w:val="00D53708"/>
    <w:rsid w:val="00D5392A"/>
    <w:rsid w:val="00D54548"/>
    <w:rsid w:val="00D547EE"/>
    <w:rsid w:val="00D5524C"/>
    <w:rsid w:val="00D6025D"/>
    <w:rsid w:val="00D61725"/>
    <w:rsid w:val="00D631BD"/>
    <w:rsid w:val="00D65266"/>
    <w:rsid w:val="00D7056E"/>
    <w:rsid w:val="00D75874"/>
    <w:rsid w:val="00D7669D"/>
    <w:rsid w:val="00D76CBB"/>
    <w:rsid w:val="00D81100"/>
    <w:rsid w:val="00D84A4F"/>
    <w:rsid w:val="00D86F73"/>
    <w:rsid w:val="00D877BE"/>
    <w:rsid w:val="00D911CE"/>
    <w:rsid w:val="00D9186B"/>
    <w:rsid w:val="00D91F30"/>
    <w:rsid w:val="00D9328D"/>
    <w:rsid w:val="00D94150"/>
    <w:rsid w:val="00D95C5C"/>
    <w:rsid w:val="00D95EDA"/>
    <w:rsid w:val="00D96F56"/>
    <w:rsid w:val="00D97307"/>
    <w:rsid w:val="00DA24D0"/>
    <w:rsid w:val="00DA2740"/>
    <w:rsid w:val="00DA29FA"/>
    <w:rsid w:val="00DA513B"/>
    <w:rsid w:val="00DA6C40"/>
    <w:rsid w:val="00DA74F7"/>
    <w:rsid w:val="00DB14BC"/>
    <w:rsid w:val="00DB3685"/>
    <w:rsid w:val="00DB64B7"/>
    <w:rsid w:val="00DB6827"/>
    <w:rsid w:val="00DC17B4"/>
    <w:rsid w:val="00DC3385"/>
    <w:rsid w:val="00DC4AB8"/>
    <w:rsid w:val="00DC53B0"/>
    <w:rsid w:val="00DD1431"/>
    <w:rsid w:val="00DD1DD8"/>
    <w:rsid w:val="00DD3C91"/>
    <w:rsid w:val="00DD704D"/>
    <w:rsid w:val="00DE0945"/>
    <w:rsid w:val="00DE2FCB"/>
    <w:rsid w:val="00DE61B3"/>
    <w:rsid w:val="00DF0309"/>
    <w:rsid w:val="00DF2928"/>
    <w:rsid w:val="00DF325A"/>
    <w:rsid w:val="00DF343B"/>
    <w:rsid w:val="00DF524F"/>
    <w:rsid w:val="00DF5F0C"/>
    <w:rsid w:val="00DF7BD0"/>
    <w:rsid w:val="00E031B1"/>
    <w:rsid w:val="00E03550"/>
    <w:rsid w:val="00E037C7"/>
    <w:rsid w:val="00E04320"/>
    <w:rsid w:val="00E12F8B"/>
    <w:rsid w:val="00E16504"/>
    <w:rsid w:val="00E169E6"/>
    <w:rsid w:val="00E17892"/>
    <w:rsid w:val="00E20820"/>
    <w:rsid w:val="00E21CE7"/>
    <w:rsid w:val="00E21DE4"/>
    <w:rsid w:val="00E26188"/>
    <w:rsid w:val="00E31942"/>
    <w:rsid w:val="00E3530D"/>
    <w:rsid w:val="00E36379"/>
    <w:rsid w:val="00E371A5"/>
    <w:rsid w:val="00E454D7"/>
    <w:rsid w:val="00E456A8"/>
    <w:rsid w:val="00E469A4"/>
    <w:rsid w:val="00E5035F"/>
    <w:rsid w:val="00E518AB"/>
    <w:rsid w:val="00E519A8"/>
    <w:rsid w:val="00E54D46"/>
    <w:rsid w:val="00E57DEF"/>
    <w:rsid w:val="00E60918"/>
    <w:rsid w:val="00E62920"/>
    <w:rsid w:val="00E62FF0"/>
    <w:rsid w:val="00E65F8B"/>
    <w:rsid w:val="00E6673E"/>
    <w:rsid w:val="00E720CA"/>
    <w:rsid w:val="00E80098"/>
    <w:rsid w:val="00E813A7"/>
    <w:rsid w:val="00E8195B"/>
    <w:rsid w:val="00E82B60"/>
    <w:rsid w:val="00E84ED4"/>
    <w:rsid w:val="00E87DB6"/>
    <w:rsid w:val="00E93991"/>
    <w:rsid w:val="00E960D6"/>
    <w:rsid w:val="00E961D9"/>
    <w:rsid w:val="00E97A00"/>
    <w:rsid w:val="00EA10DC"/>
    <w:rsid w:val="00EA20FD"/>
    <w:rsid w:val="00EA2ED0"/>
    <w:rsid w:val="00EA328E"/>
    <w:rsid w:val="00EA534C"/>
    <w:rsid w:val="00EA5D63"/>
    <w:rsid w:val="00EA665D"/>
    <w:rsid w:val="00EA7B89"/>
    <w:rsid w:val="00EB03FE"/>
    <w:rsid w:val="00EB08F5"/>
    <w:rsid w:val="00EB5550"/>
    <w:rsid w:val="00EB58F9"/>
    <w:rsid w:val="00EC0422"/>
    <w:rsid w:val="00EC1D13"/>
    <w:rsid w:val="00EC1E49"/>
    <w:rsid w:val="00ED01E5"/>
    <w:rsid w:val="00ED131E"/>
    <w:rsid w:val="00ED37F7"/>
    <w:rsid w:val="00ED3C12"/>
    <w:rsid w:val="00ED5B70"/>
    <w:rsid w:val="00ED672E"/>
    <w:rsid w:val="00ED6759"/>
    <w:rsid w:val="00ED7218"/>
    <w:rsid w:val="00EE2DD2"/>
    <w:rsid w:val="00EE418A"/>
    <w:rsid w:val="00EE5859"/>
    <w:rsid w:val="00EE6308"/>
    <w:rsid w:val="00EE725F"/>
    <w:rsid w:val="00EE782D"/>
    <w:rsid w:val="00EF01D2"/>
    <w:rsid w:val="00EF5A2C"/>
    <w:rsid w:val="00EF65C2"/>
    <w:rsid w:val="00EF69CC"/>
    <w:rsid w:val="00EF7D14"/>
    <w:rsid w:val="00F00548"/>
    <w:rsid w:val="00F01E67"/>
    <w:rsid w:val="00F027D0"/>
    <w:rsid w:val="00F02AB8"/>
    <w:rsid w:val="00F03586"/>
    <w:rsid w:val="00F07D21"/>
    <w:rsid w:val="00F07ED9"/>
    <w:rsid w:val="00F11C49"/>
    <w:rsid w:val="00F14042"/>
    <w:rsid w:val="00F171CA"/>
    <w:rsid w:val="00F17770"/>
    <w:rsid w:val="00F21C23"/>
    <w:rsid w:val="00F2201E"/>
    <w:rsid w:val="00F268DA"/>
    <w:rsid w:val="00F304E7"/>
    <w:rsid w:val="00F30976"/>
    <w:rsid w:val="00F328BF"/>
    <w:rsid w:val="00F339E2"/>
    <w:rsid w:val="00F34B9F"/>
    <w:rsid w:val="00F41F6D"/>
    <w:rsid w:val="00F44886"/>
    <w:rsid w:val="00F45901"/>
    <w:rsid w:val="00F46F2C"/>
    <w:rsid w:val="00F51F87"/>
    <w:rsid w:val="00F526E4"/>
    <w:rsid w:val="00F52D99"/>
    <w:rsid w:val="00F532E0"/>
    <w:rsid w:val="00F5586C"/>
    <w:rsid w:val="00F57034"/>
    <w:rsid w:val="00F606E0"/>
    <w:rsid w:val="00F61A9E"/>
    <w:rsid w:val="00F62875"/>
    <w:rsid w:val="00F70AA7"/>
    <w:rsid w:val="00F71342"/>
    <w:rsid w:val="00F73D32"/>
    <w:rsid w:val="00F75F65"/>
    <w:rsid w:val="00F83723"/>
    <w:rsid w:val="00F86E98"/>
    <w:rsid w:val="00F87DD1"/>
    <w:rsid w:val="00F92AA4"/>
    <w:rsid w:val="00F9366E"/>
    <w:rsid w:val="00F9406B"/>
    <w:rsid w:val="00F94885"/>
    <w:rsid w:val="00FA1612"/>
    <w:rsid w:val="00FA26E2"/>
    <w:rsid w:val="00FA393C"/>
    <w:rsid w:val="00FA4E9C"/>
    <w:rsid w:val="00FB2DDD"/>
    <w:rsid w:val="00FB4375"/>
    <w:rsid w:val="00FB5B16"/>
    <w:rsid w:val="00FB7234"/>
    <w:rsid w:val="00FB7758"/>
    <w:rsid w:val="00FC267B"/>
    <w:rsid w:val="00FC2F99"/>
    <w:rsid w:val="00FC5E56"/>
    <w:rsid w:val="00FC74EA"/>
    <w:rsid w:val="00FC7B62"/>
    <w:rsid w:val="00FD0282"/>
    <w:rsid w:val="00FD1642"/>
    <w:rsid w:val="00FD660E"/>
    <w:rsid w:val="00FD6BD0"/>
    <w:rsid w:val="00FD7FEE"/>
    <w:rsid w:val="00FE09BF"/>
    <w:rsid w:val="00FE390B"/>
    <w:rsid w:val="00FE3B93"/>
    <w:rsid w:val="00FE69FB"/>
    <w:rsid w:val="00FE75B0"/>
    <w:rsid w:val="00FF1DF1"/>
    <w:rsid w:val="00FF3930"/>
    <w:rsid w:val="00FF3DEE"/>
    <w:rsid w:val="00FF6BC0"/>
    <w:rsid w:val="00FF7C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80423B"/>
  <w15:chartTrackingRefBased/>
  <w15:docId w15:val="{84929C74-3141-45C8-9D04-85478F02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332"/>
    <w:pPr>
      <w:keepNext/>
      <w:outlineLvl w:val="0"/>
    </w:pPr>
    <w:rPr>
      <w:rFonts w:ascii="Times" w:eastAsia="Times" w:hAnsi="Times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612332"/>
    <w:pPr>
      <w:keepNext/>
      <w:jc w:val="center"/>
      <w:outlineLvl w:val="1"/>
    </w:pPr>
    <w:rPr>
      <w:rFonts w:ascii="Times" w:eastAsia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662E"/>
    <w:pPr>
      <w:keepNext/>
      <w:keepLines/>
      <w:spacing w:before="40"/>
      <w:outlineLvl w:val="2"/>
    </w:pPr>
    <w:rPr>
      <w:rFonts w:ascii="Calibri" w:eastAsia="MS Gothic" w:hAnsi="Calibri"/>
      <w:color w:val="243F6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2332"/>
    <w:rPr>
      <w:rFonts w:ascii="Times" w:eastAsia="Times" w:hAnsi="Times" w:cs="Times New Roman"/>
      <w:sz w:val="32"/>
      <w:szCs w:val="20"/>
      <w:lang w:eastAsia="en-US"/>
    </w:rPr>
  </w:style>
  <w:style w:type="character" w:customStyle="1" w:styleId="Heading2Char">
    <w:name w:val="Heading 2 Char"/>
    <w:link w:val="Heading2"/>
    <w:rsid w:val="00612332"/>
    <w:rPr>
      <w:rFonts w:ascii="Times" w:eastAsia="Times" w:hAnsi="Times" w:cs="Times New Roman"/>
      <w:b/>
      <w:szCs w:val="20"/>
      <w:lang w:eastAsia="en-US"/>
    </w:rPr>
  </w:style>
  <w:style w:type="paragraph" w:styleId="MediumGrid2">
    <w:name w:val="Medium Grid 2"/>
    <w:qFormat/>
    <w:rsid w:val="00612332"/>
    <w:rPr>
      <w:rFonts w:ascii="Times" w:eastAsia="Times" w:hAnsi="Times"/>
      <w:sz w:val="24"/>
    </w:rPr>
  </w:style>
  <w:style w:type="character" w:styleId="Hyperlink">
    <w:name w:val="Hyperlink"/>
    <w:rsid w:val="0061233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21662E"/>
    <w:rPr>
      <w:rFonts w:ascii="Calibri" w:eastAsia="MS Gothic" w:hAnsi="Calibri" w:cs="Times New Roman"/>
      <w:color w:val="243F60"/>
    </w:rPr>
  </w:style>
  <w:style w:type="paragraph" w:styleId="NormalWeb">
    <w:name w:val="Normal (Web)"/>
    <w:basedOn w:val="Normal"/>
    <w:uiPriority w:val="99"/>
    <w:semiHidden/>
    <w:unhideWhenUsed/>
    <w:rsid w:val="00150FF8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37065D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7065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A7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7B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7B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B89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7B89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1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1FE6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1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1FE6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91FE6"/>
  </w:style>
  <w:style w:type="character" w:styleId="UnresolvedMention">
    <w:name w:val="Unresolved Mention"/>
    <w:uiPriority w:val="99"/>
    <w:semiHidden/>
    <w:unhideWhenUsed/>
    <w:rsid w:val="00BF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08/S0742-618620230000027005" TargetMode="External"/><Relationship Id="rId18" Type="http://schemas.openxmlformats.org/officeDocument/2006/relationships/hyperlink" Target="https://doi.org/10.1111/irel.12251" TargetMode="External"/><Relationship Id="rId26" Type="http://schemas.openxmlformats.org/officeDocument/2006/relationships/hyperlink" Target="https://culture.miami.edu/_assets/pdf/conflict-management-systems-in-higher-education-klingel--maffie,-201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sir.org/articles/entry/when_launching_a_collaboration_keep_it_agi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i.org/10.1111/bjir.12668" TargetMode="External"/><Relationship Id="rId17" Type="http://schemas.openxmlformats.org/officeDocument/2006/relationships/hyperlink" Target="https://doi.org/10.1111/irj.12312" TargetMode="External"/><Relationship Id="rId25" Type="http://schemas.openxmlformats.org/officeDocument/2006/relationships/hyperlink" Target="https://doi.org/10.1002/alt.2154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019793920964180" TargetMode="External"/><Relationship Id="rId20" Type="http://schemas.openxmlformats.org/officeDocument/2006/relationships/hyperlink" Target="https://doi.org/10.1108/S0742-61862019000002500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bjir.12728" TargetMode="External"/><Relationship Id="rId24" Type="http://schemas.openxmlformats.org/officeDocument/2006/relationships/hyperlink" Target="https://www.ilr.cornell.edu/node/29337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19793920972679" TargetMode="External"/><Relationship Id="rId23" Type="http://schemas.openxmlformats.org/officeDocument/2006/relationships/hyperlink" Target="https://lerawebillinois.web.illinois.edu/index.php/PFL/article/view/3263" TargetMode="External"/><Relationship Id="rId28" Type="http://schemas.openxmlformats.org/officeDocument/2006/relationships/hyperlink" Target="https://espn1530.iheart.com/featured/mo-egger/content/2020-05-29-espn1530-on-demand-mike-maffie-on-mlb-owners-vs-players/" TargetMode="External"/><Relationship Id="rId10" Type="http://schemas.openxmlformats.org/officeDocument/2006/relationships/hyperlink" Target="https://doi.org/10.1177/00197939231194254" TargetMode="External"/><Relationship Id="rId19" Type="http://schemas.openxmlformats.org/officeDocument/2006/relationships/hyperlink" Target="https://doi.org/10.1111/nejo.1234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irel.12337" TargetMode="External"/><Relationship Id="rId14" Type="http://schemas.openxmlformats.org/officeDocument/2006/relationships/hyperlink" Target="https://doi.org/10.1111/irj.12367" TargetMode="External"/><Relationship Id="rId22" Type="http://schemas.openxmlformats.org/officeDocument/2006/relationships/hyperlink" Target="https://www.cornellpress.cornell.edu/book/9780913447192/reimagining-the-governance-of-work-and-employment/" TargetMode="External"/><Relationship Id="rId27" Type="http://schemas.openxmlformats.org/officeDocument/2006/relationships/hyperlink" Target="https://coauthor.fly.dev/" TargetMode="External"/><Relationship Id="rId30" Type="http://schemas.openxmlformats.org/officeDocument/2006/relationships/header" Target="header2.xml"/><Relationship Id="rId8" Type="http://schemas.openxmlformats.org/officeDocument/2006/relationships/hyperlink" Target="https://doi.org/10.1111/irel.1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D6F19-6F77-A34A-9EEC-FE29814A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</Company>
  <LinksUpToDate>false</LinksUpToDate>
  <CharactersWithSpaces>21469</CharactersWithSpaces>
  <SharedDoc>false</SharedDoc>
  <HLinks>
    <vt:vector size="126" baseType="variant">
      <vt:variant>
        <vt:i4>1769499</vt:i4>
      </vt:variant>
      <vt:variant>
        <vt:i4>60</vt:i4>
      </vt:variant>
      <vt:variant>
        <vt:i4>0</vt:i4>
      </vt:variant>
      <vt:variant>
        <vt:i4>5</vt:i4>
      </vt:variant>
      <vt:variant>
        <vt:lpwstr>https://espn1530.iheart.com/featured/mo-egger/content/2020-05-29-espn1530-on-demand-mike-maffie-on-mlb-owners-vs-players/</vt:lpwstr>
      </vt:variant>
      <vt:variant>
        <vt:lpwstr/>
      </vt:variant>
      <vt:variant>
        <vt:i4>1835088</vt:i4>
      </vt:variant>
      <vt:variant>
        <vt:i4>57</vt:i4>
      </vt:variant>
      <vt:variant>
        <vt:i4>0</vt:i4>
      </vt:variant>
      <vt:variant>
        <vt:i4>5</vt:i4>
      </vt:variant>
      <vt:variant>
        <vt:lpwstr>https://coauthor.fly.dev/</vt:lpwstr>
      </vt:variant>
      <vt:variant>
        <vt:lpwstr/>
      </vt:variant>
      <vt:variant>
        <vt:i4>6881296</vt:i4>
      </vt:variant>
      <vt:variant>
        <vt:i4>54</vt:i4>
      </vt:variant>
      <vt:variant>
        <vt:i4>0</vt:i4>
      </vt:variant>
      <vt:variant>
        <vt:i4>5</vt:i4>
      </vt:variant>
      <vt:variant>
        <vt:lpwstr>https://culture.miami.edu/_assets/pdf/conflict-management-systems-in-higher-education-klingel--maffie,-2011.pdf</vt:lpwstr>
      </vt:variant>
      <vt:variant>
        <vt:lpwstr/>
      </vt:variant>
      <vt:variant>
        <vt:i4>5505098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https://doi.org/10.1002/alt.21546</vt:lpwstr>
      </vt:variant>
      <vt:variant>
        <vt:lpwstr/>
      </vt:variant>
      <vt:variant>
        <vt:i4>4063356</vt:i4>
      </vt:variant>
      <vt:variant>
        <vt:i4>48</vt:i4>
      </vt:variant>
      <vt:variant>
        <vt:i4>0</vt:i4>
      </vt:variant>
      <vt:variant>
        <vt:i4>5</vt:i4>
      </vt:variant>
      <vt:variant>
        <vt:lpwstr>https://www.ilr.cornell.edu/node/293371</vt:lpwstr>
      </vt:variant>
      <vt:variant>
        <vt:lpwstr/>
      </vt:variant>
      <vt:variant>
        <vt:i4>5832776</vt:i4>
      </vt:variant>
      <vt:variant>
        <vt:i4>45</vt:i4>
      </vt:variant>
      <vt:variant>
        <vt:i4>0</vt:i4>
      </vt:variant>
      <vt:variant>
        <vt:i4>5</vt:i4>
      </vt:variant>
      <vt:variant>
        <vt:lpwstr>https://lerawebillinois.web.illinois.edu/index.php/PFL/article/view/3263</vt:lpwstr>
      </vt:variant>
      <vt:variant>
        <vt:lpwstr/>
      </vt:variant>
      <vt:variant>
        <vt:i4>1048645</vt:i4>
      </vt:variant>
      <vt:variant>
        <vt:i4>42</vt:i4>
      </vt:variant>
      <vt:variant>
        <vt:i4>0</vt:i4>
      </vt:variant>
      <vt:variant>
        <vt:i4>5</vt:i4>
      </vt:variant>
      <vt:variant>
        <vt:lpwstr>https://www.cornellpress.cornell.edu/book/9780913447192/reimagining-the-governance-of-work-and-employment/</vt:lpwstr>
      </vt:variant>
      <vt:variant>
        <vt:lpwstr>bookTabs=1</vt:lpwstr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https://ssir.org/articles/entry/when_launching_a_collaboration_keep_it_agile</vt:lpwstr>
      </vt:variant>
      <vt:variant>
        <vt:lpwstr/>
      </vt:variant>
      <vt:variant>
        <vt:i4>196637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https://doi.org/10.1108/S0742-618620190000025005</vt:lpwstr>
      </vt:variant>
      <vt:variant>
        <vt:lpwstr/>
      </vt:variant>
      <vt:variant>
        <vt:i4>2752630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https://doi.org/10.1111/nejo.12340</vt:lpwstr>
      </vt:variant>
      <vt:variant>
        <vt:lpwstr/>
      </vt:variant>
      <vt:variant>
        <vt:i4>4063359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https://doi.org/10.1111/irel.12251</vt:lpwstr>
      </vt:variant>
      <vt:variant>
        <vt:lpwstr/>
      </vt:variant>
      <vt:variant>
        <vt:i4>5046363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https://doi.org/10.1111/irj.12312</vt:lpwstr>
      </vt:variant>
      <vt:variant>
        <vt:lpwstr/>
      </vt:variant>
      <vt:variant>
        <vt:i4>1704030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https://doi.org/10.1177/0019793920964180</vt:lpwstr>
      </vt:variant>
      <vt:variant>
        <vt:lpwstr/>
      </vt:variant>
      <vt:variant>
        <vt:i4>1376343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https://doi.org/10.1177/0019793920972679</vt:lpwstr>
      </vt:variant>
      <vt:variant>
        <vt:lpwstr/>
      </vt:variant>
      <vt:variant>
        <vt:i4>4849755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https://doi.org/10.1111/irj.12367</vt:lpwstr>
      </vt:variant>
      <vt:variant>
        <vt:lpwstr/>
      </vt:variant>
      <vt:variant>
        <vt:i4>589852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https://doi.org/10.1108/S0742-618620230000027005</vt:lpwstr>
      </vt:variant>
      <vt:variant>
        <vt:lpwstr/>
      </vt:variant>
      <vt:variant>
        <vt:i4>1048597</vt:i4>
      </vt:variant>
      <vt:variant>
        <vt:i4>12</vt:i4>
      </vt:variant>
      <vt:variant>
        <vt:i4>0</vt:i4>
      </vt:variant>
      <vt:variant>
        <vt:i4>5</vt:i4>
      </vt:variant>
      <vt:variant>
        <vt:lpwstr>http://doi.org/10.1111/bjir.12668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https://doi.org/10.1111/bjir.12728</vt:lpwstr>
      </vt:variant>
      <vt:variant>
        <vt:lpwstr/>
      </vt:variant>
      <vt:variant>
        <vt:i4>1966161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https://doi.org/10.1177/00197939231194254</vt:lpwstr>
      </vt:variant>
      <vt:variant>
        <vt:lpwstr/>
      </vt:variant>
      <vt:variant>
        <vt:i4>3735673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https://doi.org/10.1111/irel.12337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https://doi.org/10.1111/irel.12346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Janet Lynn Weber</cp:lastModifiedBy>
  <cp:revision>2</cp:revision>
  <dcterms:created xsi:type="dcterms:W3CDTF">2025-03-07T19:29:00Z</dcterms:created>
  <dcterms:modified xsi:type="dcterms:W3CDTF">2025-03-07T19:29:00Z</dcterms:modified>
</cp:coreProperties>
</file>