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0165" w14:textId="77777777" w:rsidR="006A2F0C" w:rsidRPr="008D7F77" w:rsidRDefault="006A2F0C" w:rsidP="008D7F77">
      <w:pPr>
        <w:suppressAutoHyphens/>
        <w:ind w:hanging="270"/>
        <w:jc w:val="center"/>
        <w:rPr>
          <w:rFonts w:ascii="Times New Roman" w:hAnsi="Times New Roman"/>
          <w:b/>
          <w:spacing w:val="-2"/>
          <w:sz w:val="28"/>
          <w:szCs w:val="28"/>
        </w:rPr>
      </w:pPr>
      <w:r w:rsidRPr="004B289E">
        <w:rPr>
          <w:rFonts w:ascii="Times New Roman" w:hAnsi="Times New Roman"/>
          <w:b/>
          <w:spacing w:val="-2"/>
          <w:sz w:val="28"/>
          <w:szCs w:val="28"/>
        </w:rPr>
        <w:t>LINDA BARRINGTON</w:t>
      </w:r>
    </w:p>
    <w:p w14:paraId="53A75988" w14:textId="77777777" w:rsidR="008D7F77" w:rsidRDefault="008D7F77" w:rsidP="00545463">
      <w:pPr>
        <w:tabs>
          <w:tab w:val="left" w:pos="-720"/>
          <w:tab w:val="left" w:pos="0"/>
          <w:tab w:val="left" w:pos="720"/>
          <w:tab w:val="left" w:pos="1440"/>
          <w:tab w:val="left" w:pos="2160"/>
          <w:tab w:val="left" w:pos="2880"/>
          <w:tab w:val="left" w:pos="3600"/>
          <w:tab w:val="left" w:pos="4320"/>
          <w:tab w:val="left" w:pos="6030"/>
          <w:tab w:val="left" w:pos="7290"/>
          <w:tab w:val="right" w:pos="9810"/>
        </w:tabs>
        <w:suppressAutoHyphens/>
        <w:spacing w:before="120"/>
        <w:ind w:left="5040" w:hanging="5040"/>
        <w:jc w:val="center"/>
        <w:rPr>
          <w:rFonts w:ascii="Times New Roman" w:hAnsi="Times New Roman"/>
          <w:b/>
          <w:spacing w:val="-2"/>
          <w:sz w:val="22"/>
          <w:szCs w:val="22"/>
        </w:rPr>
      </w:pPr>
      <w:r>
        <w:rPr>
          <w:rFonts w:ascii="Times New Roman" w:hAnsi="Times New Roman"/>
          <w:b/>
          <w:spacing w:val="-2"/>
          <w:sz w:val="22"/>
          <w:szCs w:val="22"/>
        </w:rPr>
        <w:t>Cornell SC Johnson College of Business</w:t>
      </w:r>
    </w:p>
    <w:p w14:paraId="56228814" w14:textId="77777777" w:rsidR="008D7F77" w:rsidRDefault="008D7F77" w:rsidP="00FC4B09">
      <w:pPr>
        <w:tabs>
          <w:tab w:val="left" w:pos="-720"/>
          <w:tab w:val="left" w:pos="0"/>
          <w:tab w:val="left" w:pos="720"/>
          <w:tab w:val="left" w:pos="1440"/>
          <w:tab w:val="left" w:pos="2160"/>
          <w:tab w:val="left" w:pos="2880"/>
          <w:tab w:val="left" w:pos="3600"/>
          <w:tab w:val="left" w:pos="4320"/>
          <w:tab w:val="left" w:pos="6030"/>
          <w:tab w:val="left" w:pos="6660"/>
          <w:tab w:val="right" w:pos="9810"/>
        </w:tabs>
        <w:suppressAutoHyphens/>
        <w:spacing w:after="120"/>
        <w:ind w:left="5040" w:hanging="5040"/>
        <w:jc w:val="center"/>
        <w:rPr>
          <w:rFonts w:ascii="Times New Roman" w:hAnsi="Times New Roman"/>
          <w:b/>
          <w:spacing w:val="-2"/>
          <w:sz w:val="22"/>
          <w:szCs w:val="22"/>
        </w:rPr>
      </w:pPr>
      <w:r w:rsidRPr="00365926">
        <w:rPr>
          <w:rFonts w:ascii="Times New Roman" w:hAnsi="Times New Roman"/>
          <w:b/>
          <w:spacing w:val="-2"/>
          <w:sz w:val="22"/>
          <w:szCs w:val="22"/>
        </w:rPr>
        <w:t>linda.barrington@cornell.edu</w:t>
      </w:r>
    </w:p>
    <w:p w14:paraId="05CB40A9" w14:textId="623A7CDE" w:rsidR="008D7F77" w:rsidRPr="008932EE" w:rsidRDefault="00C448D2" w:rsidP="008932EE">
      <w:pPr>
        <w:tabs>
          <w:tab w:val="left" w:pos="-720"/>
          <w:tab w:val="left" w:pos="0"/>
          <w:tab w:val="left" w:pos="720"/>
          <w:tab w:val="left" w:pos="1440"/>
          <w:tab w:val="left" w:pos="2160"/>
          <w:tab w:val="left" w:pos="2880"/>
          <w:tab w:val="left" w:pos="3870"/>
          <w:tab w:val="left" w:pos="4320"/>
          <w:tab w:val="left" w:pos="6030"/>
          <w:tab w:val="left" w:pos="7290"/>
          <w:tab w:val="right" w:pos="9810"/>
        </w:tabs>
        <w:suppressAutoHyphens/>
        <w:ind w:left="5040" w:hanging="5040"/>
        <w:rPr>
          <w:rFonts w:ascii="Times New Roman" w:hAnsi="Times New Roman"/>
          <w:spacing w:val="-2"/>
          <w:sz w:val="22"/>
          <w:szCs w:val="22"/>
        </w:rPr>
      </w:pPr>
      <w:r w:rsidRPr="008932EE">
        <w:rPr>
          <w:rFonts w:ascii="Times New Roman" w:hAnsi="Times New Roman"/>
          <w:spacing w:val="-2"/>
          <w:sz w:val="22"/>
          <w:szCs w:val="22"/>
        </w:rPr>
        <w:t>174</w:t>
      </w:r>
      <w:r w:rsidR="006858FC">
        <w:rPr>
          <w:rFonts w:ascii="Times New Roman" w:hAnsi="Times New Roman"/>
          <w:spacing w:val="-2"/>
          <w:sz w:val="22"/>
          <w:szCs w:val="22"/>
        </w:rPr>
        <w:t xml:space="preserve"> </w:t>
      </w:r>
      <w:r w:rsidR="008D7F77" w:rsidRPr="008932EE">
        <w:rPr>
          <w:rFonts w:ascii="Times New Roman" w:hAnsi="Times New Roman"/>
          <w:spacing w:val="-2"/>
          <w:sz w:val="22"/>
          <w:szCs w:val="22"/>
        </w:rPr>
        <w:t>Statler Hall</w:t>
      </w:r>
      <w:r w:rsidR="008D7F77" w:rsidRPr="008932EE">
        <w:rPr>
          <w:rFonts w:ascii="Times New Roman" w:hAnsi="Times New Roman"/>
          <w:spacing w:val="-2"/>
          <w:sz w:val="22"/>
          <w:szCs w:val="22"/>
        </w:rPr>
        <w:tab/>
      </w:r>
      <w:r w:rsidR="008D7F77" w:rsidRPr="008932EE">
        <w:rPr>
          <w:rFonts w:ascii="Times New Roman" w:hAnsi="Times New Roman"/>
          <w:spacing w:val="-2"/>
          <w:sz w:val="22"/>
          <w:szCs w:val="22"/>
        </w:rPr>
        <w:tab/>
      </w:r>
      <w:r w:rsidR="006858FC">
        <w:rPr>
          <w:rFonts w:ascii="Times New Roman" w:hAnsi="Times New Roman"/>
          <w:spacing w:val="-2"/>
          <w:sz w:val="22"/>
          <w:szCs w:val="22"/>
        </w:rPr>
        <w:tab/>
      </w:r>
      <w:r w:rsidR="008932EE">
        <w:rPr>
          <w:rFonts w:ascii="Times New Roman" w:hAnsi="Times New Roman"/>
          <w:spacing w:val="-2"/>
          <w:sz w:val="22"/>
          <w:szCs w:val="22"/>
        </w:rPr>
        <w:tab/>
      </w:r>
      <w:r w:rsidR="004A6075">
        <w:rPr>
          <w:rFonts w:ascii="Times New Roman" w:hAnsi="Times New Roman"/>
          <w:spacing w:val="-2"/>
          <w:sz w:val="22"/>
          <w:szCs w:val="22"/>
        </w:rPr>
        <w:tab/>
      </w:r>
      <w:r w:rsidR="004A6075">
        <w:rPr>
          <w:rFonts w:ascii="Times New Roman" w:hAnsi="Times New Roman"/>
          <w:spacing w:val="-2"/>
          <w:sz w:val="22"/>
          <w:szCs w:val="22"/>
        </w:rPr>
        <w:tab/>
      </w:r>
      <w:r w:rsidR="004A6075">
        <w:rPr>
          <w:rFonts w:ascii="Times New Roman" w:hAnsi="Times New Roman"/>
          <w:spacing w:val="-2"/>
          <w:sz w:val="22"/>
          <w:szCs w:val="22"/>
        </w:rPr>
        <w:tab/>
      </w:r>
      <w:r w:rsidR="004A6075">
        <w:rPr>
          <w:rFonts w:ascii="Times New Roman" w:hAnsi="Times New Roman"/>
          <w:spacing w:val="-2"/>
          <w:sz w:val="22"/>
          <w:szCs w:val="22"/>
        </w:rPr>
        <w:tab/>
        <w:t xml:space="preserve">             </w:t>
      </w:r>
      <w:r w:rsidR="00A84892">
        <w:rPr>
          <w:rFonts w:ascii="Times New Roman" w:hAnsi="Times New Roman"/>
          <w:spacing w:val="-2"/>
          <w:sz w:val="22"/>
          <w:szCs w:val="22"/>
        </w:rPr>
        <w:t xml:space="preserve"> </w:t>
      </w:r>
      <w:r w:rsidR="008932EE" w:rsidRPr="008932EE">
        <w:rPr>
          <w:rFonts w:ascii="Times New Roman" w:hAnsi="Times New Roman"/>
          <w:spacing w:val="-2"/>
          <w:sz w:val="22"/>
          <w:szCs w:val="22"/>
        </w:rPr>
        <w:t>570 Lexington Ave.</w:t>
      </w:r>
      <w:r w:rsidR="008D7F77" w:rsidRPr="008932EE">
        <w:rPr>
          <w:rFonts w:ascii="Times New Roman" w:hAnsi="Times New Roman"/>
          <w:spacing w:val="-2"/>
          <w:sz w:val="22"/>
          <w:szCs w:val="22"/>
        </w:rPr>
        <w:tab/>
      </w:r>
    </w:p>
    <w:p w14:paraId="617C3B41" w14:textId="6FB261E9" w:rsidR="004A2255" w:rsidRPr="008D7F77" w:rsidRDefault="00A84892" w:rsidP="008D7F77">
      <w:pPr>
        <w:tabs>
          <w:tab w:val="left" w:pos="-720"/>
          <w:tab w:val="left" w:pos="0"/>
          <w:tab w:val="left" w:pos="720"/>
          <w:tab w:val="left" w:pos="1440"/>
          <w:tab w:val="left" w:pos="2160"/>
          <w:tab w:val="left" w:pos="2880"/>
          <w:tab w:val="left" w:pos="3600"/>
          <w:tab w:val="left" w:pos="4320"/>
          <w:tab w:val="left" w:pos="6030"/>
          <w:tab w:val="left" w:pos="7290"/>
          <w:tab w:val="right" w:pos="9810"/>
        </w:tabs>
        <w:suppressAutoHyphens/>
        <w:ind w:left="5040" w:hanging="5040"/>
        <w:rPr>
          <w:rFonts w:ascii="Times New Roman" w:hAnsi="Times New Roman"/>
          <w:b/>
          <w:spacing w:val="-2"/>
          <w:sz w:val="22"/>
          <w:szCs w:val="22"/>
        </w:rPr>
      </w:pPr>
      <w:r w:rsidRPr="00DD6CCA">
        <w:rPr>
          <w:rFonts w:ascii="Times New Roman" w:hAnsi="Times New Roman"/>
          <w:noProof/>
          <w:spacing w:val="-2"/>
          <w:sz w:val="22"/>
          <w:szCs w:val="22"/>
        </w:rPr>
        <mc:AlternateContent>
          <mc:Choice Requires="wps">
            <w:drawing>
              <wp:anchor distT="0" distB="0" distL="114300" distR="114300" simplePos="0" relativeHeight="251657728" behindDoc="0" locked="0" layoutInCell="0" allowOverlap="1" wp14:anchorId="178C8610" wp14:editId="6A4D05CA">
                <wp:simplePos x="0" y="0"/>
                <wp:positionH relativeFrom="margin">
                  <wp:posOffset>-5286</wp:posOffset>
                </wp:positionH>
                <wp:positionV relativeFrom="paragraph">
                  <wp:posOffset>274302</wp:posOffset>
                </wp:positionV>
                <wp:extent cx="6300375" cy="0"/>
                <wp:effectExtent l="0" t="0" r="0" b="0"/>
                <wp:wrapNone/>
                <wp:docPr id="17612338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C07F2"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pt,21.6pt" to="495.7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FUsAEAAEgDAAAOAAAAZHJzL2Uyb0RvYy54bWysU8Fu2zAMvQ/YPwi6L3ZSp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HtTV3ffFxK&#10;oS65CppLYyCOXw2OIm9a6azPPkADh0eOmQg0l5J87PHBOlfe0nkxtfLzcrEsDYzO6pzMZUz9buNI&#10;HCBPQ/mKqpR5W0a497qADQb0l/M+gnUv+3S582czsv48bNzsUJ+2dDEpPVdheR6tPA9v49L9+gOs&#10;fwMAAP//AwBQSwMEFAAGAAgAAAAhAA7BjBDbAAAABwEAAA8AAABkcnMvZG93bnJldi54bWxMzsFO&#10;wzAMBuA7Eu8QGYnLxNJ1E9pK3QkBvXFhMHH1GtNWNE7XZFvh6cnEAY72b/3+8vVoO3XkwbdOEGbT&#10;BBRL5UwrNcLba3mzBOUDiaHOCSN8sYd1cXmRU2bcSV74uAm1iiXiM0JoQugzrX3VsCU/dT1LzD7c&#10;YCnEcai1GegUy22n0yS51ZZaiR8a6vmh4epzc7AIvtzyvvyeVJPkfV47TvePz0+EeH013t+BCjyG&#10;v2M48yMdimjauYMYrzqEMzwgLOYpqBivVrMFqN3vQhe5/u8vfgAAAP//AwBQSwECLQAUAAYACAAA&#10;ACEAtoM4kv4AAADhAQAAEwAAAAAAAAAAAAAAAAAAAAAAW0NvbnRlbnRfVHlwZXNdLnhtbFBLAQIt&#10;ABQABgAIAAAAIQA4/SH/1gAAAJQBAAALAAAAAAAAAAAAAAAAAC8BAABfcmVscy8ucmVsc1BLAQIt&#10;ABQABgAIAAAAIQDLaTFUsAEAAEgDAAAOAAAAAAAAAAAAAAAAAC4CAABkcnMvZTJvRG9jLnhtbFBL&#10;AQItABQABgAIAAAAIQAOwYwQ2wAAAAcBAAAPAAAAAAAAAAAAAAAAAAoEAABkcnMvZG93bnJldi54&#10;bWxQSwUGAAAAAAQABADzAAAAEgUAAAAA&#10;" o:allowincell="f">
                <w10:wrap anchorx="margin"/>
              </v:line>
            </w:pict>
          </mc:Fallback>
        </mc:AlternateContent>
      </w:r>
      <w:r w:rsidR="000419E8" w:rsidRPr="008932EE">
        <w:rPr>
          <w:rFonts w:ascii="Times New Roman" w:hAnsi="Times New Roman"/>
          <w:spacing w:val="-2"/>
          <w:sz w:val="22"/>
          <w:szCs w:val="22"/>
        </w:rPr>
        <w:t>Ithaca</w:t>
      </w:r>
      <w:r w:rsidR="00B17605" w:rsidRPr="008932EE">
        <w:rPr>
          <w:rFonts w:ascii="Times New Roman" w:hAnsi="Times New Roman"/>
          <w:spacing w:val="-2"/>
          <w:sz w:val="22"/>
          <w:szCs w:val="22"/>
        </w:rPr>
        <w:t xml:space="preserve">, NY </w:t>
      </w:r>
      <w:r w:rsidR="00CF185E" w:rsidRPr="008932EE">
        <w:rPr>
          <w:rFonts w:ascii="Times New Roman" w:hAnsi="Times New Roman"/>
          <w:spacing w:val="-2"/>
          <w:sz w:val="22"/>
          <w:szCs w:val="22"/>
        </w:rPr>
        <w:t>1485</w:t>
      </w:r>
      <w:r w:rsidR="00D91ED1" w:rsidRPr="008932EE">
        <w:rPr>
          <w:rFonts w:ascii="Times New Roman" w:hAnsi="Times New Roman"/>
          <w:spacing w:val="-2"/>
          <w:sz w:val="22"/>
          <w:szCs w:val="22"/>
        </w:rPr>
        <w:t>3</w:t>
      </w:r>
      <w:r w:rsidR="00A41100" w:rsidRPr="008932EE">
        <w:rPr>
          <w:rFonts w:ascii="Times New Roman" w:hAnsi="Times New Roman"/>
          <w:spacing w:val="-2"/>
          <w:sz w:val="22"/>
          <w:szCs w:val="22"/>
        </w:rPr>
        <w:tab/>
      </w:r>
      <w:r w:rsidR="00A41100" w:rsidRPr="008932EE">
        <w:rPr>
          <w:rFonts w:ascii="Times New Roman" w:hAnsi="Times New Roman"/>
          <w:spacing w:val="-2"/>
          <w:sz w:val="22"/>
          <w:szCs w:val="22"/>
        </w:rPr>
        <w:tab/>
      </w:r>
      <w:r w:rsidR="00A41100" w:rsidRPr="008932EE">
        <w:rPr>
          <w:rFonts w:ascii="Times New Roman" w:hAnsi="Times New Roman"/>
          <w:spacing w:val="-2"/>
          <w:sz w:val="22"/>
          <w:szCs w:val="22"/>
        </w:rPr>
        <w:tab/>
      </w:r>
      <w:r w:rsidR="008932EE">
        <w:rPr>
          <w:rFonts w:ascii="Times New Roman" w:hAnsi="Times New Roman"/>
          <w:spacing w:val="-2"/>
          <w:sz w:val="22"/>
          <w:szCs w:val="22"/>
        </w:rPr>
        <w:t xml:space="preserve">    </w:t>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t xml:space="preserve">          </w:t>
      </w:r>
      <w:r w:rsidR="008932EE" w:rsidRPr="008932EE">
        <w:rPr>
          <w:rFonts w:ascii="Times New Roman" w:hAnsi="Times New Roman"/>
          <w:spacing w:val="-2"/>
          <w:sz w:val="22"/>
          <w:szCs w:val="22"/>
        </w:rPr>
        <w:t>New York, NY 10022</w:t>
      </w:r>
      <w:r w:rsidR="00A41100" w:rsidRPr="008932EE">
        <w:rPr>
          <w:rFonts w:ascii="Times New Roman" w:hAnsi="Times New Roman"/>
          <w:spacing w:val="-2"/>
          <w:sz w:val="22"/>
          <w:szCs w:val="22"/>
        </w:rPr>
        <w:tab/>
      </w:r>
      <w:r w:rsidR="00A41100" w:rsidRPr="008932EE">
        <w:rPr>
          <w:rFonts w:ascii="Times New Roman" w:hAnsi="Times New Roman"/>
          <w:spacing w:val="-2"/>
          <w:sz w:val="22"/>
          <w:szCs w:val="22"/>
        </w:rPr>
        <w:tab/>
      </w:r>
      <w:r w:rsidR="004C4F0A">
        <w:rPr>
          <w:rFonts w:ascii="Times New Roman" w:hAnsi="Times New Roman"/>
          <w:b/>
          <w:spacing w:val="-2"/>
          <w:sz w:val="22"/>
          <w:szCs w:val="22"/>
        </w:rPr>
        <w:t xml:space="preserve">             </w:t>
      </w:r>
      <w:r w:rsidR="00166BF0">
        <w:rPr>
          <w:rFonts w:ascii="Times New Roman" w:hAnsi="Times New Roman"/>
          <w:b/>
          <w:sz w:val="22"/>
          <w:szCs w:val="22"/>
        </w:rPr>
        <w:t xml:space="preserve"> </w:t>
      </w:r>
      <w:r w:rsidR="00B124D7" w:rsidRPr="00D84CA6">
        <w:rPr>
          <w:rFonts w:ascii="Times New Roman" w:hAnsi="Times New Roman"/>
          <w:b/>
          <w:spacing w:val="-2"/>
          <w:sz w:val="22"/>
          <w:szCs w:val="22"/>
        </w:rPr>
        <w:t xml:space="preserve">       </w:t>
      </w:r>
    </w:p>
    <w:p w14:paraId="75FA1EBA" w14:textId="77777777" w:rsidR="00F97A69" w:rsidRPr="00365926" w:rsidRDefault="00F97A69" w:rsidP="00006B9D">
      <w:pPr>
        <w:pStyle w:val="Heading4"/>
        <w:spacing w:before="160" w:after="0"/>
        <w:rPr>
          <w:szCs w:val="22"/>
        </w:rPr>
      </w:pPr>
      <w:r>
        <w:rPr>
          <w:szCs w:val="22"/>
        </w:rPr>
        <w:t xml:space="preserve">PROFESSIONAL EXPERIENCE </w:t>
      </w:r>
    </w:p>
    <w:p w14:paraId="1779B7EA" w14:textId="77777777" w:rsidR="00654C53" w:rsidRPr="004042A0" w:rsidRDefault="00B872DA" w:rsidP="00FC1BBE">
      <w:pPr>
        <w:pStyle w:val="BodyTextIndent3"/>
        <w:tabs>
          <w:tab w:val="left" w:pos="720"/>
          <w:tab w:val="right" w:pos="9810"/>
        </w:tabs>
        <w:spacing w:before="120" w:after="40"/>
        <w:ind w:left="0"/>
        <w:rPr>
          <w:rFonts w:ascii="Times New Roman" w:hAnsi="Times New Roman"/>
          <w:b/>
          <w:smallCaps/>
          <w:szCs w:val="22"/>
        </w:rPr>
      </w:pPr>
      <w:r w:rsidRPr="004042A0">
        <w:rPr>
          <w:rFonts w:ascii="Times New Roman" w:hAnsi="Times New Roman"/>
          <w:b/>
          <w:smallCaps/>
          <w:szCs w:val="22"/>
        </w:rPr>
        <w:t>Cornell University –</w:t>
      </w:r>
      <w:r w:rsidR="00654C53">
        <w:rPr>
          <w:rFonts w:ascii="Times New Roman" w:hAnsi="Times New Roman"/>
          <w:b/>
          <w:smallCaps/>
          <w:szCs w:val="22"/>
        </w:rPr>
        <w:t xml:space="preserve"> SC Johnson College of Business, </w:t>
      </w:r>
      <w:r w:rsidR="00654C53" w:rsidRPr="004042A0">
        <w:rPr>
          <w:rFonts w:ascii="Times New Roman" w:hAnsi="Times New Roman"/>
          <w:b/>
          <w:smallCaps/>
          <w:szCs w:val="22"/>
        </w:rPr>
        <w:t>New York, N.Y. and Ithaca, N.Y.</w:t>
      </w:r>
    </w:p>
    <w:p w14:paraId="339146AE" w14:textId="77777777" w:rsidR="00FC1BBE" w:rsidRDefault="00FC1BBE" w:rsidP="00B95D0B">
      <w:pPr>
        <w:pStyle w:val="BodyTextIndent3"/>
        <w:tabs>
          <w:tab w:val="left" w:pos="360"/>
          <w:tab w:val="right" w:pos="9810"/>
        </w:tabs>
        <w:spacing w:before="120" w:after="20"/>
        <w:ind w:left="360" w:hanging="360"/>
        <w:rPr>
          <w:rFonts w:ascii="Times New Roman" w:hAnsi="Times New Roman"/>
          <w:b/>
          <w:szCs w:val="22"/>
        </w:rPr>
      </w:pPr>
      <w:r>
        <w:rPr>
          <w:rFonts w:ascii="Times New Roman" w:hAnsi="Times New Roman"/>
          <w:b/>
          <w:szCs w:val="22"/>
        </w:rPr>
        <w:t>Associate Dean, Strategy and Societal Impact</w:t>
      </w:r>
      <w:r>
        <w:rPr>
          <w:rFonts w:ascii="Times New Roman" w:hAnsi="Times New Roman"/>
          <w:b/>
          <w:szCs w:val="22"/>
        </w:rPr>
        <w:tab/>
        <w:t>(2022-present)</w:t>
      </w:r>
    </w:p>
    <w:p w14:paraId="67513D4D" w14:textId="77777777" w:rsidR="00012043" w:rsidRDefault="00012043" w:rsidP="008932EE">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Serve on the Cornell SC Johnson College of Business</w:t>
      </w:r>
      <w:r w:rsidRPr="00E15908">
        <w:rPr>
          <w:rFonts w:ascii="Times New Roman" w:hAnsi="Times New Roman"/>
          <w:szCs w:val="22"/>
        </w:rPr>
        <w:t xml:space="preserve"> </w:t>
      </w:r>
      <w:r>
        <w:rPr>
          <w:rFonts w:ascii="Times New Roman" w:hAnsi="Times New Roman"/>
          <w:szCs w:val="22"/>
        </w:rPr>
        <w:t>leadership team, reporting to the College Dean</w:t>
      </w:r>
    </w:p>
    <w:p w14:paraId="32A9A6BD" w14:textId="77777777" w:rsidR="008932EE" w:rsidRDefault="00DF7B85" w:rsidP="008932EE">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Drive s</w:t>
      </w:r>
      <w:r w:rsidR="008932EE" w:rsidRPr="00E15908">
        <w:rPr>
          <w:rFonts w:ascii="Times New Roman" w:hAnsi="Times New Roman"/>
          <w:szCs w:val="22"/>
        </w:rPr>
        <w:t xml:space="preserve">trategy </w:t>
      </w:r>
      <w:r w:rsidR="008932EE">
        <w:rPr>
          <w:rFonts w:ascii="Times New Roman" w:hAnsi="Times New Roman"/>
          <w:szCs w:val="22"/>
        </w:rPr>
        <w:t xml:space="preserve">that </w:t>
      </w:r>
      <w:r w:rsidR="008932EE" w:rsidRPr="00E15908">
        <w:rPr>
          <w:rFonts w:ascii="Times New Roman" w:hAnsi="Times New Roman"/>
          <w:szCs w:val="22"/>
        </w:rPr>
        <w:t>enhance</w:t>
      </w:r>
      <w:r w:rsidR="008932EE">
        <w:rPr>
          <w:rFonts w:ascii="Times New Roman" w:hAnsi="Times New Roman"/>
          <w:szCs w:val="22"/>
        </w:rPr>
        <w:t xml:space="preserve">s College’s </w:t>
      </w:r>
      <w:r w:rsidRPr="00E15908">
        <w:rPr>
          <w:rFonts w:ascii="Times New Roman" w:hAnsi="Times New Roman"/>
          <w:szCs w:val="22"/>
        </w:rPr>
        <w:t xml:space="preserve">external </w:t>
      </w:r>
      <w:r>
        <w:rPr>
          <w:rFonts w:ascii="Times New Roman" w:hAnsi="Times New Roman"/>
          <w:szCs w:val="22"/>
        </w:rPr>
        <w:t xml:space="preserve">engagement, </w:t>
      </w:r>
      <w:r w:rsidR="008932EE" w:rsidRPr="00E15908">
        <w:rPr>
          <w:rFonts w:ascii="Times New Roman" w:hAnsi="Times New Roman"/>
          <w:szCs w:val="22"/>
        </w:rPr>
        <w:t>reputation</w:t>
      </w:r>
      <w:r>
        <w:rPr>
          <w:rFonts w:ascii="Times New Roman" w:hAnsi="Times New Roman"/>
          <w:szCs w:val="22"/>
        </w:rPr>
        <w:t>,</w:t>
      </w:r>
      <w:r w:rsidR="008932EE">
        <w:rPr>
          <w:rFonts w:ascii="Times New Roman" w:hAnsi="Times New Roman"/>
          <w:szCs w:val="22"/>
        </w:rPr>
        <w:t xml:space="preserve"> and societal impact</w:t>
      </w:r>
      <w:r w:rsidR="00006B9D">
        <w:rPr>
          <w:rFonts w:ascii="Times New Roman" w:hAnsi="Times New Roman"/>
          <w:szCs w:val="22"/>
        </w:rPr>
        <w:t>, locally and globally</w:t>
      </w:r>
    </w:p>
    <w:p w14:paraId="316E6C7D" w14:textId="77777777" w:rsidR="008932EE" w:rsidRDefault="008932EE" w:rsidP="008932EE">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 xml:space="preserve">Accountable for </w:t>
      </w:r>
      <w:r w:rsidR="00DF7B85">
        <w:rPr>
          <w:rFonts w:ascii="Times New Roman" w:hAnsi="Times New Roman"/>
          <w:szCs w:val="22"/>
        </w:rPr>
        <w:t xml:space="preserve">Office of External Relations and Engagement, including </w:t>
      </w:r>
      <w:r>
        <w:rPr>
          <w:rFonts w:ascii="Times New Roman" w:hAnsi="Times New Roman"/>
          <w:szCs w:val="22"/>
        </w:rPr>
        <w:t>c</w:t>
      </w:r>
      <w:r w:rsidRPr="00E15908">
        <w:rPr>
          <w:rFonts w:ascii="Times New Roman" w:hAnsi="Times New Roman"/>
          <w:szCs w:val="22"/>
        </w:rPr>
        <w:t>orporate relationships</w:t>
      </w:r>
      <w:r>
        <w:rPr>
          <w:rFonts w:ascii="Times New Roman" w:hAnsi="Times New Roman"/>
          <w:szCs w:val="22"/>
        </w:rPr>
        <w:t xml:space="preserve"> </w:t>
      </w:r>
      <w:r w:rsidRPr="00E15908">
        <w:rPr>
          <w:rFonts w:ascii="Times New Roman" w:hAnsi="Times New Roman"/>
          <w:szCs w:val="22"/>
        </w:rPr>
        <w:t xml:space="preserve">and </w:t>
      </w:r>
      <w:r>
        <w:rPr>
          <w:rFonts w:ascii="Times New Roman" w:hAnsi="Times New Roman"/>
          <w:szCs w:val="22"/>
        </w:rPr>
        <w:t xml:space="preserve">international </w:t>
      </w:r>
      <w:r w:rsidRPr="00E15908">
        <w:rPr>
          <w:rFonts w:ascii="Times New Roman" w:hAnsi="Times New Roman"/>
          <w:szCs w:val="22"/>
        </w:rPr>
        <w:t>partnership</w:t>
      </w:r>
      <w:r>
        <w:rPr>
          <w:rFonts w:ascii="Times New Roman" w:hAnsi="Times New Roman"/>
          <w:szCs w:val="22"/>
        </w:rPr>
        <w:t xml:space="preserve"> agreement</w:t>
      </w:r>
      <w:r w:rsidRPr="00E15908">
        <w:rPr>
          <w:rFonts w:ascii="Times New Roman" w:hAnsi="Times New Roman"/>
          <w:szCs w:val="22"/>
        </w:rPr>
        <w:t>s</w:t>
      </w:r>
    </w:p>
    <w:p w14:paraId="7444CA5A" w14:textId="77777777" w:rsidR="008932EE" w:rsidRDefault="00DF7B85" w:rsidP="008932EE">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Accelerate</w:t>
      </w:r>
      <w:r w:rsidR="008932EE">
        <w:rPr>
          <w:rFonts w:ascii="Times New Roman" w:hAnsi="Times New Roman"/>
          <w:szCs w:val="22"/>
        </w:rPr>
        <w:t xml:space="preserve"> cross-College</w:t>
      </w:r>
      <w:r w:rsidR="008932EE" w:rsidRPr="00E15908">
        <w:rPr>
          <w:rFonts w:ascii="Times New Roman" w:hAnsi="Times New Roman"/>
          <w:szCs w:val="22"/>
        </w:rPr>
        <w:t xml:space="preserve"> Centers</w:t>
      </w:r>
      <w:r w:rsidR="008932EE">
        <w:rPr>
          <w:rFonts w:ascii="Times New Roman" w:hAnsi="Times New Roman"/>
          <w:szCs w:val="22"/>
        </w:rPr>
        <w:t>, I</w:t>
      </w:r>
      <w:r w:rsidR="008932EE" w:rsidRPr="00E15908">
        <w:rPr>
          <w:rFonts w:ascii="Times New Roman" w:hAnsi="Times New Roman"/>
          <w:szCs w:val="22"/>
        </w:rPr>
        <w:t>nstitutes</w:t>
      </w:r>
      <w:r w:rsidR="008932EE">
        <w:rPr>
          <w:rFonts w:ascii="Times New Roman" w:hAnsi="Times New Roman"/>
          <w:szCs w:val="22"/>
        </w:rPr>
        <w:t xml:space="preserve"> and Themes collaboration</w:t>
      </w:r>
      <w:r>
        <w:rPr>
          <w:rFonts w:ascii="Times New Roman" w:hAnsi="Times New Roman"/>
          <w:szCs w:val="22"/>
        </w:rPr>
        <w:t xml:space="preserve">, </w:t>
      </w:r>
      <w:r w:rsidR="008932EE">
        <w:rPr>
          <w:rFonts w:ascii="Times New Roman" w:hAnsi="Times New Roman"/>
          <w:szCs w:val="22"/>
        </w:rPr>
        <w:t>resource efficiency</w:t>
      </w:r>
      <w:r>
        <w:rPr>
          <w:rFonts w:ascii="Times New Roman" w:hAnsi="Times New Roman"/>
          <w:szCs w:val="22"/>
        </w:rPr>
        <w:t xml:space="preserve">, and </w:t>
      </w:r>
      <w:r w:rsidR="008932EE">
        <w:rPr>
          <w:rFonts w:ascii="Times New Roman" w:hAnsi="Times New Roman"/>
          <w:szCs w:val="22"/>
        </w:rPr>
        <w:t>program excellence and impact</w:t>
      </w:r>
      <w:r>
        <w:rPr>
          <w:rFonts w:ascii="Times New Roman" w:hAnsi="Times New Roman"/>
          <w:szCs w:val="22"/>
        </w:rPr>
        <w:t>, chairing College Steering Committee for Centers &amp; Institutes</w:t>
      </w:r>
    </w:p>
    <w:p w14:paraId="0E13E1D3" w14:textId="5FAA4AA3" w:rsidR="008932EE" w:rsidRPr="00012043" w:rsidRDefault="00DF7B85" w:rsidP="00012043">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 xml:space="preserve">Represent College’s </w:t>
      </w:r>
      <w:r w:rsidR="00012043">
        <w:rPr>
          <w:rFonts w:ascii="Times New Roman" w:hAnsi="Times New Roman"/>
          <w:szCs w:val="22"/>
        </w:rPr>
        <w:t xml:space="preserve">international and external education/eCornell </w:t>
      </w:r>
      <w:r>
        <w:rPr>
          <w:rFonts w:ascii="Times New Roman" w:hAnsi="Times New Roman"/>
          <w:szCs w:val="22"/>
        </w:rPr>
        <w:t>interests</w:t>
      </w:r>
      <w:r w:rsidR="00012043">
        <w:rPr>
          <w:rFonts w:ascii="Times New Roman" w:hAnsi="Times New Roman"/>
          <w:szCs w:val="22"/>
        </w:rPr>
        <w:t xml:space="preserve"> </w:t>
      </w:r>
      <w:r w:rsidR="002E6C31">
        <w:rPr>
          <w:rFonts w:ascii="Times New Roman" w:hAnsi="Times New Roman"/>
          <w:szCs w:val="22"/>
        </w:rPr>
        <w:t>within Cornell University</w:t>
      </w:r>
      <w:r w:rsidR="00012043">
        <w:rPr>
          <w:rFonts w:ascii="Times New Roman" w:hAnsi="Times New Roman"/>
          <w:szCs w:val="22"/>
        </w:rPr>
        <w:t xml:space="preserve"> </w:t>
      </w:r>
    </w:p>
    <w:p w14:paraId="2BCB0A56" w14:textId="77777777" w:rsidR="00654C53" w:rsidRDefault="00654C53" w:rsidP="00B95D0B">
      <w:pPr>
        <w:pStyle w:val="BodyTextIndent3"/>
        <w:tabs>
          <w:tab w:val="left" w:pos="360"/>
          <w:tab w:val="right" w:pos="9810"/>
        </w:tabs>
        <w:spacing w:before="120" w:after="20"/>
        <w:ind w:left="360" w:hanging="360"/>
        <w:rPr>
          <w:rFonts w:ascii="Times New Roman" w:hAnsi="Times New Roman"/>
          <w:b/>
          <w:szCs w:val="22"/>
        </w:rPr>
      </w:pPr>
      <w:r w:rsidRPr="004042A0">
        <w:rPr>
          <w:rFonts w:ascii="Times New Roman" w:hAnsi="Times New Roman"/>
          <w:b/>
          <w:szCs w:val="22"/>
        </w:rPr>
        <w:t>Associate Dean</w:t>
      </w:r>
      <w:r>
        <w:rPr>
          <w:rFonts w:ascii="Times New Roman" w:hAnsi="Times New Roman"/>
          <w:b/>
          <w:szCs w:val="22"/>
        </w:rPr>
        <w:t xml:space="preserve">, External Relations </w:t>
      </w:r>
      <w:r w:rsidR="00F97A69">
        <w:rPr>
          <w:rFonts w:ascii="Times New Roman" w:hAnsi="Times New Roman"/>
          <w:b/>
          <w:szCs w:val="22"/>
        </w:rPr>
        <w:tab/>
      </w:r>
      <w:r w:rsidRPr="004042A0">
        <w:rPr>
          <w:rFonts w:ascii="Times New Roman" w:hAnsi="Times New Roman"/>
          <w:b/>
          <w:szCs w:val="22"/>
        </w:rPr>
        <w:t>(</w:t>
      </w:r>
      <w:r>
        <w:rPr>
          <w:rFonts w:ascii="Times New Roman" w:hAnsi="Times New Roman"/>
          <w:b/>
          <w:szCs w:val="22"/>
        </w:rPr>
        <w:t>2019</w:t>
      </w:r>
      <w:r w:rsidRPr="004042A0">
        <w:rPr>
          <w:rFonts w:ascii="Times New Roman" w:hAnsi="Times New Roman"/>
          <w:b/>
          <w:szCs w:val="22"/>
        </w:rPr>
        <w:t>-</w:t>
      </w:r>
      <w:r w:rsidR="00FC1BBE">
        <w:rPr>
          <w:rFonts w:ascii="Times New Roman" w:hAnsi="Times New Roman"/>
          <w:b/>
          <w:szCs w:val="22"/>
        </w:rPr>
        <w:t>2022</w:t>
      </w:r>
      <w:r w:rsidRPr="004042A0">
        <w:rPr>
          <w:rFonts w:ascii="Times New Roman" w:hAnsi="Times New Roman"/>
          <w:b/>
          <w:szCs w:val="22"/>
        </w:rPr>
        <w:t>)</w:t>
      </w:r>
    </w:p>
    <w:p w14:paraId="27583EF0" w14:textId="77777777" w:rsidR="00012043" w:rsidRDefault="00012043" w:rsidP="00E15908">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Serve on the Cornell SC Johnson College of Business</w:t>
      </w:r>
      <w:r w:rsidRPr="00E15908">
        <w:rPr>
          <w:rFonts w:ascii="Times New Roman" w:hAnsi="Times New Roman"/>
          <w:szCs w:val="22"/>
        </w:rPr>
        <w:t xml:space="preserve"> </w:t>
      </w:r>
      <w:r>
        <w:rPr>
          <w:rFonts w:ascii="Times New Roman" w:hAnsi="Times New Roman"/>
          <w:szCs w:val="22"/>
        </w:rPr>
        <w:t xml:space="preserve">leadership team, reporting to the College Dean </w:t>
      </w:r>
    </w:p>
    <w:p w14:paraId="7F7351C7" w14:textId="77777777" w:rsidR="00B95D0B" w:rsidRPr="00006B9D" w:rsidRDefault="00006B9D" w:rsidP="00B2650A">
      <w:pPr>
        <w:pStyle w:val="BodyTextIndent3"/>
        <w:numPr>
          <w:ilvl w:val="0"/>
          <w:numId w:val="4"/>
        </w:numPr>
        <w:tabs>
          <w:tab w:val="left" w:pos="360"/>
          <w:tab w:val="right" w:pos="9810"/>
        </w:tabs>
        <w:spacing w:after="20"/>
        <w:ind w:left="360"/>
        <w:rPr>
          <w:rFonts w:ascii="Times New Roman" w:hAnsi="Times New Roman"/>
          <w:szCs w:val="22"/>
        </w:rPr>
      </w:pPr>
      <w:r w:rsidRPr="00006B9D">
        <w:rPr>
          <w:rFonts w:ascii="Times New Roman" w:hAnsi="Times New Roman"/>
          <w:szCs w:val="22"/>
        </w:rPr>
        <w:t>Lead operations and strategy for c</w:t>
      </w:r>
      <w:r w:rsidR="00E15908" w:rsidRPr="00006B9D">
        <w:rPr>
          <w:rFonts w:ascii="Times New Roman" w:hAnsi="Times New Roman"/>
          <w:szCs w:val="22"/>
        </w:rPr>
        <w:t xml:space="preserve">orporate relationships, </w:t>
      </w:r>
      <w:r w:rsidR="00B95D0B" w:rsidRPr="00006B9D">
        <w:rPr>
          <w:rFonts w:ascii="Times New Roman" w:hAnsi="Times New Roman"/>
          <w:szCs w:val="22"/>
        </w:rPr>
        <w:t xml:space="preserve">international </w:t>
      </w:r>
      <w:r w:rsidR="00E15908" w:rsidRPr="00006B9D">
        <w:rPr>
          <w:rFonts w:ascii="Times New Roman" w:hAnsi="Times New Roman"/>
          <w:szCs w:val="22"/>
        </w:rPr>
        <w:t>partnerships</w:t>
      </w:r>
      <w:r w:rsidR="00DF7B85" w:rsidRPr="00006B9D">
        <w:rPr>
          <w:rFonts w:ascii="Times New Roman" w:hAnsi="Times New Roman"/>
          <w:szCs w:val="22"/>
        </w:rPr>
        <w:t xml:space="preserve">, </w:t>
      </w:r>
      <w:r w:rsidRPr="00006B9D">
        <w:rPr>
          <w:rFonts w:ascii="Times New Roman" w:hAnsi="Times New Roman"/>
          <w:szCs w:val="22"/>
        </w:rPr>
        <w:t xml:space="preserve">overseeing the Office of External Relations and collaborating with alumni affairs and development and career services  </w:t>
      </w:r>
    </w:p>
    <w:p w14:paraId="06154245" w14:textId="06CF49E0" w:rsidR="00E15908" w:rsidRDefault="00006B9D" w:rsidP="00E15908">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L</w:t>
      </w:r>
      <w:r w:rsidR="00DF7B85">
        <w:rPr>
          <w:rFonts w:ascii="Times New Roman" w:hAnsi="Times New Roman"/>
          <w:szCs w:val="22"/>
        </w:rPr>
        <w:t>iais</w:t>
      </w:r>
      <w:r>
        <w:rPr>
          <w:rFonts w:ascii="Times New Roman" w:hAnsi="Times New Roman"/>
          <w:szCs w:val="22"/>
        </w:rPr>
        <w:t>on</w:t>
      </w:r>
      <w:r w:rsidR="00DF7B85">
        <w:rPr>
          <w:rFonts w:ascii="Times New Roman" w:hAnsi="Times New Roman"/>
          <w:szCs w:val="22"/>
        </w:rPr>
        <w:t xml:space="preserve"> to </w:t>
      </w:r>
      <w:r w:rsidR="00B95D0B">
        <w:rPr>
          <w:rFonts w:ascii="Times New Roman" w:hAnsi="Times New Roman"/>
          <w:szCs w:val="22"/>
        </w:rPr>
        <w:t xml:space="preserve">Cornell </w:t>
      </w:r>
      <w:r w:rsidR="00DF7B85">
        <w:rPr>
          <w:rFonts w:ascii="Times New Roman" w:hAnsi="Times New Roman"/>
          <w:szCs w:val="22"/>
        </w:rPr>
        <w:t>University</w:t>
      </w:r>
      <w:r>
        <w:rPr>
          <w:rFonts w:ascii="Times New Roman" w:hAnsi="Times New Roman"/>
          <w:szCs w:val="22"/>
        </w:rPr>
        <w:t xml:space="preserve">’s Global Cornell and </w:t>
      </w:r>
      <w:r w:rsidR="00DF7B85">
        <w:rPr>
          <w:rFonts w:ascii="Times New Roman" w:hAnsi="Times New Roman"/>
          <w:szCs w:val="22"/>
        </w:rPr>
        <w:t>E</w:t>
      </w:r>
      <w:r w:rsidR="00E15908" w:rsidRPr="00E15908">
        <w:rPr>
          <w:rFonts w:ascii="Times New Roman" w:hAnsi="Times New Roman"/>
          <w:szCs w:val="22"/>
        </w:rPr>
        <w:t xml:space="preserve">xternal </w:t>
      </w:r>
      <w:r w:rsidR="00DF7B85">
        <w:rPr>
          <w:rFonts w:ascii="Times New Roman" w:hAnsi="Times New Roman"/>
          <w:szCs w:val="22"/>
        </w:rPr>
        <w:t>E</w:t>
      </w:r>
      <w:r w:rsidR="00E15908" w:rsidRPr="00E15908">
        <w:rPr>
          <w:rFonts w:ascii="Times New Roman" w:hAnsi="Times New Roman"/>
          <w:szCs w:val="22"/>
        </w:rPr>
        <w:t>ducation</w:t>
      </w:r>
      <w:r w:rsidR="00DF7B85">
        <w:rPr>
          <w:rFonts w:ascii="Times New Roman" w:hAnsi="Times New Roman"/>
          <w:szCs w:val="22"/>
        </w:rPr>
        <w:t>/eCornell group</w:t>
      </w:r>
      <w:r>
        <w:rPr>
          <w:rFonts w:ascii="Times New Roman" w:hAnsi="Times New Roman"/>
          <w:szCs w:val="22"/>
        </w:rPr>
        <w:t>s</w:t>
      </w:r>
      <w:r w:rsidR="004A6075">
        <w:rPr>
          <w:rFonts w:ascii="Times New Roman" w:hAnsi="Times New Roman"/>
          <w:szCs w:val="22"/>
        </w:rPr>
        <w:t xml:space="preserve">, serving on </w:t>
      </w:r>
      <w:r>
        <w:rPr>
          <w:rFonts w:ascii="Times New Roman" w:hAnsi="Times New Roman"/>
          <w:szCs w:val="22"/>
        </w:rPr>
        <w:t xml:space="preserve">internal </w:t>
      </w:r>
      <w:r w:rsidR="004A6075">
        <w:rPr>
          <w:rFonts w:ascii="Times New Roman" w:hAnsi="Times New Roman"/>
          <w:szCs w:val="22"/>
        </w:rPr>
        <w:t xml:space="preserve">advisory </w:t>
      </w:r>
      <w:r>
        <w:rPr>
          <w:rFonts w:ascii="Times New Roman" w:hAnsi="Times New Roman"/>
          <w:szCs w:val="22"/>
        </w:rPr>
        <w:t xml:space="preserve">councils </w:t>
      </w:r>
    </w:p>
    <w:p w14:paraId="789C1805" w14:textId="77777777" w:rsidR="00E15908" w:rsidRDefault="00006B9D" w:rsidP="00E15908">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Encourage c</w:t>
      </w:r>
      <w:r w:rsidR="00B95D0B">
        <w:rPr>
          <w:rFonts w:ascii="Times New Roman" w:hAnsi="Times New Roman"/>
          <w:szCs w:val="22"/>
        </w:rPr>
        <w:t>ross-College</w:t>
      </w:r>
      <w:r w:rsidR="00E15908" w:rsidRPr="00E15908">
        <w:rPr>
          <w:rFonts w:ascii="Times New Roman" w:hAnsi="Times New Roman"/>
          <w:szCs w:val="22"/>
        </w:rPr>
        <w:t xml:space="preserve"> Centers</w:t>
      </w:r>
      <w:r w:rsidR="00B95D0B">
        <w:rPr>
          <w:rFonts w:ascii="Times New Roman" w:hAnsi="Times New Roman"/>
          <w:szCs w:val="22"/>
        </w:rPr>
        <w:t>, I</w:t>
      </w:r>
      <w:r w:rsidR="00E15908" w:rsidRPr="00E15908">
        <w:rPr>
          <w:rFonts w:ascii="Times New Roman" w:hAnsi="Times New Roman"/>
          <w:szCs w:val="22"/>
        </w:rPr>
        <w:t>nstitutes</w:t>
      </w:r>
      <w:r w:rsidR="00E15908">
        <w:rPr>
          <w:rFonts w:ascii="Times New Roman" w:hAnsi="Times New Roman"/>
          <w:szCs w:val="22"/>
        </w:rPr>
        <w:t xml:space="preserve"> </w:t>
      </w:r>
      <w:r w:rsidR="00B95D0B">
        <w:rPr>
          <w:rFonts w:ascii="Times New Roman" w:hAnsi="Times New Roman"/>
          <w:szCs w:val="22"/>
        </w:rPr>
        <w:t>and Themes collaboration</w:t>
      </w:r>
    </w:p>
    <w:p w14:paraId="1752788C" w14:textId="77777777" w:rsidR="00E15908" w:rsidRPr="00012043" w:rsidRDefault="00B95D0B" w:rsidP="00012043">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S</w:t>
      </w:r>
      <w:r w:rsidRPr="00E15908">
        <w:rPr>
          <w:rFonts w:ascii="Times New Roman" w:hAnsi="Times New Roman"/>
          <w:szCs w:val="22"/>
        </w:rPr>
        <w:t xml:space="preserve">trategy for external </w:t>
      </w:r>
      <w:r>
        <w:rPr>
          <w:rFonts w:ascii="Times New Roman" w:hAnsi="Times New Roman"/>
          <w:szCs w:val="22"/>
        </w:rPr>
        <w:t>activities</w:t>
      </w:r>
      <w:r w:rsidRPr="00E15908">
        <w:rPr>
          <w:rFonts w:ascii="Times New Roman" w:hAnsi="Times New Roman"/>
          <w:szCs w:val="22"/>
        </w:rPr>
        <w:t xml:space="preserve"> </w:t>
      </w:r>
      <w:r>
        <w:rPr>
          <w:rFonts w:ascii="Times New Roman" w:hAnsi="Times New Roman"/>
          <w:szCs w:val="22"/>
        </w:rPr>
        <w:t xml:space="preserve">to </w:t>
      </w:r>
      <w:r w:rsidRPr="00E15908">
        <w:rPr>
          <w:rFonts w:ascii="Times New Roman" w:hAnsi="Times New Roman"/>
          <w:szCs w:val="22"/>
        </w:rPr>
        <w:t>enhance the reputation and revenue profile</w:t>
      </w:r>
      <w:r w:rsidRPr="00B95D0B">
        <w:rPr>
          <w:rFonts w:ascii="Times New Roman" w:hAnsi="Times New Roman"/>
          <w:szCs w:val="22"/>
        </w:rPr>
        <w:t xml:space="preserve"> </w:t>
      </w:r>
      <w:r w:rsidRPr="00E15908">
        <w:rPr>
          <w:rFonts w:ascii="Times New Roman" w:hAnsi="Times New Roman"/>
          <w:szCs w:val="22"/>
        </w:rPr>
        <w:t>for the College</w:t>
      </w:r>
    </w:p>
    <w:p w14:paraId="51E748BB" w14:textId="77777777" w:rsidR="00654C53" w:rsidRDefault="00654C53" w:rsidP="006179FF">
      <w:pPr>
        <w:pStyle w:val="BodyTextIndent3"/>
        <w:tabs>
          <w:tab w:val="left" w:pos="360"/>
          <w:tab w:val="right" w:pos="9810"/>
        </w:tabs>
        <w:spacing w:before="120"/>
        <w:ind w:left="0" w:right="-187"/>
        <w:rPr>
          <w:rFonts w:ascii="Times New Roman" w:hAnsi="Times New Roman"/>
          <w:b/>
          <w:szCs w:val="22"/>
        </w:rPr>
      </w:pPr>
      <w:r w:rsidRPr="004042A0">
        <w:rPr>
          <w:rFonts w:ascii="Times New Roman" w:hAnsi="Times New Roman"/>
          <w:b/>
          <w:szCs w:val="22"/>
        </w:rPr>
        <w:t>Executive Director</w:t>
      </w:r>
      <w:r w:rsidR="00006B9D">
        <w:rPr>
          <w:rFonts w:ascii="Times New Roman" w:hAnsi="Times New Roman"/>
          <w:b/>
          <w:szCs w:val="22"/>
        </w:rPr>
        <w:t xml:space="preserve"> (Senior Extension Associate)</w:t>
      </w:r>
      <w:r w:rsidRPr="004042A0">
        <w:rPr>
          <w:rFonts w:ascii="Times New Roman" w:hAnsi="Times New Roman"/>
          <w:b/>
          <w:szCs w:val="22"/>
        </w:rPr>
        <w:t>, Institute for Compensation Studies</w:t>
      </w:r>
      <w:r w:rsidR="00F97A69">
        <w:rPr>
          <w:rFonts w:ascii="Times New Roman" w:hAnsi="Times New Roman"/>
          <w:b/>
          <w:szCs w:val="22"/>
        </w:rPr>
        <w:tab/>
      </w:r>
      <w:r w:rsidRPr="004042A0">
        <w:rPr>
          <w:rFonts w:ascii="Times New Roman" w:hAnsi="Times New Roman"/>
          <w:b/>
          <w:szCs w:val="22"/>
        </w:rPr>
        <w:t>(2010-present)</w:t>
      </w:r>
    </w:p>
    <w:p w14:paraId="30DE1EC7" w14:textId="77777777" w:rsidR="006179FF" w:rsidRPr="006179FF" w:rsidRDefault="006179FF" w:rsidP="006179FF">
      <w:pPr>
        <w:pStyle w:val="BodyTextIndent3"/>
        <w:tabs>
          <w:tab w:val="left" w:pos="360"/>
          <w:tab w:val="right" w:pos="9810"/>
        </w:tabs>
        <w:spacing w:after="20"/>
        <w:ind w:left="0" w:right="83"/>
        <w:jc w:val="right"/>
        <w:rPr>
          <w:rFonts w:ascii="Times New Roman" w:hAnsi="Times New Roman"/>
          <w:i/>
          <w:szCs w:val="22"/>
        </w:rPr>
      </w:pPr>
      <w:r w:rsidRPr="006179FF">
        <w:rPr>
          <w:rFonts w:ascii="Times New Roman" w:hAnsi="Times New Roman"/>
          <w:i/>
          <w:szCs w:val="22"/>
        </w:rPr>
        <w:t>(full-time role 2010 – 2015, part-time role 2015 – present)</w:t>
      </w:r>
    </w:p>
    <w:p w14:paraId="544F80E6" w14:textId="77777777" w:rsidR="00654C53" w:rsidRDefault="00EC1594" w:rsidP="00654C53">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A</w:t>
      </w:r>
      <w:r w:rsidR="00654C53" w:rsidRPr="004042A0">
        <w:rPr>
          <w:rFonts w:ascii="Times New Roman" w:hAnsi="Times New Roman"/>
          <w:szCs w:val="22"/>
        </w:rPr>
        <w:t xml:space="preserve">dvise </w:t>
      </w:r>
      <w:r w:rsidR="00654C53">
        <w:rPr>
          <w:rFonts w:ascii="Times New Roman" w:hAnsi="Times New Roman"/>
          <w:szCs w:val="22"/>
        </w:rPr>
        <w:t xml:space="preserve">ICS academic director </w:t>
      </w:r>
      <w:r w:rsidR="00654C53" w:rsidRPr="004042A0">
        <w:rPr>
          <w:rFonts w:ascii="Times New Roman" w:hAnsi="Times New Roman"/>
          <w:szCs w:val="22"/>
        </w:rPr>
        <w:t xml:space="preserve">on setting </w:t>
      </w:r>
      <w:r w:rsidR="00654C53">
        <w:rPr>
          <w:rFonts w:ascii="Times New Roman" w:hAnsi="Times New Roman"/>
          <w:szCs w:val="22"/>
        </w:rPr>
        <w:t xml:space="preserve">ICS </w:t>
      </w:r>
      <w:r w:rsidR="00654C53" w:rsidRPr="004042A0">
        <w:rPr>
          <w:rFonts w:ascii="Times New Roman" w:hAnsi="Times New Roman"/>
          <w:szCs w:val="22"/>
        </w:rPr>
        <w:t>strategic priorities</w:t>
      </w:r>
      <w:r>
        <w:rPr>
          <w:rFonts w:ascii="Times New Roman" w:hAnsi="Times New Roman"/>
          <w:szCs w:val="22"/>
        </w:rPr>
        <w:t xml:space="preserve"> and contribute to effective </w:t>
      </w:r>
      <w:r w:rsidRPr="004042A0">
        <w:rPr>
          <w:rFonts w:ascii="Times New Roman" w:hAnsi="Times New Roman"/>
          <w:szCs w:val="22"/>
        </w:rPr>
        <w:t xml:space="preserve">operations </w:t>
      </w:r>
    </w:p>
    <w:p w14:paraId="0910D1C6" w14:textId="77777777" w:rsidR="00EC1594" w:rsidRDefault="00654C53" w:rsidP="008D7F77">
      <w:pPr>
        <w:pStyle w:val="BodyTextIndent3"/>
        <w:numPr>
          <w:ilvl w:val="0"/>
          <w:numId w:val="4"/>
        </w:numPr>
        <w:tabs>
          <w:tab w:val="left" w:pos="360"/>
          <w:tab w:val="right" w:pos="9810"/>
        </w:tabs>
        <w:spacing w:after="20"/>
        <w:ind w:left="360"/>
        <w:rPr>
          <w:rFonts w:ascii="Times New Roman" w:hAnsi="Times New Roman"/>
          <w:szCs w:val="22"/>
        </w:rPr>
      </w:pPr>
      <w:r w:rsidRPr="008D7F77">
        <w:rPr>
          <w:rFonts w:ascii="Times New Roman" w:hAnsi="Times New Roman"/>
          <w:szCs w:val="22"/>
        </w:rPr>
        <w:t xml:space="preserve">Maintain </w:t>
      </w:r>
      <w:r w:rsidR="00EC1594">
        <w:rPr>
          <w:rFonts w:ascii="Times New Roman" w:hAnsi="Times New Roman"/>
          <w:szCs w:val="22"/>
        </w:rPr>
        <w:t xml:space="preserve">industry-engaging and revenue-generating </w:t>
      </w:r>
      <w:r w:rsidRPr="008D7F77">
        <w:rPr>
          <w:rFonts w:ascii="Times New Roman" w:hAnsi="Times New Roman"/>
          <w:szCs w:val="22"/>
        </w:rPr>
        <w:t>executive and professional programs for compensation-related practitioners</w:t>
      </w:r>
      <w:r w:rsidR="00EC1594">
        <w:rPr>
          <w:rFonts w:ascii="Times New Roman" w:hAnsi="Times New Roman"/>
          <w:szCs w:val="22"/>
        </w:rPr>
        <w:t xml:space="preserve">, including managing ICS’ </w:t>
      </w:r>
      <w:r w:rsidR="00EC1594" w:rsidRPr="008D7F77">
        <w:rPr>
          <w:rFonts w:ascii="Times New Roman" w:hAnsi="Times New Roman"/>
          <w:szCs w:val="22"/>
        </w:rPr>
        <w:t>Executives Forum</w:t>
      </w:r>
      <w:r w:rsidR="00EC1594">
        <w:rPr>
          <w:rFonts w:ascii="Times New Roman" w:hAnsi="Times New Roman"/>
          <w:szCs w:val="22"/>
        </w:rPr>
        <w:t xml:space="preserve">, </w:t>
      </w:r>
      <w:r w:rsidR="00EC1594" w:rsidRPr="008D7F77">
        <w:rPr>
          <w:rFonts w:ascii="Times New Roman" w:hAnsi="Times New Roman"/>
          <w:szCs w:val="22"/>
        </w:rPr>
        <w:t>a by-invitation peer group of top compensation and benefits executives of Fortune 500-level companies</w:t>
      </w:r>
      <w:r w:rsidR="00EC1594">
        <w:rPr>
          <w:rFonts w:ascii="Times New Roman" w:hAnsi="Times New Roman"/>
          <w:szCs w:val="22"/>
        </w:rPr>
        <w:t xml:space="preserve"> </w:t>
      </w:r>
    </w:p>
    <w:p w14:paraId="654C40B7" w14:textId="77777777" w:rsidR="00654C53" w:rsidRPr="00E15908" w:rsidRDefault="00654C53" w:rsidP="00E15908">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 xml:space="preserve">Undertake studies or convenings </w:t>
      </w:r>
      <w:r w:rsidR="00EC1594" w:rsidRPr="004042A0">
        <w:rPr>
          <w:rFonts w:ascii="Times New Roman" w:hAnsi="Times New Roman"/>
          <w:szCs w:val="22"/>
        </w:rPr>
        <w:t>that align with ICS mission</w:t>
      </w:r>
      <w:r w:rsidR="00EC1594">
        <w:rPr>
          <w:rFonts w:ascii="Times New Roman" w:hAnsi="Times New Roman"/>
          <w:szCs w:val="22"/>
        </w:rPr>
        <w:t xml:space="preserve">, collaborating </w:t>
      </w:r>
      <w:r>
        <w:rPr>
          <w:rFonts w:ascii="Times New Roman" w:hAnsi="Times New Roman"/>
          <w:szCs w:val="22"/>
        </w:rPr>
        <w:t>with external corporations, foundations, or funding partners</w:t>
      </w:r>
    </w:p>
    <w:p w14:paraId="395B97A1" w14:textId="77777777" w:rsidR="00EC1594" w:rsidRDefault="00EC1594" w:rsidP="00D57CC1">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 xml:space="preserve">Contribute to </w:t>
      </w:r>
      <w:r w:rsidR="002E6AC6">
        <w:rPr>
          <w:rFonts w:ascii="Times New Roman" w:hAnsi="Times New Roman"/>
          <w:szCs w:val="22"/>
        </w:rPr>
        <w:t>education programming related to earnings, compensation, and total rewards</w:t>
      </w:r>
    </w:p>
    <w:p w14:paraId="09D4CB97" w14:textId="77777777" w:rsidR="00654C53" w:rsidRDefault="00D57CC1" w:rsidP="00D57CC1">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 xml:space="preserve">Support </w:t>
      </w:r>
      <w:r w:rsidR="00654C53">
        <w:rPr>
          <w:rFonts w:ascii="Times New Roman" w:hAnsi="Times New Roman"/>
          <w:szCs w:val="22"/>
        </w:rPr>
        <w:t xml:space="preserve">ICS’ </w:t>
      </w:r>
      <w:r w:rsidR="00654C53" w:rsidRPr="00D57CC1">
        <w:rPr>
          <w:rFonts w:ascii="Times New Roman" w:hAnsi="Times New Roman"/>
          <w:szCs w:val="22"/>
        </w:rPr>
        <w:t>public presentations</w:t>
      </w:r>
      <w:r>
        <w:rPr>
          <w:rFonts w:ascii="Times New Roman" w:hAnsi="Times New Roman"/>
          <w:szCs w:val="22"/>
        </w:rPr>
        <w:t xml:space="preserve"> </w:t>
      </w:r>
      <w:r w:rsidR="00654C53" w:rsidRPr="00D57CC1">
        <w:rPr>
          <w:rFonts w:ascii="Times New Roman" w:hAnsi="Times New Roman"/>
          <w:szCs w:val="22"/>
        </w:rPr>
        <w:t>and media interviews on issues related to total rewards and income</w:t>
      </w:r>
    </w:p>
    <w:p w14:paraId="43931A00" w14:textId="77777777" w:rsidR="006179FF" w:rsidRPr="00D57CC1" w:rsidRDefault="006179FF" w:rsidP="006179FF">
      <w:pPr>
        <w:pStyle w:val="BodyTextIndent3"/>
        <w:numPr>
          <w:ilvl w:val="0"/>
          <w:numId w:val="4"/>
        </w:numPr>
        <w:tabs>
          <w:tab w:val="left" w:pos="360"/>
          <w:tab w:val="right" w:pos="9810"/>
        </w:tabs>
        <w:spacing w:after="20"/>
        <w:ind w:left="360"/>
        <w:jc w:val="both"/>
        <w:rPr>
          <w:rFonts w:ascii="Times New Roman" w:hAnsi="Times New Roman"/>
          <w:szCs w:val="22"/>
        </w:rPr>
      </w:pPr>
      <w:r>
        <w:rPr>
          <w:rFonts w:ascii="Times New Roman" w:hAnsi="Times New Roman"/>
          <w:szCs w:val="22"/>
        </w:rPr>
        <w:t xml:space="preserve">Responsible for 2010 launch of institute and program growth with Founding Director, Kevin Hallock </w:t>
      </w:r>
      <w:r>
        <w:rPr>
          <w:rFonts w:ascii="Times New Roman" w:hAnsi="Times New Roman"/>
          <w:szCs w:val="22"/>
        </w:rPr>
        <w:tab/>
      </w:r>
    </w:p>
    <w:p w14:paraId="7D594A0A" w14:textId="77777777" w:rsidR="00654C53" w:rsidRDefault="00654C53" w:rsidP="00B95D0B">
      <w:pPr>
        <w:pStyle w:val="BodyTextIndent3"/>
        <w:tabs>
          <w:tab w:val="left" w:pos="720"/>
          <w:tab w:val="right" w:pos="9810"/>
        </w:tabs>
        <w:spacing w:before="240" w:after="40"/>
        <w:ind w:left="0"/>
        <w:rPr>
          <w:rFonts w:ascii="Times New Roman" w:hAnsi="Times New Roman"/>
          <w:b/>
          <w:smallCaps/>
          <w:szCs w:val="22"/>
        </w:rPr>
      </w:pPr>
      <w:r w:rsidRPr="004042A0">
        <w:rPr>
          <w:rFonts w:ascii="Times New Roman" w:hAnsi="Times New Roman"/>
          <w:b/>
          <w:smallCaps/>
          <w:szCs w:val="22"/>
        </w:rPr>
        <w:t>Cornell University</w:t>
      </w:r>
      <w:r>
        <w:rPr>
          <w:rFonts w:ascii="Times New Roman" w:hAnsi="Times New Roman"/>
          <w:b/>
          <w:smallCaps/>
          <w:szCs w:val="22"/>
        </w:rPr>
        <w:t xml:space="preserve">, </w:t>
      </w:r>
      <w:r w:rsidRPr="004042A0">
        <w:rPr>
          <w:rFonts w:ascii="Times New Roman" w:hAnsi="Times New Roman"/>
          <w:b/>
          <w:smallCaps/>
          <w:szCs w:val="22"/>
        </w:rPr>
        <w:t>ILR School –</w:t>
      </w:r>
      <w:r>
        <w:rPr>
          <w:rFonts w:ascii="Times New Roman" w:hAnsi="Times New Roman"/>
          <w:b/>
          <w:smallCaps/>
          <w:szCs w:val="22"/>
        </w:rPr>
        <w:t xml:space="preserve"> </w:t>
      </w:r>
      <w:r w:rsidRPr="004042A0">
        <w:rPr>
          <w:rFonts w:ascii="Times New Roman" w:hAnsi="Times New Roman"/>
          <w:b/>
          <w:smallCaps/>
          <w:szCs w:val="22"/>
        </w:rPr>
        <w:t>New York, N.Y. and Ithaca, N.Y.</w:t>
      </w:r>
    </w:p>
    <w:p w14:paraId="657A4BE1" w14:textId="77777777" w:rsidR="00B872DA" w:rsidRDefault="00B872DA" w:rsidP="00B95D0B">
      <w:pPr>
        <w:pStyle w:val="BodyTextIndent3"/>
        <w:tabs>
          <w:tab w:val="left" w:pos="360"/>
          <w:tab w:val="right" w:pos="9810"/>
        </w:tabs>
        <w:spacing w:before="120" w:after="20"/>
        <w:ind w:left="360" w:hanging="360"/>
        <w:rPr>
          <w:rFonts w:ascii="Times New Roman" w:hAnsi="Times New Roman"/>
          <w:b/>
          <w:szCs w:val="22"/>
        </w:rPr>
      </w:pPr>
      <w:r w:rsidRPr="004042A0">
        <w:rPr>
          <w:rFonts w:ascii="Times New Roman" w:hAnsi="Times New Roman"/>
          <w:b/>
          <w:szCs w:val="22"/>
        </w:rPr>
        <w:t xml:space="preserve">Associate Dean for Outreach and Sponsored Research </w:t>
      </w:r>
      <w:r w:rsidR="00F97A69">
        <w:rPr>
          <w:rFonts w:ascii="Times New Roman" w:hAnsi="Times New Roman"/>
          <w:b/>
          <w:szCs w:val="22"/>
        </w:rPr>
        <w:tab/>
      </w:r>
      <w:r w:rsidRPr="004042A0">
        <w:rPr>
          <w:rFonts w:ascii="Times New Roman" w:hAnsi="Times New Roman"/>
          <w:b/>
          <w:szCs w:val="22"/>
        </w:rPr>
        <w:t>(2015-</w:t>
      </w:r>
      <w:r w:rsidR="00654C53">
        <w:rPr>
          <w:rFonts w:ascii="Times New Roman" w:hAnsi="Times New Roman"/>
          <w:b/>
          <w:szCs w:val="22"/>
        </w:rPr>
        <w:t xml:space="preserve"> 2019)</w:t>
      </w:r>
    </w:p>
    <w:p w14:paraId="1FBDE675" w14:textId="77777777" w:rsidR="0029334A" w:rsidRDefault="00C1581B" w:rsidP="0029334A">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Overs</w:t>
      </w:r>
      <w:r w:rsidR="00B95D0B">
        <w:rPr>
          <w:rFonts w:ascii="Times New Roman" w:hAnsi="Times New Roman"/>
          <w:szCs w:val="22"/>
        </w:rPr>
        <w:t>aw</w:t>
      </w:r>
      <w:r>
        <w:rPr>
          <w:rFonts w:ascii="Times New Roman" w:hAnsi="Times New Roman"/>
          <w:szCs w:val="22"/>
        </w:rPr>
        <w:t xml:space="preserve"> </w:t>
      </w:r>
      <w:r w:rsidR="00B872DA" w:rsidRPr="0029334A">
        <w:rPr>
          <w:rFonts w:ascii="Times New Roman" w:hAnsi="Times New Roman"/>
          <w:szCs w:val="22"/>
        </w:rPr>
        <w:t xml:space="preserve">ILR’s </w:t>
      </w:r>
      <w:r w:rsidR="00973641" w:rsidRPr="0029334A">
        <w:rPr>
          <w:rFonts w:ascii="Times New Roman" w:hAnsi="Times New Roman"/>
          <w:szCs w:val="22"/>
        </w:rPr>
        <w:t>dozen</w:t>
      </w:r>
      <w:r w:rsidR="00B872DA" w:rsidRPr="0029334A">
        <w:rPr>
          <w:rFonts w:ascii="Times New Roman" w:hAnsi="Times New Roman"/>
          <w:szCs w:val="22"/>
        </w:rPr>
        <w:t xml:space="preserve"> </w:t>
      </w:r>
      <w:r>
        <w:rPr>
          <w:rFonts w:ascii="Times New Roman" w:hAnsi="Times New Roman"/>
          <w:szCs w:val="22"/>
        </w:rPr>
        <w:t>i</w:t>
      </w:r>
      <w:r w:rsidR="00B872DA" w:rsidRPr="0029334A">
        <w:rPr>
          <w:rFonts w:ascii="Times New Roman" w:hAnsi="Times New Roman"/>
          <w:szCs w:val="22"/>
        </w:rPr>
        <w:t xml:space="preserve">nstitutes, </w:t>
      </w:r>
      <w:r>
        <w:rPr>
          <w:rFonts w:ascii="Times New Roman" w:hAnsi="Times New Roman"/>
          <w:szCs w:val="22"/>
        </w:rPr>
        <w:t>c</w:t>
      </w:r>
      <w:r w:rsidR="00B872DA" w:rsidRPr="0029334A">
        <w:rPr>
          <w:rFonts w:ascii="Times New Roman" w:hAnsi="Times New Roman"/>
          <w:szCs w:val="22"/>
        </w:rPr>
        <w:t xml:space="preserve">enter, and </w:t>
      </w:r>
      <w:r>
        <w:rPr>
          <w:rFonts w:ascii="Times New Roman" w:hAnsi="Times New Roman"/>
          <w:szCs w:val="22"/>
        </w:rPr>
        <w:t>o</w:t>
      </w:r>
      <w:r w:rsidR="00B872DA" w:rsidRPr="0029334A">
        <w:rPr>
          <w:rFonts w:ascii="Times New Roman" w:hAnsi="Times New Roman"/>
          <w:szCs w:val="22"/>
        </w:rPr>
        <w:t xml:space="preserve">utreach </w:t>
      </w:r>
      <w:r>
        <w:rPr>
          <w:rFonts w:ascii="Times New Roman" w:hAnsi="Times New Roman"/>
          <w:szCs w:val="22"/>
        </w:rPr>
        <w:t>p</w:t>
      </w:r>
      <w:r w:rsidR="00B872DA" w:rsidRPr="0029334A">
        <w:rPr>
          <w:rFonts w:ascii="Times New Roman" w:hAnsi="Times New Roman"/>
          <w:szCs w:val="22"/>
        </w:rPr>
        <w:t xml:space="preserve">rograms, and associated </w:t>
      </w:r>
      <w:r w:rsidR="00E93D22" w:rsidRPr="0029334A">
        <w:rPr>
          <w:rFonts w:ascii="Times New Roman" w:hAnsi="Times New Roman"/>
          <w:szCs w:val="22"/>
        </w:rPr>
        <w:t xml:space="preserve">administrative </w:t>
      </w:r>
      <w:r w:rsidR="00B872DA" w:rsidRPr="0029334A">
        <w:rPr>
          <w:rFonts w:ascii="Times New Roman" w:hAnsi="Times New Roman"/>
          <w:szCs w:val="22"/>
        </w:rPr>
        <w:t>budget</w:t>
      </w:r>
    </w:p>
    <w:p w14:paraId="533EE9AC" w14:textId="77777777" w:rsidR="00C1581B" w:rsidRPr="00F97A69" w:rsidRDefault="00485B42" w:rsidP="00F97A69">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 xml:space="preserve">Lead </w:t>
      </w:r>
      <w:r w:rsidR="00C1581B">
        <w:rPr>
          <w:rFonts w:ascii="Times New Roman" w:hAnsi="Times New Roman"/>
          <w:szCs w:val="22"/>
        </w:rPr>
        <w:t xml:space="preserve">division’s strategy </w:t>
      </w:r>
      <w:r>
        <w:rPr>
          <w:rFonts w:ascii="Times New Roman" w:hAnsi="Times New Roman"/>
          <w:szCs w:val="22"/>
        </w:rPr>
        <w:t>to increase its impact</w:t>
      </w:r>
      <w:r w:rsidR="00465354">
        <w:rPr>
          <w:rFonts w:ascii="Times New Roman" w:hAnsi="Times New Roman"/>
          <w:szCs w:val="22"/>
        </w:rPr>
        <w:t xml:space="preserve">, </w:t>
      </w:r>
      <w:r>
        <w:rPr>
          <w:rFonts w:ascii="Times New Roman" w:hAnsi="Times New Roman"/>
          <w:szCs w:val="22"/>
        </w:rPr>
        <w:t>aligning</w:t>
      </w:r>
      <w:r w:rsidR="00C1581B">
        <w:rPr>
          <w:rFonts w:ascii="Times New Roman" w:hAnsi="Times New Roman"/>
          <w:szCs w:val="22"/>
        </w:rPr>
        <w:t xml:space="preserve"> with ILR’s mission</w:t>
      </w:r>
      <w:r w:rsidR="00F97A69">
        <w:rPr>
          <w:rFonts w:ascii="Times New Roman" w:hAnsi="Times New Roman"/>
          <w:szCs w:val="22"/>
        </w:rPr>
        <w:t xml:space="preserve"> and driving </w:t>
      </w:r>
      <w:r w:rsidR="00C1581B" w:rsidRPr="00F97A69">
        <w:rPr>
          <w:rFonts w:ascii="Times New Roman" w:hAnsi="Times New Roman"/>
          <w:szCs w:val="22"/>
        </w:rPr>
        <w:t>program excellence in a resource-efficient manner</w:t>
      </w:r>
    </w:p>
    <w:p w14:paraId="2F975D27" w14:textId="77777777" w:rsidR="00973641" w:rsidRPr="00973641" w:rsidRDefault="00EF1308" w:rsidP="00F97A69">
      <w:pPr>
        <w:pStyle w:val="BodyTextIndent3"/>
        <w:numPr>
          <w:ilvl w:val="0"/>
          <w:numId w:val="4"/>
        </w:numPr>
        <w:tabs>
          <w:tab w:val="left" w:pos="360"/>
          <w:tab w:val="right" w:pos="9810"/>
        </w:tabs>
        <w:spacing w:after="20"/>
        <w:ind w:left="360" w:right="-277"/>
        <w:rPr>
          <w:rFonts w:ascii="Times New Roman" w:hAnsi="Times New Roman"/>
          <w:szCs w:val="22"/>
        </w:rPr>
      </w:pPr>
      <w:r>
        <w:rPr>
          <w:rFonts w:ascii="Times New Roman" w:hAnsi="Times New Roman"/>
          <w:szCs w:val="22"/>
        </w:rPr>
        <w:t>S</w:t>
      </w:r>
      <w:r w:rsidR="00973641">
        <w:rPr>
          <w:rFonts w:ascii="Times New Roman" w:hAnsi="Times New Roman"/>
          <w:szCs w:val="22"/>
        </w:rPr>
        <w:t>erve</w:t>
      </w:r>
      <w:r w:rsidR="00B95D0B">
        <w:rPr>
          <w:rFonts w:ascii="Times New Roman" w:hAnsi="Times New Roman"/>
          <w:szCs w:val="22"/>
        </w:rPr>
        <w:t>d</w:t>
      </w:r>
      <w:r w:rsidR="00973641">
        <w:rPr>
          <w:rFonts w:ascii="Times New Roman" w:hAnsi="Times New Roman"/>
          <w:szCs w:val="22"/>
        </w:rPr>
        <w:t xml:space="preserve"> on </w:t>
      </w:r>
      <w:r w:rsidR="00C1581B">
        <w:rPr>
          <w:rFonts w:ascii="Times New Roman" w:hAnsi="Times New Roman"/>
          <w:szCs w:val="22"/>
        </w:rPr>
        <w:t xml:space="preserve">dean’s </w:t>
      </w:r>
      <w:r w:rsidR="00973641">
        <w:rPr>
          <w:rFonts w:ascii="Times New Roman" w:hAnsi="Times New Roman"/>
          <w:szCs w:val="22"/>
        </w:rPr>
        <w:t>executive team</w:t>
      </w:r>
      <w:r w:rsidR="00C1581B">
        <w:rPr>
          <w:rFonts w:ascii="Times New Roman" w:hAnsi="Times New Roman"/>
          <w:szCs w:val="22"/>
        </w:rPr>
        <w:t>, advising</w:t>
      </w:r>
      <w:r w:rsidR="00C1581B" w:rsidRPr="0029334A">
        <w:rPr>
          <w:rFonts w:ascii="Times New Roman" w:hAnsi="Times New Roman"/>
          <w:szCs w:val="22"/>
        </w:rPr>
        <w:t xml:space="preserve"> </w:t>
      </w:r>
      <w:r w:rsidR="00F97A69">
        <w:rPr>
          <w:rFonts w:ascii="Times New Roman" w:hAnsi="Times New Roman"/>
          <w:szCs w:val="22"/>
        </w:rPr>
        <w:t xml:space="preserve">dean </w:t>
      </w:r>
      <w:r w:rsidR="00C1581B" w:rsidRPr="0029334A">
        <w:rPr>
          <w:rFonts w:ascii="Times New Roman" w:hAnsi="Times New Roman"/>
          <w:szCs w:val="22"/>
        </w:rPr>
        <w:t xml:space="preserve">on </w:t>
      </w:r>
      <w:r w:rsidR="00C1581B">
        <w:rPr>
          <w:rFonts w:ascii="Times New Roman" w:hAnsi="Times New Roman"/>
          <w:szCs w:val="22"/>
        </w:rPr>
        <w:t xml:space="preserve">strategy, </w:t>
      </w:r>
      <w:r w:rsidR="00C1581B" w:rsidRPr="0029334A">
        <w:rPr>
          <w:rFonts w:ascii="Times New Roman" w:hAnsi="Times New Roman"/>
          <w:szCs w:val="22"/>
        </w:rPr>
        <w:t>administrative priorities</w:t>
      </w:r>
      <w:r w:rsidR="00485B42">
        <w:rPr>
          <w:rFonts w:ascii="Times New Roman" w:hAnsi="Times New Roman"/>
          <w:szCs w:val="22"/>
        </w:rPr>
        <w:t>,</w:t>
      </w:r>
      <w:r w:rsidR="00C1581B" w:rsidRPr="0029334A">
        <w:rPr>
          <w:rFonts w:ascii="Times New Roman" w:hAnsi="Times New Roman"/>
          <w:szCs w:val="22"/>
        </w:rPr>
        <w:t xml:space="preserve"> </w:t>
      </w:r>
      <w:r w:rsidR="00C1581B">
        <w:rPr>
          <w:rFonts w:ascii="Times New Roman" w:hAnsi="Times New Roman"/>
          <w:szCs w:val="22"/>
        </w:rPr>
        <w:t xml:space="preserve">and </w:t>
      </w:r>
      <w:r w:rsidR="00485B42">
        <w:rPr>
          <w:rFonts w:ascii="Times New Roman" w:hAnsi="Times New Roman"/>
          <w:szCs w:val="22"/>
        </w:rPr>
        <w:t>sensitive matters</w:t>
      </w:r>
    </w:p>
    <w:p w14:paraId="5CDD69B2" w14:textId="77777777" w:rsidR="0029334A" w:rsidRDefault="00AE7616" w:rsidP="0029334A">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Work</w:t>
      </w:r>
      <w:r w:rsidR="00B95D0B">
        <w:rPr>
          <w:rFonts w:ascii="Times New Roman" w:hAnsi="Times New Roman"/>
          <w:szCs w:val="22"/>
        </w:rPr>
        <w:t>ed</w:t>
      </w:r>
      <w:r>
        <w:rPr>
          <w:rFonts w:ascii="Times New Roman" w:hAnsi="Times New Roman"/>
          <w:szCs w:val="22"/>
        </w:rPr>
        <w:t xml:space="preserve"> collaboratively to improve ILR’s operational process efficiencies (e.g., </w:t>
      </w:r>
      <w:proofErr w:type="gramStart"/>
      <w:r>
        <w:rPr>
          <w:rFonts w:ascii="Times New Roman" w:hAnsi="Times New Roman"/>
          <w:szCs w:val="22"/>
        </w:rPr>
        <w:t>contracts;</w:t>
      </w:r>
      <w:proofErr w:type="gramEnd"/>
      <w:r>
        <w:rPr>
          <w:rFonts w:ascii="Times New Roman" w:hAnsi="Times New Roman"/>
          <w:szCs w:val="22"/>
        </w:rPr>
        <w:t xml:space="preserve"> financial reports)</w:t>
      </w:r>
    </w:p>
    <w:p w14:paraId="352CCB46" w14:textId="77777777" w:rsidR="00DC1CB5" w:rsidRPr="00F97A69" w:rsidRDefault="00B872DA" w:rsidP="00F97A69">
      <w:pPr>
        <w:pStyle w:val="BodyTextIndent3"/>
        <w:numPr>
          <w:ilvl w:val="0"/>
          <w:numId w:val="4"/>
        </w:numPr>
        <w:tabs>
          <w:tab w:val="left" w:pos="360"/>
          <w:tab w:val="right" w:pos="9810"/>
        </w:tabs>
        <w:spacing w:after="20"/>
        <w:ind w:left="360"/>
        <w:rPr>
          <w:rFonts w:ascii="Times New Roman" w:hAnsi="Times New Roman"/>
          <w:szCs w:val="22"/>
        </w:rPr>
      </w:pPr>
      <w:r w:rsidRPr="00F97A69">
        <w:rPr>
          <w:rFonts w:ascii="Times New Roman" w:hAnsi="Times New Roman"/>
          <w:szCs w:val="22"/>
        </w:rPr>
        <w:t>Liaise</w:t>
      </w:r>
      <w:r w:rsidR="00B95D0B">
        <w:rPr>
          <w:rFonts w:ascii="Times New Roman" w:hAnsi="Times New Roman"/>
          <w:szCs w:val="22"/>
        </w:rPr>
        <w:t>d</w:t>
      </w:r>
      <w:r w:rsidRPr="00F97A69">
        <w:rPr>
          <w:rFonts w:ascii="Times New Roman" w:hAnsi="Times New Roman"/>
          <w:szCs w:val="22"/>
        </w:rPr>
        <w:t xml:space="preserve"> within Cornell and without</w:t>
      </w:r>
      <w:r w:rsidR="00E93D22" w:rsidRPr="00F97A69">
        <w:rPr>
          <w:rFonts w:ascii="Times New Roman" w:hAnsi="Times New Roman"/>
          <w:szCs w:val="22"/>
        </w:rPr>
        <w:t xml:space="preserve"> on behalf </w:t>
      </w:r>
      <w:r w:rsidRPr="00F97A69">
        <w:rPr>
          <w:rFonts w:ascii="Times New Roman" w:hAnsi="Times New Roman"/>
          <w:szCs w:val="22"/>
        </w:rPr>
        <w:t xml:space="preserve">of ILR’s mission </w:t>
      </w:r>
      <w:r w:rsidR="00D503E5" w:rsidRPr="00F97A69">
        <w:rPr>
          <w:rFonts w:ascii="Times New Roman" w:hAnsi="Times New Roman"/>
          <w:szCs w:val="22"/>
        </w:rPr>
        <w:t xml:space="preserve">of </w:t>
      </w:r>
      <w:r w:rsidRPr="00F97A69">
        <w:rPr>
          <w:rFonts w:ascii="Times New Roman" w:hAnsi="Times New Roman"/>
          <w:szCs w:val="22"/>
        </w:rPr>
        <w:t>outreach</w:t>
      </w:r>
      <w:r w:rsidR="00F97A69">
        <w:rPr>
          <w:rFonts w:ascii="Times New Roman" w:hAnsi="Times New Roman"/>
          <w:szCs w:val="22"/>
        </w:rPr>
        <w:t xml:space="preserve"> </w:t>
      </w:r>
      <w:r w:rsidR="00DC1CB5" w:rsidRPr="00F97A69">
        <w:rPr>
          <w:rFonts w:ascii="Times New Roman" w:hAnsi="Times New Roman"/>
          <w:szCs w:val="22"/>
        </w:rPr>
        <w:t>related to the world of work</w:t>
      </w:r>
      <w:r w:rsidR="00465354" w:rsidRPr="00F97A69">
        <w:rPr>
          <w:rFonts w:ascii="Times New Roman" w:hAnsi="Times New Roman"/>
          <w:szCs w:val="22"/>
        </w:rPr>
        <w:t>, represent</w:t>
      </w:r>
      <w:r w:rsidR="00F97A69">
        <w:rPr>
          <w:rFonts w:ascii="Times New Roman" w:hAnsi="Times New Roman"/>
          <w:szCs w:val="22"/>
        </w:rPr>
        <w:t>ing</w:t>
      </w:r>
      <w:r w:rsidR="00465354" w:rsidRPr="00F97A69">
        <w:rPr>
          <w:rFonts w:ascii="Times New Roman" w:hAnsi="Times New Roman"/>
          <w:szCs w:val="22"/>
        </w:rPr>
        <w:t xml:space="preserve"> ILR in media and webcasts, at New York State hearings, with industry associations, etc.</w:t>
      </w:r>
      <w:r w:rsidR="00DC1CB5" w:rsidRPr="00F97A69">
        <w:rPr>
          <w:rFonts w:ascii="Times New Roman" w:hAnsi="Times New Roman"/>
          <w:szCs w:val="22"/>
        </w:rPr>
        <w:t xml:space="preserve"> </w:t>
      </w:r>
    </w:p>
    <w:p w14:paraId="127F0EB4" w14:textId="77777777" w:rsidR="00B872DA"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lastRenderedPageBreak/>
        <w:t>Coordinate</w:t>
      </w:r>
      <w:r w:rsidR="00B95D0B">
        <w:rPr>
          <w:rFonts w:ascii="Times New Roman" w:hAnsi="Times New Roman"/>
          <w:szCs w:val="22"/>
        </w:rPr>
        <w:t>d</w:t>
      </w:r>
      <w:r>
        <w:rPr>
          <w:rFonts w:ascii="Times New Roman" w:hAnsi="Times New Roman"/>
          <w:szCs w:val="22"/>
        </w:rPr>
        <w:t xml:space="preserve"> ILR’s New York State relations and funding strategy (since 2018)</w:t>
      </w:r>
    </w:p>
    <w:p w14:paraId="2F63D3CD" w14:textId="77777777" w:rsidR="00723878" w:rsidRPr="00654C53" w:rsidRDefault="00B872DA" w:rsidP="00654C53">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Produce</w:t>
      </w:r>
      <w:r w:rsidR="00B95D0B">
        <w:rPr>
          <w:rFonts w:ascii="Times New Roman" w:hAnsi="Times New Roman"/>
          <w:szCs w:val="22"/>
        </w:rPr>
        <w:t>d</w:t>
      </w:r>
      <w:r>
        <w:rPr>
          <w:rFonts w:ascii="Times New Roman" w:hAnsi="Times New Roman"/>
          <w:szCs w:val="22"/>
        </w:rPr>
        <w:t xml:space="preserve"> high profile, public-facing </w:t>
      </w:r>
      <w:r w:rsidR="00363A2A">
        <w:rPr>
          <w:rFonts w:ascii="Times New Roman" w:hAnsi="Times New Roman"/>
          <w:szCs w:val="22"/>
        </w:rPr>
        <w:t xml:space="preserve">ILR </w:t>
      </w:r>
      <w:r>
        <w:rPr>
          <w:rFonts w:ascii="Times New Roman" w:hAnsi="Times New Roman"/>
          <w:szCs w:val="22"/>
        </w:rPr>
        <w:t xml:space="preserve">events in collaboration with internal and external partners </w:t>
      </w:r>
      <w:r w:rsidR="00FF1454" w:rsidRPr="00654C53">
        <w:rPr>
          <w:rFonts w:ascii="Times New Roman" w:hAnsi="Times New Roman"/>
          <w:szCs w:val="22"/>
        </w:rPr>
        <w:t xml:space="preserve"> </w:t>
      </w:r>
    </w:p>
    <w:p w14:paraId="23C13318" w14:textId="77777777" w:rsidR="00B872DA" w:rsidRDefault="00B872DA" w:rsidP="00B95D0B">
      <w:pPr>
        <w:pStyle w:val="BodyTextIndent3"/>
        <w:tabs>
          <w:tab w:val="left" w:pos="720"/>
          <w:tab w:val="right" w:pos="9810"/>
        </w:tabs>
        <w:spacing w:before="240"/>
        <w:ind w:left="0"/>
        <w:rPr>
          <w:rFonts w:ascii="Times New Roman" w:hAnsi="Times New Roman"/>
          <w:smallCaps/>
          <w:szCs w:val="22"/>
        </w:rPr>
      </w:pPr>
      <w:r w:rsidRPr="004042A0">
        <w:rPr>
          <w:rFonts w:ascii="Times New Roman" w:hAnsi="Times New Roman"/>
          <w:b/>
          <w:smallCaps/>
          <w:szCs w:val="22"/>
        </w:rPr>
        <w:t>The Conference Board, New York, N.Y.</w:t>
      </w:r>
      <w:r w:rsidRPr="00365926">
        <w:rPr>
          <w:rFonts w:ascii="Times New Roman" w:hAnsi="Times New Roman"/>
          <w:b/>
          <w:smallCaps/>
          <w:szCs w:val="22"/>
        </w:rPr>
        <w:t xml:space="preserve"> </w:t>
      </w:r>
      <w:r w:rsidRPr="00365926">
        <w:rPr>
          <w:rFonts w:ascii="Times New Roman" w:hAnsi="Times New Roman"/>
          <w:smallCaps/>
          <w:szCs w:val="22"/>
        </w:rPr>
        <w:t xml:space="preserve"> </w:t>
      </w:r>
    </w:p>
    <w:p w14:paraId="45D1EE78" w14:textId="77777777" w:rsidR="00B872DA" w:rsidRPr="00365926" w:rsidRDefault="00B872DA" w:rsidP="00B95D0B">
      <w:pPr>
        <w:pStyle w:val="BodyTextIndent3"/>
        <w:tabs>
          <w:tab w:val="left" w:pos="360"/>
          <w:tab w:val="right" w:pos="9810"/>
        </w:tabs>
        <w:spacing w:before="120" w:after="20"/>
        <w:ind w:left="360" w:hanging="360"/>
        <w:rPr>
          <w:rFonts w:ascii="Times New Roman" w:hAnsi="Times New Roman"/>
          <w:b/>
          <w:szCs w:val="22"/>
        </w:rPr>
      </w:pPr>
      <w:r w:rsidRPr="00365926">
        <w:rPr>
          <w:rFonts w:ascii="Times New Roman" w:hAnsi="Times New Roman"/>
          <w:b/>
          <w:szCs w:val="22"/>
        </w:rPr>
        <w:t xml:space="preserve">Managing Director, Human Capital </w:t>
      </w:r>
      <w:r w:rsidR="00F97A69">
        <w:rPr>
          <w:rFonts w:ascii="Times New Roman" w:hAnsi="Times New Roman"/>
          <w:b/>
          <w:szCs w:val="22"/>
        </w:rPr>
        <w:tab/>
      </w:r>
      <w:r w:rsidRPr="00365926">
        <w:rPr>
          <w:rFonts w:ascii="Times New Roman" w:hAnsi="Times New Roman"/>
          <w:b/>
          <w:szCs w:val="22"/>
        </w:rPr>
        <w:t>(2009-2010)</w:t>
      </w:r>
    </w:p>
    <w:p w14:paraId="21B647C3" w14:textId="77777777" w:rsidR="00B872DA" w:rsidRPr="00365926"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 xml:space="preserve">Strategic and research leader of Human Capital </w:t>
      </w:r>
      <w:r>
        <w:rPr>
          <w:rFonts w:ascii="Times New Roman" w:hAnsi="Times New Roman"/>
          <w:szCs w:val="22"/>
        </w:rPr>
        <w:t xml:space="preserve">content </w:t>
      </w:r>
      <w:r w:rsidRPr="00365926">
        <w:rPr>
          <w:rFonts w:ascii="Times New Roman" w:hAnsi="Times New Roman"/>
          <w:szCs w:val="22"/>
        </w:rPr>
        <w:t xml:space="preserve">area </w:t>
      </w:r>
    </w:p>
    <w:p w14:paraId="68EBD955" w14:textId="77777777" w:rsidR="00B872DA" w:rsidRPr="00365926"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Manage</w:t>
      </w:r>
      <w:r>
        <w:rPr>
          <w:rFonts w:ascii="Times New Roman" w:hAnsi="Times New Roman"/>
          <w:szCs w:val="22"/>
        </w:rPr>
        <w:t>d</w:t>
      </w:r>
      <w:r w:rsidRPr="00365926">
        <w:rPr>
          <w:rFonts w:ascii="Times New Roman" w:hAnsi="Times New Roman"/>
          <w:szCs w:val="22"/>
        </w:rPr>
        <w:t xml:space="preserve"> global program that include</w:t>
      </w:r>
      <w:r>
        <w:rPr>
          <w:rFonts w:ascii="Times New Roman" w:hAnsi="Times New Roman"/>
          <w:szCs w:val="22"/>
        </w:rPr>
        <w:t>d</w:t>
      </w:r>
      <w:r w:rsidRPr="00365926">
        <w:rPr>
          <w:rFonts w:ascii="Times New Roman" w:hAnsi="Times New Roman"/>
          <w:szCs w:val="22"/>
        </w:rPr>
        <w:t xml:space="preserve"> 10 direct reports (3 remote) and </w:t>
      </w:r>
      <w:r>
        <w:rPr>
          <w:rFonts w:ascii="Times New Roman" w:hAnsi="Times New Roman"/>
          <w:szCs w:val="22"/>
        </w:rPr>
        <w:t xml:space="preserve">global matrixed staff and contractors </w:t>
      </w:r>
    </w:p>
    <w:p w14:paraId="3AFD7562" w14:textId="77777777" w:rsidR="00B872DA" w:rsidRPr="00365926"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Serve</w:t>
      </w:r>
      <w:r>
        <w:rPr>
          <w:rFonts w:ascii="Times New Roman" w:hAnsi="Times New Roman"/>
          <w:szCs w:val="22"/>
        </w:rPr>
        <w:t>d</w:t>
      </w:r>
      <w:r w:rsidRPr="00365926">
        <w:rPr>
          <w:rFonts w:ascii="Times New Roman" w:hAnsi="Times New Roman"/>
          <w:szCs w:val="22"/>
        </w:rPr>
        <w:t xml:space="preserve"> on CEO’s global Management Committee</w:t>
      </w:r>
      <w:r>
        <w:rPr>
          <w:rFonts w:ascii="Times New Roman" w:hAnsi="Times New Roman"/>
          <w:szCs w:val="22"/>
        </w:rPr>
        <w:t xml:space="preserve"> </w:t>
      </w:r>
      <w:r w:rsidRPr="00365926">
        <w:rPr>
          <w:rFonts w:ascii="Times New Roman" w:hAnsi="Times New Roman"/>
          <w:szCs w:val="22"/>
        </w:rPr>
        <w:t>(serv</w:t>
      </w:r>
      <w:r>
        <w:rPr>
          <w:rFonts w:ascii="Times New Roman" w:hAnsi="Times New Roman"/>
          <w:szCs w:val="22"/>
        </w:rPr>
        <w:t>ed</w:t>
      </w:r>
      <w:r w:rsidRPr="00365926">
        <w:rPr>
          <w:rFonts w:ascii="Times New Roman" w:hAnsi="Times New Roman"/>
          <w:szCs w:val="22"/>
        </w:rPr>
        <w:t xml:space="preserve"> continuously </w:t>
      </w:r>
      <w:r>
        <w:rPr>
          <w:rFonts w:ascii="Times New Roman" w:hAnsi="Times New Roman"/>
          <w:szCs w:val="22"/>
        </w:rPr>
        <w:t>from</w:t>
      </w:r>
      <w:r w:rsidRPr="00365926">
        <w:rPr>
          <w:rFonts w:ascii="Times New Roman" w:hAnsi="Times New Roman"/>
          <w:szCs w:val="22"/>
        </w:rPr>
        <w:t xml:space="preserve"> 2000</w:t>
      </w:r>
      <w:r w:rsidR="004B5BD7">
        <w:rPr>
          <w:rFonts w:ascii="Times New Roman" w:hAnsi="Times New Roman"/>
          <w:szCs w:val="22"/>
        </w:rPr>
        <w:t>-2010</w:t>
      </w:r>
      <w:r w:rsidRPr="00365926">
        <w:rPr>
          <w:rFonts w:ascii="Times New Roman" w:hAnsi="Times New Roman"/>
          <w:szCs w:val="22"/>
        </w:rPr>
        <w:t xml:space="preserve">) </w:t>
      </w:r>
    </w:p>
    <w:p w14:paraId="288D12D6" w14:textId="77777777" w:rsidR="00B872DA"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0578B6">
        <w:rPr>
          <w:rFonts w:ascii="Times New Roman" w:hAnsi="Times New Roman"/>
          <w:szCs w:val="22"/>
        </w:rPr>
        <w:t>Frequent speaker, report author, and media spokesperson</w:t>
      </w:r>
      <w:r w:rsidR="00FF1454">
        <w:rPr>
          <w:rFonts w:ascii="Times New Roman" w:hAnsi="Times New Roman"/>
          <w:szCs w:val="22"/>
        </w:rPr>
        <w:t xml:space="preserve"> on </w:t>
      </w:r>
      <w:r w:rsidR="004B5BD7">
        <w:rPr>
          <w:rFonts w:ascii="Times New Roman" w:hAnsi="Times New Roman"/>
          <w:szCs w:val="22"/>
        </w:rPr>
        <w:t>human capital trends</w:t>
      </w:r>
      <w:r w:rsidR="00FF1454">
        <w:rPr>
          <w:rFonts w:ascii="Times New Roman" w:hAnsi="Times New Roman"/>
          <w:szCs w:val="22"/>
        </w:rPr>
        <w:t>, labor market</w:t>
      </w:r>
      <w:r w:rsidR="004B5BD7">
        <w:rPr>
          <w:rFonts w:ascii="Times New Roman" w:hAnsi="Times New Roman"/>
          <w:szCs w:val="22"/>
        </w:rPr>
        <w:t xml:space="preserve"> conditions, and corporate HR practices</w:t>
      </w:r>
      <w:r w:rsidRPr="000578B6">
        <w:rPr>
          <w:rFonts w:ascii="Times New Roman" w:hAnsi="Times New Roman"/>
          <w:szCs w:val="22"/>
        </w:rPr>
        <w:t xml:space="preserve"> </w:t>
      </w:r>
    </w:p>
    <w:p w14:paraId="4718543D" w14:textId="77777777" w:rsidR="00B95D0B" w:rsidRPr="00F01B82" w:rsidRDefault="00B872DA" w:rsidP="00F01B82">
      <w:pPr>
        <w:pStyle w:val="BodyTextIndent3"/>
        <w:numPr>
          <w:ilvl w:val="0"/>
          <w:numId w:val="4"/>
        </w:numPr>
        <w:tabs>
          <w:tab w:val="left" w:pos="360"/>
          <w:tab w:val="right" w:pos="9810"/>
        </w:tabs>
        <w:spacing w:after="20"/>
        <w:ind w:left="360"/>
        <w:rPr>
          <w:rFonts w:ascii="Times New Roman" w:hAnsi="Times New Roman"/>
          <w:szCs w:val="22"/>
        </w:rPr>
      </w:pPr>
      <w:r w:rsidRPr="000578B6">
        <w:rPr>
          <w:rFonts w:ascii="Times New Roman" w:hAnsi="Times New Roman"/>
          <w:szCs w:val="22"/>
        </w:rPr>
        <w:t>Conceptualized and restructured organization’s core management research program</w:t>
      </w:r>
    </w:p>
    <w:p w14:paraId="0B64805B" w14:textId="77777777" w:rsidR="00B872DA" w:rsidRPr="00365926" w:rsidRDefault="00B872DA" w:rsidP="00B872DA">
      <w:pPr>
        <w:pStyle w:val="BodyTextIndent3"/>
        <w:tabs>
          <w:tab w:val="left" w:pos="360"/>
          <w:tab w:val="right" w:pos="9810"/>
        </w:tabs>
        <w:spacing w:before="80" w:after="20"/>
        <w:ind w:left="0"/>
        <w:rPr>
          <w:rFonts w:ascii="Times New Roman" w:hAnsi="Times New Roman"/>
          <w:b/>
          <w:szCs w:val="22"/>
        </w:rPr>
      </w:pPr>
      <w:r w:rsidRPr="00365926">
        <w:rPr>
          <w:rFonts w:ascii="Times New Roman" w:hAnsi="Times New Roman"/>
          <w:b/>
          <w:szCs w:val="22"/>
        </w:rPr>
        <w:t xml:space="preserve">Research Director, Management Excellence Department </w:t>
      </w:r>
      <w:r w:rsidR="00F97A69">
        <w:rPr>
          <w:rFonts w:ascii="Times New Roman" w:hAnsi="Times New Roman"/>
          <w:b/>
          <w:szCs w:val="22"/>
        </w:rPr>
        <w:tab/>
      </w:r>
      <w:r w:rsidRPr="00365926">
        <w:rPr>
          <w:rFonts w:ascii="Times New Roman" w:hAnsi="Times New Roman"/>
          <w:b/>
          <w:szCs w:val="22"/>
        </w:rPr>
        <w:t>(2004-2009)</w:t>
      </w:r>
    </w:p>
    <w:p w14:paraId="299CCE85" w14:textId="77777777" w:rsidR="00B872DA" w:rsidRPr="00365926"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 xml:space="preserve">Raised research quality and successfully rebuilt department into most prolific member-focused research area </w:t>
      </w:r>
    </w:p>
    <w:p w14:paraId="7FAB8547" w14:textId="77777777" w:rsidR="00B872DA" w:rsidRPr="00365926"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 xml:space="preserve">Established </w:t>
      </w:r>
      <w:r w:rsidR="004B5BD7">
        <w:rPr>
          <w:rFonts w:ascii="Times New Roman" w:hAnsi="Times New Roman"/>
          <w:szCs w:val="22"/>
        </w:rPr>
        <w:t xml:space="preserve">department’s core focus on </w:t>
      </w:r>
      <w:r w:rsidRPr="00365926">
        <w:rPr>
          <w:rFonts w:ascii="Times New Roman" w:hAnsi="Times New Roman"/>
          <w:szCs w:val="22"/>
        </w:rPr>
        <w:t xml:space="preserve">strategic workforce planning, employee engagement, labor market conditions and demographics, and workforce readiness </w:t>
      </w:r>
      <w:r w:rsidR="004B5BD7">
        <w:rPr>
          <w:rFonts w:ascii="Times New Roman" w:hAnsi="Times New Roman"/>
          <w:szCs w:val="22"/>
        </w:rPr>
        <w:t xml:space="preserve"> </w:t>
      </w:r>
    </w:p>
    <w:p w14:paraId="7224E123" w14:textId="77777777" w:rsidR="00B872DA"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 xml:space="preserve">Expanded and improved prestige of </w:t>
      </w:r>
      <w:r w:rsidR="004B5BD7">
        <w:rPr>
          <w:rFonts w:ascii="Times New Roman" w:hAnsi="Times New Roman"/>
          <w:szCs w:val="22"/>
        </w:rPr>
        <w:t>department</w:t>
      </w:r>
      <w:r w:rsidRPr="00365926">
        <w:rPr>
          <w:rFonts w:ascii="Times New Roman" w:hAnsi="Times New Roman"/>
          <w:szCs w:val="22"/>
        </w:rPr>
        <w:t>’s media coverage</w:t>
      </w:r>
    </w:p>
    <w:p w14:paraId="0BDDEEBC" w14:textId="77777777" w:rsidR="004B5BD7" w:rsidRPr="00CF1E18" w:rsidRDefault="004B5BD7" w:rsidP="004B5BD7">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 xml:space="preserve">Supported </w:t>
      </w:r>
      <w:r w:rsidR="00B315D9">
        <w:rPr>
          <w:rFonts w:ascii="Times New Roman" w:hAnsi="Times New Roman"/>
          <w:szCs w:val="22"/>
        </w:rPr>
        <w:t xml:space="preserve">successful </w:t>
      </w:r>
      <w:r>
        <w:rPr>
          <w:rFonts w:ascii="Times New Roman" w:hAnsi="Times New Roman"/>
          <w:szCs w:val="22"/>
        </w:rPr>
        <w:t xml:space="preserve">growth of and participated in peer-executive Research Working Groups </w:t>
      </w:r>
      <w:r w:rsidR="00B315D9">
        <w:rPr>
          <w:rFonts w:ascii="Times New Roman" w:hAnsi="Times New Roman"/>
          <w:szCs w:val="22"/>
        </w:rPr>
        <w:t>on pressing   HR and talent issues</w:t>
      </w:r>
    </w:p>
    <w:p w14:paraId="5C1C4EE1" w14:textId="77777777" w:rsidR="004B5BD7" w:rsidRPr="000578B6" w:rsidRDefault="004B5BD7" w:rsidP="00B315D9">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 xml:space="preserve">Presented </w:t>
      </w:r>
      <w:r w:rsidR="00B315D9">
        <w:rPr>
          <w:rFonts w:ascii="Times New Roman" w:hAnsi="Times New Roman"/>
          <w:szCs w:val="22"/>
        </w:rPr>
        <w:t>department research on HR, workforce readiness, and diversity and inclusion at peer-executive Councils</w:t>
      </w:r>
    </w:p>
    <w:p w14:paraId="450AEA80" w14:textId="77777777" w:rsidR="00B872DA" w:rsidRPr="00365926" w:rsidRDefault="00B872DA" w:rsidP="00B95D0B">
      <w:pPr>
        <w:pStyle w:val="BodyTextIndent3"/>
        <w:tabs>
          <w:tab w:val="left" w:pos="360"/>
          <w:tab w:val="right" w:pos="9810"/>
        </w:tabs>
        <w:spacing w:before="120" w:after="20"/>
        <w:ind w:left="0"/>
        <w:rPr>
          <w:rFonts w:ascii="Times New Roman" w:hAnsi="Times New Roman"/>
          <w:b/>
          <w:szCs w:val="22"/>
        </w:rPr>
      </w:pPr>
      <w:r w:rsidRPr="00365926">
        <w:rPr>
          <w:rFonts w:ascii="Times New Roman" w:hAnsi="Times New Roman"/>
          <w:b/>
          <w:szCs w:val="22"/>
        </w:rPr>
        <w:t xml:space="preserve">Co-Director and Principal Investigator, Mature Workforce Initiative </w:t>
      </w:r>
      <w:r w:rsidR="00F97A69">
        <w:rPr>
          <w:rFonts w:ascii="Times New Roman" w:hAnsi="Times New Roman"/>
          <w:b/>
          <w:szCs w:val="22"/>
        </w:rPr>
        <w:tab/>
      </w:r>
      <w:r w:rsidRPr="00365926">
        <w:rPr>
          <w:rFonts w:ascii="Times New Roman" w:hAnsi="Times New Roman"/>
          <w:b/>
          <w:szCs w:val="22"/>
        </w:rPr>
        <w:t>(2004-2009)</w:t>
      </w:r>
    </w:p>
    <w:p w14:paraId="4ED30565" w14:textId="77777777" w:rsidR="00B872DA" w:rsidRPr="00365926"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Developed, secured, and co-directed $2 million, multi-year project funded by Atlantic Philanthropies to examine the impact of age and demographics on organizations</w:t>
      </w:r>
    </w:p>
    <w:p w14:paraId="1082C5D1" w14:textId="77777777" w:rsidR="00B872DA" w:rsidRPr="00365926"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Directed collaborative research to explore a broad spectrum of challenges related to increasing the engagement of mature workers in paid employment</w:t>
      </w:r>
    </w:p>
    <w:p w14:paraId="03EB9967" w14:textId="77777777" w:rsidR="00B872DA" w:rsidRPr="00365926"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 xml:space="preserve">Delegate to the </w:t>
      </w:r>
      <w:r w:rsidR="005115F8">
        <w:rPr>
          <w:rFonts w:ascii="Times New Roman" w:hAnsi="Times New Roman"/>
          <w:szCs w:val="22"/>
        </w:rPr>
        <w:t xml:space="preserve">2005 </w:t>
      </w:r>
      <w:r w:rsidRPr="00365926">
        <w:rPr>
          <w:rFonts w:ascii="Times New Roman" w:hAnsi="Times New Roman"/>
          <w:szCs w:val="22"/>
        </w:rPr>
        <w:t>White House Conference on Aging</w:t>
      </w:r>
    </w:p>
    <w:p w14:paraId="0068B9EC" w14:textId="77777777" w:rsidR="00B872DA" w:rsidRPr="00365926" w:rsidRDefault="00B872DA" w:rsidP="00B872DA">
      <w:pPr>
        <w:pStyle w:val="BodyTextIndent3"/>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right" w:pos="9900"/>
          <w:tab w:val="left" w:pos="10076"/>
          <w:tab w:val="left" w:pos="10992"/>
          <w:tab w:val="left" w:pos="11908"/>
          <w:tab w:val="left" w:pos="12824"/>
          <w:tab w:val="left" w:pos="13740"/>
          <w:tab w:val="left" w:pos="14656"/>
        </w:tabs>
        <w:spacing w:after="20"/>
        <w:ind w:left="360" w:right="-180"/>
        <w:rPr>
          <w:rFonts w:ascii="Times New Roman" w:hAnsi="Times New Roman"/>
          <w:szCs w:val="22"/>
        </w:rPr>
      </w:pPr>
      <w:r w:rsidRPr="00365926">
        <w:rPr>
          <w:rFonts w:ascii="Times New Roman" w:hAnsi="Times New Roman"/>
          <w:szCs w:val="22"/>
        </w:rPr>
        <w:t xml:space="preserve">Invited expert to Government Accountability Office Forum, moderated by David M. Walker, Comptroller General of the U.S. (GAO-07-438SP, “Highlights of a GAO Forum: Engaging and Retaining Older Workers”) </w:t>
      </w:r>
    </w:p>
    <w:p w14:paraId="4CB13A5F" w14:textId="77777777" w:rsidR="00B872DA" w:rsidRPr="00365926" w:rsidRDefault="00B872DA" w:rsidP="00B95D0B">
      <w:pPr>
        <w:pStyle w:val="BodyTextIndent3"/>
        <w:tabs>
          <w:tab w:val="left" w:pos="360"/>
          <w:tab w:val="right" w:pos="9810"/>
        </w:tabs>
        <w:spacing w:before="120" w:after="20"/>
        <w:ind w:left="0"/>
        <w:rPr>
          <w:rFonts w:ascii="Times New Roman" w:hAnsi="Times New Roman"/>
          <w:b/>
          <w:szCs w:val="22"/>
        </w:rPr>
      </w:pPr>
      <w:r w:rsidRPr="00365926">
        <w:rPr>
          <w:rFonts w:ascii="Times New Roman" w:hAnsi="Times New Roman"/>
          <w:b/>
          <w:szCs w:val="22"/>
        </w:rPr>
        <w:t xml:space="preserve">Special Assistant to the CEO/President </w:t>
      </w:r>
      <w:r w:rsidR="00F97A69">
        <w:rPr>
          <w:rFonts w:ascii="Times New Roman" w:hAnsi="Times New Roman"/>
          <w:b/>
          <w:szCs w:val="22"/>
        </w:rPr>
        <w:tab/>
      </w:r>
      <w:r w:rsidRPr="00365926">
        <w:rPr>
          <w:rFonts w:ascii="Times New Roman" w:hAnsi="Times New Roman"/>
          <w:b/>
          <w:szCs w:val="22"/>
        </w:rPr>
        <w:t>(2000-2004)</w:t>
      </w:r>
    </w:p>
    <w:p w14:paraId="46192BB9" w14:textId="77777777" w:rsidR="00B872DA" w:rsidRPr="00365926"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Coordinated organization’s annual and strategic planning process, including crisis business planning in response to 30% drop in revenue following 9-11</w:t>
      </w:r>
    </w:p>
    <w:p w14:paraId="4EAF3EEF" w14:textId="77777777" w:rsidR="00B872DA" w:rsidRPr="00182072"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Member of President</w:t>
      </w:r>
      <w:r w:rsidRPr="00365926">
        <w:rPr>
          <w:rFonts w:ascii="Times New Roman" w:hAnsi="Times New Roman"/>
          <w:szCs w:val="22"/>
        </w:rPr>
        <w:t xml:space="preserve">’s </w:t>
      </w:r>
      <w:r>
        <w:rPr>
          <w:rFonts w:ascii="Times New Roman" w:hAnsi="Times New Roman"/>
          <w:szCs w:val="22"/>
        </w:rPr>
        <w:t>Council (management team), presenting organizational</w:t>
      </w:r>
      <w:r w:rsidRPr="00365926">
        <w:rPr>
          <w:rFonts w:ascii="Times New Roman" w:hAnsi="Times New Roman"/>
          <w:szCs w:val="22"/>
        </w:rPr>
        <w:t xml:space="preserve"> results to Board of Trustees</w:t>
      </w:r>
    </w:p>
    <w:p w14:paraId="340E31CA" w14:textId="77777777" w:rsidR="00B872DA" w:rsidRPr="00365926" w:rsidRDefault="00B872DA" w:rsidP="00B95D0B">
      <w:pPr>
        <w:pStyle w:val="BodyTextIndent3"/>
        <w:tabs>
          <w:tab w:val="left" w:pos="360"/>
          <w:tab w:val="right" w:pos="9810"/>
        </w:tabs>
        <w:spacing w:before="120" w:after="20"/>
        <w:ind w:left="0"/>
        <w:rPr>
          <w:rFonts w:ascii="Times New Roman" w:hAnsi="Times New Roman"/>
          <w:b/>
          <w:szCs w:val="22"/>
        </w:rPr>
      </w:pPr>
      <w:r w:rsidRPr="00365926">
        <w:rPr>
          <w:rFonts w:ascii="Times New Roman" w:hAnsi="Times New Roman"/>
          <w:b/>
          <w:szCs w:val="22"/>
        </w:rPr>
        <w:t xml:space="preserve">Labor Economist </w:t>
      </w:r>
      <w:r w:rsidR="00F97A69">
        <w:rPr>
          <w:rFonts w:ascii="Times New Roman" w:hAnsi="Times New Roman"/>
          <w:b/>
          <w:szCs w:val="22"/>
        </w:rPr>
        <w:tab/>
      </w:r>
      <w:r w:rsidRPr="00365926">
        <w:rPr>
          <w:rFonts w:ascii="Times New Roman" w:hAnsi="Times New Roman"/>
          <w:b/>
          <w:szCs w:val="22"/>
        </w:rPr>
        <w:t>(1999-2004)</w:t>
      </w:r>
    </w:p>
    <w:p w14:paraId="1F98D97E" w14:textId="77777777" w:rsidR="00B872DA" w:rsidRPr="00592B2D"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Devised pro</w:t>
      </w:r>
      <w:r w:rsidR="00701A5D">
        <w:rPr>
          <w:rFonts w:ascii="Times New Roman" w:hAnsi="Times New Roman"/>
          <w:szCs w:val="22"/>
        </w:rPr>
        <w:t xml:space="preserve">prietary Diversity Index metric; </w:t>
      </w:r>
      <w:r>
        <w:rPr>
          <w:rFonts w:ascii="Times New Roman" w:hAnsi="Times New Roman"/>
          <w:szCs w:val="22"/>
        </w:rPr>
        <w:t>p</w:t>
      </w:r>
      <w:r w:rsidRPr="00365926">
        <w:rPr>
          <w:rFonts w:ascii="Times New Roman" w:hAnsi="Times New Roman"/>
          <w:szCs w:val="22"/>
        </w:rPr>
        <w:t>roduced research on employee diversity</w:t>
      </w:r>
      <w:r w:rsidR="00EB5B01">
        <w:rPr>
          <w:rFonts w:ascii="Times New Roman" w:hAnsi="Times New Roman"/>
          <w:szCs w:val="22"/>
        </w:rPr>
        <w:t xml:space="preserve">, </w:t>
      </w:r>
      <w:r w:rsidRPr="00365926">
        <w:rPr>
          <w:rFonts w:ascii="Times New Roman" w:hAnsi="Times New Roman"/>
          <w:szCs w:val="22"/>
        </w:rPr>
        <w:t xml:space="preserve">living standards </w:t>
      </w:r>
    </w:p>
    <w:p w14:paraId="45DC78B6" w14:textId="77777777" w:rsidR="00B872DA" w:rsidRPr="00365926" w:rsidRDefault="00B872DA" w:rsidP="00B872DA">
      <w:pPr>
        <w:pStyle w:val="BodyTextIndent3"/>
        <w:numPr>
          <w:ilvl w:val="0"/>
          <w:numId w:val="4"/>
        </w:numPr>
        <w:tabs>
          <w:tab w:val="left" w:pos="360"/>
          <w:tab w:val="right" w:pos="9810"/>
        </w:tabs>
        <w:spacing w:after="20"/>
        <w:ind w:left="360"/>
        <w:rPr>
          <w:rFonts w:ascii="Times New Roman" w:hAnsi="Times New Roman"/>
          <w:szCs w:val="22"/>
        </w:rPr>
      </w:pPr>
      <w:r w:rsidRPr="00365926">
        <w:rPr>
          <w:rFonts w:ascii="Times New Roman" w:hAnsi="Times New Roman"/>
          <w:szCs w:val="22"/>
        </w:rPr>
        <w:t xml:space="preserve">Conducted confidential workforce representation benchmarking </w:t>
      </w:r>
      <w:r w:rsidR="00B315D9">
        <w:rPr>
          <w:rFonts w:ascii="Times New Roman" w:hAnsi="Times New Roman"/>
          <w:szCs w:val="22"/>
        </w:rPr>
        <w:t xml:space="preserve">in partnership with </w:t>
      </w:r>
      <w:r w:rsidRPr="00365926">
        <w:rPr>
          <w:rFonts w:ascii="Times New Roman" w:hAnsi="Times New Roman"/>
          <w:szCs w:val="22"/>
        </w:rPr>
        <w:t>Fortune 100</w:t>
      </w:r>
      <w:r w:rsidR="00B315D9">
        <w:rPr>
          <w:rFonts w:ascii="Times New Roman" w:hAnsi="Times New Roman"/>
          <w:szCs w:val="22"/>
        </w:rPr>
        <w:t xml:space="preserve">-level corporate Diversity and Inclusion executives </w:t>
      </w:r>
    </w:p>
    <w:p w14:paraId="360FB1F6" w14:textId="77777777" w:rsidR="00B872DA" w:rsidRPr="00365926" w:rsidRDefault="00B315D9" w:rsidP="00B315D9">
      <w:pPr>
        <w:pStyle w:val="BodyTextIndent3"/>
        <w:numPr>
          <w:ilvl w:val="0"/>
          <w:numId w:val="4"/>
        </w:numPr>
        <w:tabs>
          <w:tab w:val="left" w:pos="360"/>
          <w:tab w:val="right" w:pos="9810"/>
        </w:tabs>
        <w:spacing w:after="20"/>
        <w:ind w:left="360"/>
        <w:rPr>
          <w:rFonts w:ascii="Times New Roman" w:hAnsi="Times New Roman"/>
          <w:szCs w:val="22"/>
        </w:rPr>
      </w:pPr>
      <w:r>
        <w:rPr>
          <w:rFonts w:ascii="Times New Roman" w:hAnsi="Times New Roman"/>
          <w:szCs w:val="22"/>
        </w:rPr>
        <w:t xml:space="preserve">Completed co-authored </w:t>
      </w:r>
      <w:r w:rsidR="00B872DA" w:rsidRPr="00365926">
        <w:rPr>
          <w:rFonts w:ascii="Times New Roman" w:hAnsi="Times New Roman"/>
          <w:szCs w:val="22"/>
        </w:rPr>
        <w:t>establishment-level study of workforce diversity and productivity</w:t>
      </w:r>
      <w:r>
        <w:rPr>
          <w:rFonts w:ascii="Times New Roman" w:hAnsi="Times New Roman"/>
          <w:szCs w:val="22"/>
        </w:rPr>
        <w:t xml:space="preserve"> as o</w:t>
      </w:r>
      <w:r w:rsidRPr="00365926">
        <w:rPr>
          <w:rFonts w:ascii="Times New Roman" w:hAnsi="Times New Roman"/>
          <w:szCs w:val="22"/>
        </w:rPr>
        <w:t xml:space="preserve">n-site visiting researcher </w:t>
      </w:r>
      <w:r>
        <w:rPr>
          <w:rFonts w:ascii="Times New Roman" w:hAnsi="Times New Roman"/>
          <w:szCs w:val="22"/>
        </w:rPr>
        <w:t xml:space="preserve">at </w:t>
      </w:r>
      <w:r w:rsidRPr="00365926">
        <w:rPr>
          <w:rFonts w:ascii="Times New Roman" w:hAnsi="Times New Roman"/>
          <w:szCs w:val="22"/>
        </w:rPr>
        <w:t>U.S. Census Bur</w:t>
      </w:r>
      <w:r>
        <w:rPr>
          <w:rFonts w:ascii="Times New Roman" w:hAnsi="Times New Roman"/>
          <w:szCs w:val="22"/>
        </w:rPr>
        <w:t>eau, Center for Economic Studies</w:t>
      </w:r>
    </w:p>
    <w:p w14:paraId="132B0E06" w14:textId="77777777" w:rsidR="00B872DA" w:rsidRPr="00365926" w:rsidRDefault="00B872DA" w:rsidP="00B95D0B">
      <w:pPr>
        <w:tabs>
          <w:tab w:val="left" w:pos="720"/>
          <w:tab w:val="right" w:pos="9810"/>
        </w:tabs>
        <w:suppressAutoHyphens/>
        <w:spacing w:before="240"/>
        <w:rPr>
          <w:rFonts w:ascii="Times New Roman" w:hAnsi="Times New Roman"/>
          <w:smallCaps/>
          <w:spacing w:val="-2"/>
          <w:sz w:val="22"/>
          <w:szCs w:val="22"/>
        </w:rPr>
      </w:pPr>
      <w:r w:rsidRPr="00365926">
        <w:rPr>
          <w:rFonts w:ascii="Times New Roman" w:hAnsi="Times New Roman"/>
          <w:b/>
          <w:smallCaps/>
          <w:spacing w:val="-2"/>
          <w:sz w:val="22"/>
          <w:szCs w:val="22"/>
        </w:rPr>
        <w:t>Barnard College, Columbia University, New York, N.Y.</w:t>
      </w:r>
      <w:r w:rsidRPr="00365926">
        <w:rPr>
          <w:rFonts w:ascii="Times New Roman" w:hAnsi="Times New Roman"/>
          <w:smallCaps/>
          <w:spacing w:val="-2"/>
          <w:sz w:val="22"/>
          <w:szCs w:val="22"/>
        </w:rPr>
        <w:t xml:space="preserve"> </w:t>
      </w:r>
    </w:p>
    <w:p w14:paraId="75C5C5FB" w14:textId="77777777" w:rsidR="00B872DA" w:rsidRPr="00365926" w:rsidRDefault="00B872DA" w:rsidP="00B95D0B">
      <w:pPr>
        <w:tabs>
          <w:tab w:val="left" w:pos="360"/>
          <w:tab w:val="right" w:pos="9810"/>
        </w:tabs>
        <w:suppressAutoHyphens/>
        <w:spacing w:before="120" w:after="40"/>
        <w:ind w:left="360" w:hanging="360"/>
        <w:rPr>
          <w:rFonts w:ascii="Times New Roman" w:hAnsi="Times New Roman"/>
          <w:b/>
          <w:sz w:val="22"/>
          <w:szCs w:val="22"/>
        </w:rPr>
      </w:pPr>
      <w:r w:rsidRPr="00365926">
        <w:rPr>
          <w:rFonts w:ascii="Times New Roman" w:hAnsi="Times New Roman"/>
          <w:b/>
          <w:spacing w:val="-2"/>
          <w:sz w:val="22"/>
          <w:szCs w:val="22"/>
        </w:rPr>
        <w:t xml:space="preserve">Assistant Professor of Economics </w:t>
      </w:r>
      <w:r w:rsidR="00F97A69">
        <w:rPr>
          <w:rFonts w:ascii="Times New Roman" w:hAnsi="Times New Roman"/>
          <w:b/>
          <w:spacing w:val="-2"/>
          <w:sz w:val="22"/>
          <w:szCs w:val="22"/>
        </w:rPr>
        <w:tab/>
      </w:r>
      <w:r w:rsidRPr="00365926">
        <w:rPr>
          <w:rFonts w:ascii="Times New Roman" w:hAnsi="Times New Roman"/>
          <w:b/>
          <w:sz w:val="22"/>
          <w:szCs w:val="22"/>
        </w:rPr>
        <w:t xml:space="preserve">(1991-1999) </w:t>
      </w:r>
    </w:p>
    <w:p w14:paraId="3F492B2A" w14:textId="77777777" w:rsidR="00B872DA" w:rsidRPr="00365926" w:rsidRDefault="00B872DA" w:rsidP="00B872DA">
      <w:pPr>
        <w:numPr>
          <w:ilvl w:val="0"/>
          <w:numId w:val="6"/>
        </w:numPr>
        <w:tabs>
          <w:tab w:val="left" w:pos="360"/>
          <w:tab w:val="right" w:pos="9810"/>
        </w:tabs>
        <w:suppressAutoHyphens/>
        <w:spacing w:after="20"/>
        <w:ind w:left="360"/>
        <w:rPr>
          <w:rFonts w:ascii="Times New Roman" w:hAnsi="Times New Roman"/>
          <w:spacing w:val="-2"/>
          <w:sz w:val="22"/>
          <w:szCs w:val="22"/>
        </w:rPr>
      </w:pPr>
      <w:r w:rsidRPr="00365926">
        <w:rPr>
          <w:rFonts w:ascii="Times New Roman" w:hAnsi="Times New Roman"/>
          <w:sz w:val="22"/>
          <w:szCs w:val="22"/>
        </w:rPr>
        <w:t>Taught microeconomics, statistics for economists, econometrics, program evaluation, U.S. economic history, specialized topic seminars, and advised and mentored dozens of senior theses</w:t>
      </w:r>
    </w:p>
    <w:p w14:paraId="7509C332" w14:textId="77777777" w:rsidR="00B872DA" w:rsidRPr="00365926" w:rsidRDefault="00A870AE" w:rsidP="00A870AE">
      <w:pPr>
        <w:numPr>
          <w:ilvl w:val="0"/>
          <w:numId w:val="6"/>
        </w:numPr>
        <w:tabs>
          <w:tab w:val="left" w:pos="360"/>
          <w:tab w:val="right" w:pos="9900"/>
        </w:tabs>
        <w:suppressAutoHyphens/>
        <w:spacing w:after="20"/>
        <w:ind w:left="360" w:right="-270"/>
        <w:rPr>
          <w:rFonts w:ascii="Times New Roman" w:hAnsi="Times New Roman"/>
          <w:spacing w:val="-2"/>
          <w:sz w:val="22"/>
          <w:szCs w:val="22"/>
        </w:rPr>
      </w:pPr>
      <w:r>
        <w:rPr>
          <w:rFonts w:ascii="Times New Roman" w:hAnsi="Times New Roman"/>
          <w:spacing w:val="-2"/>
          <w:sz w:val="22"/>
          <w:szCs w:val="22"/>
        </w:rPr>
        <w:t>Served on several d</w:t>
      </w:r>
      <w:r w:rsidR="00B872DA" w:rsidRPr="00365926">
        <w:rPr>
          <w:rFonts w:ascii="Times New Roman" w:hAnsi="Times New Roman"/>
          <w:spacing w:val="-2"/>
          <w:sz w:val="22"/>
          <w:szCs w:val="22"/>
        </w:rPr>
        <w:t>issertation committee</w:t>
      </w:r>
      <w:r>
        <w:rPr>
          <w:rFonts w:ascii="Times New Roman" w:hAnsi="Times New Roman"/>
          <w:spacing w:val="-2"/>
          <w:sz w:val="22"/>
          <w:szCs w:val="22"/>
        </w:rPr>
        <w:t>s</w:t>
      </w:r>
      <w:r w:rsidR="00B872DA" w:rsidRPr="00365926">
        <w:rPr>
          <w:rFonts w:ascii="Times New Roman" w:hAnsi="Times New Roman"/>
          <w:spacing w:val="-2"/>
          <w:sz w:val="22"/>
          <w:szCs w:val="22"/>
        </w:rPr>
        <w:t xml:space="preserve"> for Columbia University Economics Department</w:t>
      </w:r>
      <w:r>
        <w:rPr>
          <w:rFonts w:ascii="Times New Roman" w:hAnsi="Times New Roman"/>
          <w:spacing w:val="-2"/>
          <w:sz w:val="22"/>
          <w:szCs w:val="22"/>
        </w:rPr>
        <w:t xml:space="preserve"> </w:t>
      </w:r>
      <w:r w:rsidRPr="00365926">
        <w:rPr>
          <w:rFonts w:ascii="Times New Roman" w:hAnsi="Times New Roman"/>
          <w:spacing w:val="-2"/>
          <w:sz w:val="22"/>
          <w:szCs w:val="22"/>
        </w:rPr>
        <w:t xml:space="preserve">graduate students </w:t>
      </w:r>
    </w:p>
    <w:p w14:paraId="1292464F" w14:textId="77777777" w:rsidR="00B872DA" w:rsidRPr="00365926" w:rsidRDefault="00B872DA" w:rsidP="00B872DA">
      <w:pPr>
        <w:numPr>
          <w:ilvl w:val="0"/>
          <w:numId w:val="6"/>
        </w:numPr>
        <w:tabs>
          <w:tab w:val="left" w:pos="360"/>
          <w:tab w:val="right" w:pos="9810"/>
        </w:tabs>
        <w:suppressAutoHyphens/>
        <w:spacing w:after="20"/>
        <w:ind w:left="360"/>
        <w:rPr>
          <w:rFonts w:ascii="Times New Roman" w:hAnsi="Times New Roman"/>
          <w:spacing w:val="-2"/>
          <w:sz w:val="22"/>
          <w:szCs w:val="22"/>
        </w:rPr>
      </w:pPr>
      <w:r w:rsidRPr="00365926">
        <w:rPr>
          <w:rFonts w:ascii="Times New Roman" w:hAnsi="Times New Roman"/>
          <w:spacing w:val="-2"/>
          <w:sz w:val="22"/>
          <w:szCs w:val="22"/>
        </w:rPr>
        <w:t>Taught graduate-level Gender Economics in School for International and Public Affairs, Columbia University</w:t>
      </w:r>
    </w:p>
    <w:p w14:paraId="10A002F8" w14:textId="77777777" w:rsidR="00B872DA" w:rsidRPr="00365926" w:rsidRDefault="00B872DA" w:rsidP="00B872DA">
      <w:pPr>
        <w:numPr>
          <w:ilvl w:val="0"/>
          <w:numId w:val="6"/>
        </w:numPr>
        <w:tabs>
          <w:tab w:val="left" w:pos="360"/>
          <w:tab w:val="right" w:pos="9810"/>
        </w:tabs>
        <w:suppressAutoHyphens/>
        <w:spacing w:after="20"/>
        <w:ind w:left="360"/>
        <w:rPr>
          <w:rFonts w:ascii="Times New Roman" w:hAnsi="Times New Roman"/>
          <w:spacing w:val="-2"/>
          <w:sz w:val="22"/>
          <w:szCs w:val="22"/>
        </w:rPr>
      </w:pPr>
      <w:r w:rsidRPr="00365926">
        <w:rPr>
          <w:rFonts w:ascii="Times New Roman" w:hAnsi="Times New Roman"/>
          <w:spacing w:val="-2"/>
          <w:sz w:val="22"/>
          <w:szCs w:val="22"/>
        </w:rPr>
        <w:t>Chaired interdisciplinary Columbia University Seminar on Economic History</w:t>
      </w:r>
    </w:p>
    <w:p w14:paraId="659E9565" w14:textId="77777777" w:rsidR="00B872DA" w:rsidRPr="00365926" w:rsidRDefault="00B872DA" w:rsidP="00B872DA">
      <w:pPr>
        <w:numPr>
          <w:ilvl w:val="0"/>
          <w:numId w:val="6"/>
        </w:numPr>
        <w:tabs>
          <w:tab w:val="left" w:pos="360"/>
          <w:tab w:val="right" w:pos="9810"/>
        </w:tabs>
        <w:suppressAutoHyphens/>
        <w:ind w:left="360"/>
        <w:rPr>
          <w:rFonts w:ascii="Times New Roman" w:hAnsi="Times New Roman"/>
          <w:spacing w:val="-2"/>
          <w:sz w:val="22"/>
          <w:szCs w:val="22"/>
        </w:rPr>
      </w:pPr>
      <w:r w:rsidRPr="00365926">
        <w:rPr>
          <w:rFonts w:ascii="Times New Roman" w:hAnsi="Times New Roman"/>
          <w:spacing w:val="-2"/>
          <w:sz w:val="22"/>
          <w:szCs w:val="22"/>
        </w:rPr>
        <w:t>Served on several college committees including Faculty Advisory Committee to the Board of Trustees</w:t>
      </w:r>
    </w:p>
    <w:p w14:paraId="0FD63177" w14:textId="77777777" w:rsidR="00B872DA" w:rsidRPr="00365926" w:rsidRDefault="00B872DA" w:rsidP="00B95D0B">
      <w:pPr>
        <w:tabs>
          <w:tab w:val="left" w:pos="720"/>
          <w:tab w:val="right" w:pos="9810"/>
        </w:tabs>
        <w:suppressAutoHyphens/>
        <w:spacing w:before="240"/>
        <w:jc w:val="both"/>
        <w:rPr>
          <w:rFonts w:ascii="Times New Roman" w:hAnsi="Times New Roman"/>
          <w:smallCaps/>
          <w:spacing w:val="-2"/>
          <w:sz w:val="22"/>
          <w:szCs w:val="22"/>
        </w:rPr>
      </w:pPr>
      <w:r w:rsidRPr="00365926">
        <w:rPr>
          <w:rFonts w:ascii="Times New Roman" w:hAnsi="Times New Roman"/>
          <w:b/>
          <w:smallCaps/>
          <w:spacing w:val="-2"/>
          <w:sz w:val="22"/>
          <w:szCs w:val="22"/>
        </w:rPr>
        <w:lastRenderedPageBreak/>
        <w:t>University of Michigan, Ann Arbor</w:t>
      </w:r>
      <w:r w:rsidRPr="00365926">
        <w:rPr>
          <w:rFonts w:ascii="Times New Roman" w:hAnsi="Times New Roman"/>
          <w:smallCaps/>
          <w:spacing w:val="-2"/>
          <w:sz w:val="22"/>
          <w:szCs w:val="22"/>
        </w:rPr>
        <w:t xml:space="preserve"> </w:t>
      </w:r>
    </w:p>
    <w:p w14:paraId="273459AE" w14:textId="77777777" w:rsidR="00B872DA" w:rsidRPr="00365926" w:rsidRDefault="00B872DA" w:rsidP="00B95D0B">
      <w:pPr>
        <w:tabs>
          <w:tab w:val="left" w:pos="360"/>
          <w:tab w:val="right" w:pos="9810"/>
        </w:tabs>
        <w:suppressAutoHyphens/>
        <w:spacing w:before="120" w:after="40"/>
        <w:ind w:left="360" w:hanging="360"/>
        <w:jc w:val="both"/>
        <w:rPr>
          <w:rFonts w:ascii="Times New Roman" w:hAnsi="Times New Roman"/>
          <w:b/>
          <w:spacing w:val="-2"/>
          <w:sz w:val="22"/>
          <w:szCs w:val="22"/>
        </w:rPr>
      </w:pPr>
      <w:r w:rsidRPr="00365926">
        <w:rPr>
          <w:rFonts w:ascii="Times New Roman" w:hAnsi="Times New Roman"/>
          <w:b/>
          <w:spacing w:val="-2"/>
          <w:sz w:val="22"/>
          <w:szCs w:val="22"/>
        </w:rPr>
        <w:t xml:space="preserve">Visiting Assistant Professor of Economics </w:t>
      </w:r>
      <w:r w:rsidR="00F97A69">
        <w:rPr>
          <w:rFonts w:ascii="Times New Roman" w:hAnsi="Times New Roman"/>
          <w:b/>
          <w:spacing w:val="-2"/>
          <w:sz w:val="22"/>
          <w:szCs w:val="22"/>
        </w:rPr>
        <w:tab/>
      </w:r>
      <w:r w:rsidRPr="00365926">
        <w:rPr>
          <w:rFonts w:ascii="Times New Roman" w:hAnsi="Times New Roman"/>
          <w:b/>
          <w:spacing w:val="-2"/>
          <w:sz w:val="22"/>
          <w:szCs w:val="22"/>
        </w:rPr>
        <w:t>(1995)</w:t>
      </w:r>
    </w:p>
    <w:p w14:paraId="1E612B93" w14:textId="77777777" w:rsidR="00B872DA" w:rsidRPr="0082205D" w:rsidRDefault="00B872DA" w:rsidP="0082205D">
      <w:pPr>
        <w:numPr>
          <w:ilvl w:val="0"/>
          <w:numId w:val="6"/>
        </w:numPr>
        <w:tabs>
          <w:tab w:val="left" w:pos="360"/>
          <w:tab w:val="right" w:pos="9810"/>
        </w:tabs>
        <w:suppressAutoHyphens/>
        <w:spacing w:after="20"/>
        <w:ind w:left="360"/>
        <w:rPr>
          <w:rFonts w:ascii="Times New Roman" w:hAnsi="Times New Roman"/>
          <w:spacing w:val="-2"/>
          <w:sz w:val="22"/>
          <w:szCs w:val="22"/>
        </w:rPr>
      </w:pPr>
      <w:r w:rsidRPr="00365926">
        <w:rPr>
          <w:rFonts w:ascii="Times New Roman" w:hAnsi="Times New Roman"/>
          <w:spacing w:val="-2"/>
          <w:sz w:val="22"/>
          <w:szCs w:val="22"/>
        </w:rPr>
        <w:t xml:space="preserve"> Taught Economic Statistics and Econometrics </w:t>
      </w:r>
    </w:p>
    <w:p w14:paraId="10D16532" w14:textId="77777777" w:rsidR="008D62AF" w:rsidRPr="00365926" w:rsidRDefault="008D62AF" w:rsidP="00B95D0B">
      <w:pPr>
        <w:pStyle w:val="Heading4"/>
        <w:spacing w:before="240" w:after="80"/>
        <w:rPr>
          <w:szCs w:val="22"/>
        </w:rPr>
      </w:pPr>
      <w:r w:rsidRPr="00365926">
        <w:rPr>
          <w:szCs w:val="22"/>
        </w:rPr>
        <w:t>EDUCATION</w:t>
      </w:r>
    </w:p>
    <w:p w14:paraId="4C23EAE2" w14:textId="77777777" w:rsidR="008D62AF" w:rsidRPr="00365926" w:rsidRDefault="008D62AF" w:rsidP="00B95D0B">
      <w:pPr>
        <w:pStyle w:val="BodyTextIndent"/>
        <w:spacing w:after="80"/>
        <w:rPr>
          <w:rFonts w:ascii="Times New Roman" w:hAnsi="Times New Roman"/>
          <w:szCs w:val="22"/>
        </w:rPr>
      </w:pPr>
      <w:r w:rsidRPr="00365926">
        <w:rPr>
          <w:rFonts w:ascii="Times New Roman" w:hAnsi="Times New Roman"/>
          <w:szCs w:val="22"/>
        </w:rPr>
        <w:t>Ph.D., 1991, University of Illinois at Urbana-Champaign: Economics</w:t>
      </w:r>
    </w:p>
    <w:p w14:paraId="18F6B107" w14:textId="77777777" w:rsidR="008D62AF" w:rsidRPr="00365926" w:rsidRDefault="008D62AF" w:rsidP="00B95D0B">
      <w:pPr>
        <w:tabs>
          <w:tab w:val="left" w:pos="-720"/>
          <w:tab w:val="left" w:pos="0"/>
          <w:tab w:val="left" w:pos="720"/>
          <w:tab w:val="left" w:pos="1440"/>
        </w:tabs>
        <w:suppressAutoHyphens/>
        <w:spacing w:after="80"/>
        <w:ind w:left="2160" w:hanging="2160"/>
        <w:jc w:val="both"/>
        <w:rPr>
          <w:rFonts w:ascii="Times New Roman" w:hAnsi="Times New Roman"/>
          <w:spacing w:val="-2"/>
          <w:sz w:val="22"/>
          <w:szCs w:val="22"/>
        </w:rPr>
      </w:pPr>
      <w:r w:rsidRPr="00365926">
        <w:rPr>
          <w:rFonts w:ascii="Times New Roman" w:hAnsi="Times New Roman"/>
          <w:spacing w:val="-2"/>
          <w:sz w:val="22"/>
          <w:szCs w:val="22"/>
        </w:rPr>
        <w:t>M.S., 1988, University of Illinois at Urbana-Champaign: Economics</w:t>
      </w:r>
    </w:p>
    <w:p w14:paraId="4AF2139D" w14:textId="77777777" w:rsidR="008D62AF" w:rsidRDefault="008D62AF" w:rsidP="00182072">
      <w:pPr>
        <w:tabs>
          <w:tab w:val="left" w:pos="-720"/>
          <w:tab w:val="left" w:pos="0"/>
          <w:tab w:val="left" w:pos="720"/>
          <w:tab w:val="left" w:pos="1440"/>
        </w:tabs>
        <w:suppressAutoHyphens/>
        <w:spacing w:after="120"/>
        <w:ind w:left="2160" w:hanging="2160"/>
        <w:jc w:val="both"/>
        <w:rPr>
          <w:rFonts w:ascii="Times New Roman" w:hAnsi="Times New Roman"/>
          <w:spacing w:val="-2"/>
          <w:sz w:val="22"/>
          <w:szCs w:val="22"/>
        </w:rPr>
      </w:pPr>
      <w:r w:rsidRPr="00365926">
        <w:rPr>
          <w:rFonts w:ascii="Times New Roman" w:hAnsi="Times New Roman"/>
          <w:spacing w:val="-2"/>
          <w:sz w:val="22"/>
          <w:szCs w:val="22"/>
        </w:rPr>
        <w:t>B.S., 1985, University of Wisconsin-Madison: Economics</w:t>
      </w:r>
    </w:p>
    <w:p w14:paraId="43E73F1C" w14:textId="77777777" w:rsidR="00865EAC" w:rsidRPr="00365926" w:rsidRDefault="00865EAC" w:rsidP="00BE436B">
      <w:pPr>
        <w:pStyle w:val="Heading4"/>
        <w:spacing w:before="240" w:after="0"/>
        <w:rPr>
          <w:szCs w:val="22"/>
        </w:rPr>
      </w:pPr>
      <w:r w:rsidRPr="00365926">
        <w:rPr>
          <w:szCs w:val="22"/>
        </w:rPr>
        <w:t>PUBLICATIONS</w:t>
      </w:r>
    </w:p>
    <w:p w14:paraId="196CDD2E" w14:textId="77777777" w:rsidR="00865EAC" w:rsidRPr="00365926" w:rsidRDefault="00865EAC" w:rsidP="00B95D0B">
      <w:pPr>
        <w:pStyle w:val="Heading2"/>
        <w:spacing w:before="120"/>
        <w:rPr>
          <w:rFonts w:ascii="Times New Roman" w:hAnsi="Times New Roman"/>
          <w:b/>
          <w:i w:val="0"/>
          <w:smallCaps/>
          <w:szCs w:val="22"/>
        </w:rPr>
      </w:pPr>
      <w:r w:rsidRPr="00365926">
        <w:rPr>
          <w:rFonts w:ascii="Times New Roman" w:hAnsi="Times New Roman"/>
          <w:b/>
          <w:i w:val="0"/>
          <w:smallCaps/>
          <w:szCs w:val="22"/>
        </w:rPr>
        <w:t>Books</w:t>
      </w:r>
      <w:r w:rsidRPr="00365926">
        <w:rPr>
          <w:rFonts w:ascii="Times New Roman" w:hAnsi="Times New Roman"/>
          <w:b/>
          <w:i w:val="0"/>
          <w:smallCaps/>
          <w:szCs w:val="22"/>
        </w:rPr>
        <w:tab/>
      </w:r>
    </w:p>
    <w:p w14:paraId="006DF68C" w14:textId="77777777" w:rsidR="00865EAC" w:rsidRPr="00365926" w:rsidRDefault="00865EAC" w:rsidP="00182072">
      <w:pPr>
        <w:tabs>
          <w:tab w:val="left" w:pos="-720"/>
          <w:tab w:val="left" w:pos="0"/>
          <w:tab w:val="left" w:pos="720"/>
          <w:tab w:val="left" w:pos="1440"/>
        </w:tabs>
        <w:suppressAutoHyphens/>
        <w:spacing w:before="80" w:after="160"/>
        <w:jc w:val="both"/>
        <w:rPr>
          <w:rFonts w:ascii="Times New Roman" w:hAnsi="Times New Roman"/>
          <w:spacing w:val="-2"/>
          <w:sz w:val="22"/>
          <w:szCs w:val="22"/>
        </w:rPr>
      </w:pPr>
      <w:r w:rsidRPr="00365926">
        <w:rPr>
          <w:rFonts w:ascii="Times New Roman" w:hAnsi="Times New Roman"/>
          <w:i/>
          <w:spacing w:val="-2"/>
          <w:sz w:val="22"/>
          <w:szCs w:val="22"/>
        </w:rPr>
        <w:t>Employment and Work</w:t>
      </w:r>
      <w:r w:rsidRPr="00365926">
        <w:rPr>
          <w:rFonts w:ascii="Times New Roman" w:hAnsi="Times New Roman"/>
          <w:spacing w:val="-2"/>
          <w:sz w:val="22"/>
          <w:szCs w:val="22"/>
        </w:rPr>
        <w:t>, co-author</w:t>
      </w:r>
      <w:r w:rsidR="001079A5">
        <w:rPr>
          <w:rFonts w:ascii="Times New Roman" w:hAnsi="Times New Roman"/>
          <w:spacing w:val="-2"/>
          <w:sz w:val="22"/>
          <w:szCs w:val="22"/>
        </w:rPr>
        <w:t>s</w:t>
      </w:r>
      <w:r w:rsidRPr="00365926">
        <w:rPr>
          <w:rFonts w:ascii="Times New Roman" w:hAnsi="Times New Roman"/>
          <w:spacing w:val="-2"/>
          <w:sz w:val="22"/>
          <w:szCs w:val="22"/>
        </w:rPr>
        <w:t xml:space="preserve"> Susanne Bruyere</w:t>
      </w:r>
      <w:r w:rsidR="001079A5">
        <w:rPr>
          <w:rFonts w:ascii="Times New Roman" w:hAnsi="Times New Roman"/>
          <w:spacing w:val="-2"/>
          <w:sz w:val="22"/>
          <w:szCs w:val="22"/>
        </w:rPr>
        <w:t xml:space="preserve"> and Linda Barrington</w:t>
      </w:r>
      <w:r w:rsidRPr="00365926">
        <w:rPr>
          <w:rFonts w:ascii="Times New Roman" w:hAnsi="Times New Roman"/>
          <w:spacing w:val="-2"/>
          <w:sz w:val="22"/>
          <w:szCs w:val="22"/>
        </w:rPr>
        <w:t>, (book published as part of the</w:t>
      </w:r>
      <w:r w:rsidRPr="00365926">
        <w:rPr>
          <w:rFonts w:ascii="Times New Roman" w:hAnsi="Times New Roman"/>
          <w:i/>
          <w:spacing w:val="-2"/>
          <w:sz w:val="22"/>
          <w:szCs w:val="22"/>
        </w:rPr>
        <w:t xml:space="preserve"> SAGE Reference Series on Disability</w:t>
      </w:r>
      <w:r w:rsidRPr="00365926">
        <w:rPr>
          <w:rFonts w:ascii="Times New Roman" w:hAnsi="Times New Roman"/>
          <w:spacing w:val="-2"/>
          <w:sz w:val="22"/>
          <w:szCs w:val="22"/>
        </w:rPr>
        <w:t>, Gary L. Albrecht, series editor), Sage Publications, Inc.</w:t>
      </w:r>
      <w:r w:rsidR="00592B2D">
        <w:rPr>
          <w:rFonts w:ascii="Times New Roman" w:hAnsi="Times New Roman"/>
          <w:spacing w:val="-2"/>
          <w:sz w:val="22"/>
          <w:szCs w:val="22"/>
        </w:rPr>
        <w:t>,</w:t>
      </w:r>
      <w:r w:rsidRPr="00365926">
        <w:rPr>
          <w:rFonts w:ascii="Times New Roman" w:hAnsi="Times New Roman"/>
          <w:spacing w:val="-2"/>
          <w:sz w:val="22"/>
          <w:szCs w:val="22"/>
        </w:rPr>
        <w:t xml:space="preserve"> (</w:t>
      </w:r>
      <w:r w:rsidR="001A4F8C" w:rsidRPr="00365926">
        <w:rPr>
          <w:rFonts w:ascii="Times New Roman" w:hAnsi="Times New Roman"/>
          <w:spacing w:val="-2"/>
          <w:sz w:val="22"/>
          <w:szCs w:val="22"/>
        </w:rPr>
        <w:t>2012</w:t>
      </w:r>
      <w:r w:rsidRPr="00365926">
        <w:rPr>
          <w:rFonts w:ascii="Times New Roman" w:hAnsi="Times New Roman"/>
          <w:spacing w:val="-2"/>
          <w:sz w:val="22"/>
          <w:szCs w:val="22"/>
        </w:rPr>
        <w:t xml:space="preserve">) </w:t>
      </w:r>
    </w:p>
    <w:p w14:paraId="1597FB41" w14:textId="77777777" w:rsidR="00865EAC" w:rsidRPr="00365926" w:rsidRDefault="00865EAC" w:rsidP="00182072">
      <w:pPr>
        <w:tabs>
          <w:tab w:val="left" w:pos="-720"/>
          <w:tab w:val="left" w:pos="0"/>
          <w:tab w:val="left" w:pos="720"/>
          <w:tab w:val="left" w:pos="1440"/>
        </w:tabs>
        <w:suppressAutoHyphens/>
        <w:spacing w:before="120" w:after="160"/>
        <w:jc w:val="both"/>
        <w:rPr>
          <w:rFonts w:ascii="Times New Roman" w:hAnsi="Times New Roman"/>
          <w:spacing w:val="-2"/>
          <w:sz w:val="22"/>
          <w:szCs w:val="22"/>
        </w:rPr>
      </w:pPr>
      <w:r w:rsidRPr="00365926">
        <w:rPr>
          <w:rFonts w:ascii="Times New Roman" w:hAnsi="Times New Roman"/>
          <w:i/>
          <w:spacing w:val="-2"/>
          <w:sz w:val="22"/>
          <w:szCs w:val="22"/>
        </w:rPr>
        <w:t>The Other Side of the Frontier: Economic Explorations into Native American History</w:t>
      </w:r>
      <w:r w:rsidRPr="00365926">
        <w:rPr>
          <w:rFonts w:ascii="Times New Roman" w:hAnsi="Times New Roman"/>
          <w:spacing w:val="-2"/>
          <w:sz w:val="22"/>
          <w:szCs w:val="22"/>
        </w:rPr>
        <w:t xml:space="preserve">, Editor (book published </w:t>
      </w:r>
      <w:r w:rsidR="00D43C73">
        <w:rPr>
          <w:rFonts w:ascii="Times New Roman" w:hAnsi="Times New Roman"/>
          <w:spacing w:val="-2"/>
          <w:sz w:val="22"/>
          <w:szCs w:val="22"/>
        </w:rPr>
        <w:t>in</w:t>
      </w:r>
      <w:r w:rsidRPr="00365926">
        <w:rPr>
          <w:rFonts w:ascii="Times New Roman" w:hAnsi="Times New Roman"/>
          <w:spacing w:val="-2"/>
          <w:sz w:val="22"/>
          <w:szCs w:val="22"/>
        </w:rPr>
        <w:t xml:space="preserve"> the </w:t>
      </w:r>
      <w:r w:rsidRPr="00365926">
        <w:rPr>
          <w:rFonts w:ascii="Times New Roman" w:hAnsi="Times New Roman"/>
          <w:i/>
          <w:spacing w:val="-2"/>
          <w:sz w:val="22"/>
          <w:szCs w:val="22"/>
        </w:rPr>
        <w:t>American and Economic History Series</w:t>
      </w:r>
      <w:r w:rsidRPr="00365926">
        <w:rPr>
          <w:rFonts w:ascii="Times New Roman" w:hAnsi="Times New Roman"/>
          <w:spacing w:val="-2"/>
          <w:sz w:val="22"/>
          <w:szCs w:val="22"/>
        </w:rPr>
        <w:t xml:space="preserve">, Joel Mokyr and Robert Margo, series editors), Westview Press (1999)  </w:t>
      </w:r>
    </w:p>
    <w:p w14:paraId="028EAE68" w14:textId="77777777" w:rsidR="00865EAC" w:rsidRPr="00365926" w:rsidRDefault="0045395D" w:rsidP="00B95D0B">
      <w:pPr>
        <w:pStyle w:val="Heading2"/>
        <w:spacing w:before="120"/>
        <w:ind w:left="0" w:firstLine="0"/>
        <w:rPr>
          <w:rFonts w:ascii="Times New Roman" w:hAnsi="Times New Roman"/>
          <w:b/>
          <w:i w:val="0"/>
          <w:smallCaps/>
          <w:szCs w:val="22"/>
        </w:rPr>
      </w:pPr>
      <w:r>
        <w:rPr>
          <w:rFonts w:ascii="Times New Roman" w:hAnsi="Times New Roman"/>
          <w:b/>
          <w:i w:val="0"/>
          <w:smallCaps/>
          <w:szCs w:val="22"/>
        </w:rPr>
        <w:t>Journal</w:t>
      </w:r>
      <w:r w:rsidRPr="00365926">
        <w:rPr>
          <w:rFonts w:ascii="Times New Roman" w:hAnsi="Times New Roman"/>
          <w:b/>
          <w:i w:val="0"/>
          <w:smallCaps/>
          <w:szCs w:val="22"/>
        </w:rPr>
        <w:t xml:space="preserve"> </w:t>
      </w:r>
      <w:r w:rsidR="00865EAC" w:rsidRPr="00365926">
        <w:rPr>
          <w:rFonts w:ascii="Times New Roman" w:hAnsi="Times New Roman"/>
          <w:b/>
          <w:i w:val="0"/>
          <w:smallCaps/>
          <w:szCs w:val="22"/>
        </w:rPr>
        <w:t>Articles</w:t>
      </w:r>
    </w:p>
    <w:p w14:paraId="36C576D4" w14:textId="77777777" w:rsidR="003919FF" w:rsidRDefault="003919FF" w:rsidP="00095052">
      <w:pPr>
        <w:tabs>
          <w:tab w:val="left" w:pos="-720"/>
        </w:tabs>
        <w:suppressAutoHyphens/>
        <w:spacing w:before="120" w:after="160"/>
        <w:rPr>
          <w:rFonts w:ascii="Times New Roman" w:hAnsi="Times New Roman"/>
          <w:spacing w:val="-2"/>
          <w:sz w:val="22"/>
          <w:szCs w:val="22"/>
        </w:rPr>
      </w:pPr>
      <w:r w:rsidRPr="003919FF">
        <w:rPr>
          <w:rFonts w:ascii="Times New Roman" w:hAnsi="Times New Roman"/>
          <w:spacing w:val="-2"/>
          <w:sz w:val="22"/>
          <w:szCs w:val="22"/>
        </w:rPr>
        <w:t xml:space="preserve">“Responsible, Rigorous, and Impactful Research through Engagement,” </w:t>
      </w:r>
      <w:r w:rsidRPr="003919FF">
        <w:rPr>
          <w:rFonts w:ascii="Times New Roman" w:hAnsi="Times New Roman"/>
          <w:i/>
          <w:iCs/>
          <w:spacing w:val="-2"/>
          <w:sz w:val="22"/>
          <w:szCs w:val="22"/>
        </w:rPr>
        <w:t>Global Focus Annual Research</w:t>
      </w:r>
      <w:r w:rsidRPr="003919FF">
        <w:rPr>
          <w:rFonts w:ascii="Times New Roman" w:hAnsi="Times New Roman"/>
          <w:spacing w:val="-2"/>
          <w:sz w:val="22"/>
          <w:szCs w:val="22"/>
        </w:rPr>
        <w:t>, Volume 2</w:t>
      </w:r>
      <w:r>
        <w:rPr>
          <w:rFonts w:ascii="Times New Roman" w:hAnsi="Times New Roman"/>
          <w:spacing w:val="-2"/>
          <w:sz w:val="22"/>
          <w:szCs w:val="22"/>
        </w:rPr>
        <w:t>,</w:t>
      </w:r>
      <w:r w:rsidR="00817422" w:rsidRPr="003919FF">
        <w:rPr>
          <w:rFonts w:ascii="Times New Roman" w:hAnsi="Times New Roman"/>
          <w:spacing w:val="-2"/>
          <w:sz w:val="22"/>
          <w:szCs w:val="22"/>
        </w:rPr>
        <w:t xml:space="preserve"> 61-67</w:t>
      </w:r>
      <w:r w:rsidR="00817422">
        <w:rPr>
          <w:rFonts w:ascii="Times New Roman" w:hAnsi="Times New Roman"/>
          <w:spacing w:val="-2"/>
          <w:sz w:val="22"/>
          <w:szCs w:val="22"/>
        </w:rPr>
        <w:t xml:space="preserve">, </w:t>
      </w:r>
      <w:hyperlink r:id="rId7" w:history="1">
        <w:r w:rsidR="00817422" w:rsidRPr="00C74803">
          <w:rPr>
            <w:rStyle w:val="Hyperlink"/>
            <w:rFonts w:ascii="Times New Roman" w:hAnsi="Times New Roman"/>
            <w:spacing w:val="-2"/>
            <w:sz w:val="22"/>
            <w:szCs w:val="22"/>
          </w:rPr>
          <w:t>https://www.globalfocusmagazine.com/responsible-rigorous-and-impactful-research-through-engagement/</w:t>
        </w:r>
      </w:hyperlink>
      <w:r>
        <w:rPr>
          <w:rFonts w:ascii="Times New Roman" w:hAnsi="Times New Roman"/>
          <w:spacing w:val="-2"/>
          <w:sz w:val="22"/>
          <w:szCs w:val="22"/>
        </w:rPr>
        <w:t xml:space="preserve"> co-author </w:t>
      </w:r>
      <w:r w:rsidRPr="003919FF">
        <w:rPr>
          <w:rFonts w:ascii="Times New Roman" w:hAnsi="Times New Roman"/>
          <w:spacing w:val="-2"/>
          <w:sz w:val="22"/>
          <w:szCs w:val="22"/>
        </w:rPr>
        <w:t>Andrew Karolyi</w:t>
      </w:r>
      <w:r w:rsidR="00817422">
        <w:rPr>
          <w:rFonts w:ascii="Times New Roman" w:hAnsi="Times New Roman"/>
          <w:spacing w:val="-2"/>
          <w:sz w:val="22"/>
          <w:szCs w:val="22"/>
        </w:rPr>
        <w:t>, (</w:t>
      </w:r>
      <w:r w:rsidRPr="003919FF">
        <w:rPr>
          <w:rFonts w:ascii="Times New Roman" w:hAnsi="Times New Roman"/>
          <w:spacing w:val="-2"/>
          <w:sz w:val="22"/>
          <w:szCs w:val="22"/>
        </w:rPr>
        <w:t>2023</w:t>
      </w:r>
      <w:r w:rsidR="00817422">
        <w:rPr>
          <w:rFonts w:ascii="Times New Roman" w:hAnsi="Times New Roman"/>
          <w:spacing w:val="-2"/>
          <w:sz w:val="22"/>
          <w:szCs w:val="22"/>
        </w:rPr>
        <w:t>)</w:t>
      </w:r>
      <w:r w:rsidRPr="003919FF">
        <w:rPr>
          <w:rFonts w:ascii="Times New Roman" w:hAnsi="Times New Roman"/>
          <w:spacing w:val="-2"/>
          <w:sz w:val="22"/>
          <w:szCs w:val="22"/>
        </w:rPr>
        <w:t xml:space="preserve">   </w:t>
      </w:r>
    </w:p>
    <w:p w14:paraId="506C7733" w14:textId="77777777" w:rsidR="00461DC1" w:rsidRDefault="00461DC1" w:rsidP="00095052">
      <w:pPr>
        <w:tabs>
          <w:tab w:val="left" w:pos="-720"/>
        </w:tabs>
        <w:suppressAutoHyphens/>
        <w:spacing w:before="120" w:after="160"/>
        <w:rPr>
          <w:rFonts w:ascii="Times New Roman" w:hAnsi="Times New Roman"/>
          <w:spacing w:val="-2"/>
          <w:sz w:val="22"/>
          <w:szCs w:val="22"/>
        </w:rPr>
      </w:pPr>
      <w:r w:rsidRPr="00461DC1">
        <w:rPr>
          <w:rFonts w:ascii="Times New Roman" w:hAnsi="Times New Roman"/>
          <w:spacing w:val="-2"/>
          <w:sz w:val="22"/>
          <w:szCs w:val="22"/>
        </w:rPr>
        <w:t>"Job Change, Earnings and Recalibration: Reemployment, Unemployment or Retirement?"</w:t>
      </w:r>
      <w:r>
        <w:rPr>
          <w:rFonts w:ascii="Times New Roman" w:hAnsi="Times New Roman"/>
          <w:spacing w:val="-2"/>
          <w:sz w:val="22"/>
          <w:szCs w:val="22"/>
        </w:rPr>
        <w:t xml:space="preserve"> </w:t>
      </w:r>
      <w:r w:rsidRPr="00461DC1">
        <w:rPr>
          <w:rFonts w:ascii="Times New Roman" w:hAnsi="Times New Roman"/>
          <w:i/>
          <w:spacing w:val="-2"/>
          <w:sz w:val="22"/>
          <w:szCs w:val="22"/>
        </w:rPr>
        <w:t>Public Policy &amp; Aging Report</w:t>
      </w:r>
      <w:r>
        <w:rPr>
          <w:rFonts w:ascii="Times New Roman" w:hAnsi="Times New Roman"/>
          <w:spacing w:val="-2"/>
          <w:sz w:val="22"/>
          <w:szCs w:val="22"/>
        </w:rPr>
        <w:t>,</w:t>
      </w:r>
      <w:r w:rsidRPr="00802472">
        <w:rPr>
          <w:rFonts w:ascii="Times New Roman" w:hAnsi="Times New Roman"/>
          <w:spacing w:val="-2"/>
          <w:sz w:val="22"/>
          <w:szCs w:val="22"/>
        </w:rPr>
        <w:t xml:space="preserve"> </w:t>
      </w:r>
      <w:hyperlink r:id="rId8" w:history="1">
        <w:r w:rsidR="00095052" w:rsidRPr="00F0435F">
          <w:rPr>
            <w:rStyle w:val="Hyperlink"/>
            <w:rFonts w:ascii="Times New Roman" w:hAnsi="Times New Roman"/>
            <w:spacing w:val="-2"/>
            <w:sz w:val="22"/>
            <w:szCs w:val="22"/>
          </w:rPr>
          <w:t>https://academic.oup.com/ppar/article/30/3/95/5878803?guestAccessKey=4a25ee3d-5ae7-4442-baff-a0d7d22e5dfb</w:t>
        </w:r>
      </w:hyperlink>
      <w:r w:rsidR="00095052">
        <w:rPr>
          <w:rFonts w:ascii="Times New Roman" w:hAnsi="Times New Roman"/>
          <w:spacing w:val="-2"/>
          <w:sz w:val="22"/>
          <w:szCs w:val="22"/>
        </w:rPr>
        <w:t>, co-author</w:t>
      </w:r>
      <w:r w:rsidR="001079A5">
        <w:rPr>
          <w:rFonts w:ascii="Times New Roman" w:hAnsi="Times New Roman"/>
          <w:spacing w:val="-2"/>
          <w:sz w:val="22"/>
          <w:szCs w:val="22"/>
        </w:rPr>
        <w:t xml:space="preserve"> </w:t>
      </w:r>
      <w:r w:rsidR="00095052">
        <w:rPr>
          <w:rFonts w:ascii="Times New Roman" w:hAnsi="Times New Roman"/>
          <w:spacing w:val="-2"/>
          <w:sz w:val="22"/>
          <w:szCs w:val="22"/>
        </w:rPr>
        <w:t>Hassan Enayati, (2020)</w:t>
      </w:r>
    </w:p>
    <w:p w14:paraId="6C25BFF5" w14:textId="77777777" w:rsidR="0045395D" w:rsidRDefault="0045395D" w:rsidP="003D5B00">
      <w:pPr>
        <w:tabs>
          <w:tab w:val="left" w:pos="-720"/>
        </w:tabs>
        <w:suppressAutoHyphens/>
        <w:spacing w:before="80" w:after="160"/>
        <w:rPr>
          <w:rFonts w:ascii="Times New Roman" w:hAnsi="Times New Roman"/>
          <w:spacing w:val="-2"/>
          <w:sz w:val="22"/>
          <w:szCs w:val="22"/>
        </w:rPr>
      </w:pPr>
      <w:r>
        <w:rPr>
          <w:rFonts w:ascii="Times New Roman" w:hAnsi="Times New Roman"/>
          <w:spacing w:val="-2"/>
          <w:sz w:val="22"/>
          <w:szCs w:val="22"/>
        </w:rPr>
        <w:t xml:space="preserve">“Gender Pay Equity Analytics: A Case Study of a Large Multinational Company,” </w:t>
      </w:r>
      <w:r>
        <w:rPr>
          <w:rFonts w:ascii="Times New Roman" w:hAnsi="Times New Roman"/>
          <w:i/>
          <w:spacing w:val="-2"/>
          <w:sz w:val="22"/>
          <w:szCs w:val="22"/>
        </w:rPr>
        <w:t xml:space="preserve">The </w:t>
      </w:r>
      <w:r w:rsidRPr="00087DA8">
        <w:rPr>
          <w:rFonts w:ascii="Times New Roman" w:hAnsi="Times New Roman"/>
          <w:i/>
          <w:spacing w:val="-2"/>
          <w:sz w:val="22"/>
          <w:szCs w:val="22"/>
        </w:rPr>
        <w:t>Journal of Total Rewards</w:t>
      </w:r>
      <w:r>
        <w:rPr>
          <w:rFonts w:ascii="Times New Roman" w:hAnsi="Times New Roman"/>
          <w:spacing w:val="-2"/>
          <w:sz w:val="22"/>
          <w:szCs w:val="22"/>
        </w:rPr>
        <w:t xml:space="preserve">, 80-99, </w:t>
      </w:r>
      <w:hyperlink r:id="rId9" w:history="1">
        <w:r w:rsidRPr="00556B65">
          <w:rPr>
            <w:rStyle w:val="Hyperlink"/>
            <w:rFonts w:ascii="Times New Roman" w:hAnsi="Times New Roman"/>
            <w:spacing w:val="-2"/>
            <w:sz w:val="22"/>
            <w:szCs w:val="22"/>
          </w:rPr>
          <w:t>https://www.worldatwork.org/journal/2020/q1/pdfs/f8.pdf</w:t>
        </w:r>
      </w:hyperlink>
      <w:r>
        <w:rPr>
          <w:rFonts w:ascii="Times New Roman" w:hAnsi="Times New Roman"/>
          <w:spacing w:val="-2"/>
          <w:sz w:val="22"/>
          <w:szCs w:val="22"/>
        </w:rPr>
        <w:t>,</w:t>
      </w:r>
      <w:r w:rsidRPr="00087DA8">
        <w:rPr>
          <w:rFonts w:ascii="Times New Roman" w:hAnsi="Times New Roman"/>
          <w:spacing w:val="-2"/>
          <w:sz w:val="22"/>
          <w:szCs w:val="22"/>
        </w:rPr>
        <w:t xml:space="preserve"> </w:t>
      </w:r>
      <w:r w:rsidR="003E0802">
        <w:rPr>
          <w:rFonts w:ascii="Times New Roman" w:hAnsi="Times New Roman"/>
          <w:spacing w:val="-2"/>
          <w:sz w:val="22"/>
          <w:szCs w:val="22"/>
        </w:rPr>
        <w:t>co-author</w:t>
      </w:r>
      <w:r w:rsidR="001079A5">
        <w:rPr>
          <w:rFonts w:ascii="Times New Roman" w:hAnsi="Times New Roman"/>
          <w:spacing w:val="-2"/>
          <w:sz w:val="22"/>
          <w:szCs w:val="22"/>
        </w:rPr>
        <w:t xml:space="preserve"> </w:t>
      </w:r>
      <w:r w:rsidR="003E0802">
        <w:rPr>
          <w:rFonts w:ascii="Times New Roman" w:hAnsi="Times New Roman"/>
          <w:spacing w:val="-2"/>
          <w:sz w:val="22"/>
          <w:szCs w:val="22"/>
        </w:rPr>
        <w:t xml:space="preserve">Kevin Hallock, </w:t>
      </w:r>
      <w:r>
        <w:rPr>
          <w:rFonts w:ascii="Times New Roman" w:hAnsi="Times New Roman"/>
          <w:spacing w:val="-2"/>
          <w:sz w:val="22"/>
          <w:szCs w:val="22"/>
        </w:rPr>
        <w:t>(Q1, 2020)</w:t>
      </w:r>
    </w:p>
    <w:p w14:paraId="7F421170" w14:textId="77777777" w:rsidR="0045395D" w:rsidRPr="00556B65" w:rsidRDefault="0045395D" w:rsidP="003D5B00">
      <w:pPr>
        <w:tabs>
          <w:tab w:val="left" w:pos="-720"/>
        </w:tabs>
        <w:suppressAutoHyphens/>
        <w:spacing w:before="80" w:after="160"/>
        <w:rPr>
          <w:rFonts w:ascii="Times New Roman" w:hAnsi="Times New Roman"/>
          <w:spacing w:val="-2"/>
          <w:sz w:val="22"/>
          <w:szCs w:val="22"/>
        </w:rPr>
      </w:pPr>
      <w:r w:rsidRPr="00556B65">
        <w:rPr>
          <w:rFonts w:ascii="Times New Roman" w:hAnsi="Times New Roman"/>
          <w:spacing w:val="-2"/>
          <w:sz w:val="22"/>
          <w:szCs w:val="22"/>
        </w:rPr>
        <w:t xml:space="preserve">“Ageism and Bias in the American Workplace,” </w:t>
      </w:r>
      <w:r w:rsidRPr="00556B65">
        <w:rPr>
          <w:rFonts w:ascii="Times New Roman" w:hAnsi="Times New Roman"/>
          <w:i/>
          <w:spacing w:val="-2"/>
          <w:sz w:val="22"/>
          <w:szCs w:val="22"/>
        </w:rPr>
        <w:t>Generations: a journal of The American Society on Aging</w:t>
      </w:r>
      <w:r w:rsidRPr="00556B65">
        <w:rPr>
          <w:rFonts w:ascii="Times New Roman" w:hAnsi="Times New Roman"/>
          <w:spacing w:val="-2"/>
          <w:sz w:val="22"/>
          <w:szCs w:val="22"/>
        </w:rPr>
        <w:t>; 39(3): 34-38,</w:t>
      </w:r>
      <w:r w:rsidR="003B5890">
        <w:rPr>
          <w:rFonts w:ascii="Times New Roman" w:hAnsi="Times New Roman"/>
          <w:spacing w:val="-2"/>
          <w:sz w:val="22"/>
          <w:szCs w:val="22"/>
        </w:rPr>
        <w:t xml:space="preserve"> </w:t>
      </w:r>
      <w:hyperlink r:id="rId10" w:history="1">
        <w:r w:rsidR="003B5890">
          <w:rPr>
            <w:rStyle w:val="Hyperlink"/>
            <w:rFonts w:ascii="Times New Roman" w:hAnsi="Times New Roman"/>
            <w:spacing w:val="-2"/>
            <w:sz w:val="22"/>
            <w:szCs w:val="22"/>
          </w:rPr>
          <w:t>DOI</w:t>
        </w:r>
        <w:r w:rsidR="003B5890" w:rsidRPr="003B5890">
          <w:rPr>
            <w:rStyle w:val="Hyperlink"/>
            <w:rFonts w:ascii="Times New Roman" w:hAnsi="Times New Roman"/>
            <w:spacing w:val="-2"/>
            <w:sz w:val="22"/>
            <w:szCs w:val="22"/>
          </w:rPr>
          <w:t>:10.2307/26556131</w:t>
        </w:r>
      </w:hyperlink>
      <w:r w:rsidR="00556B65">
        <w:rPr>
          <w:rFonts w:ascii="Times New Roman" w:hAnsi="Times New Roman"/>
          <w:sz w:val="22"/>
          <w:szCs w:val="22"/>
        </w:rPr>
        <w:t xml:space="preserve">, </w:t>
      </w:r>
      <w:r w:rsidRPr="00556B65">
        <w:rPr>
          <w:rFonts w:ascii="Times New Roman" w:hAnsi="Times New Roman"/>
          <w:spacing w:val="-2"/>
          <w:sz w:val="22"/>
          <w:szCs w:val="22"/>
        </w:rPr>
        <w:t>(Fall, 2015)</w:t>
      </w:r>
    </w:p>
    <w:p w14:paraId="24A3E435" w14:textId="77777777" w:rsidR="00D004ED" w:rsidRPr="00DC00D7" w:rsidRDefault="00D004ED" w:rsidP="003B5890">
      <w:pPr>
        <w:tabs>
          <w:tab w:val="left" w:pos="-720"/>
        </w:tabs>
        <w:suppressAutoHyphens/>
        <w:spacing w:before="80" w:after="160"/>
        <w:rPr>
          <w:rFonts w:ascii="Times New Roman" w:hAnsi="Times New Roman"/>
          <w:spacing w:val="-2"/>
          <w:sz w:val="22"/>
          <w:szCs w:val="22"/>
        </w:rPr>
      </w:pPr>
      <w:r w:rsidRPr="00DC00D7">
        <w:rPr>
          <w:rFonts w:ascii="Times New Roman" w:hAnsi="Times New Roman"/>
          <w:spacing w:val="-2"/>
          <w:sz w:val="22"/>
          <w:szCs w:val="22"/>
        </w:rPr>
        <w:t xml:space="preserve">“Employer practices in improving employment outcomes for people with disabilities: A trans-disciplinary and employer-inclusive research approach,” </w:t>
      </w:r>
      <w:r w:rsidRPr="00DC00D7">
        <w:rPr>
          <w:rFonts w:ascii="Times New Roman" w:hAnsi="Times New Roman"/>
          <w:i/>
          <w:spacing w:val="-2"/>
          <w:sz w:val="22"/>
          <w:szCs w:val="22"/>
        </w:rPr>
        <w:t>Rehabilitation Research, Policy and Education: Journal of the National Council on Rehabilitation Education</w:t>
      </w:r>
      <w:r w:rsidRPr="00DC00D7">
        <w:rPr>
          <w:rFonts w:ascii="Times New Roman" w:hAnsi="Times New Roman"/>
          <w:spacing w:val="-2"/>
          <w:sz w:val="22"/>
          <w:szCs w:val="22"/>
        </w:rPr>
        <w:t xml:space="preserve">, Vol. 28, Number 4, pp 208 </w:t>
      </w:r>
      <w:r>
        <w:rPr>
          <w:rFonts w:ascii="Times New Roman" w:hAnsi="Times New Roman"/>
          <w:spacing w:val="-2"/>
          <w:sz w:val="22"/>
          <w:szCs w:val="22"/>
        </w:rPr>
        <w:t>–</w:t>
      </w:r>
      <w:r w:rsidRPr="00DC00D7">
        <w:rPr>
          <w:rFonts w:ascii="Times New Roman" w:hAnsi="Times New Roman"/>
          <w:spacing w:val="-2"/>
          <w:sz w:val="22"/>
          <w:szCs w:val="22"/>
        </w:rPr>
        <w:t xml:space="preserve"> 224</w:t>
      </w:r>
      <w:r>
        <w:rPr>
          <w:rFonts w:ascii="Times New Roman" w:hAnsi="Times New Roman"/>
          <w:spacing w:val="-2"/>
          <w:sz w:val="22"/>
          <w:szCs w:val="22"/>
        </w:rPr>
        <w:t xml:space="preserve">, </w:t>
      </w:r>
      <w:hyperlink r:id="rId11" w:history="1">
        <w:r w:rsidR="003B5890" w:rsidRPr="003B5890">
          <w:rPr>
            <w:rStyle w:val="Hyperlink"/>
            <w:rFonts w:ascii="Times New Roman" w:hAnsi="Times New Roman"/>
            <w:spacing w:val="-2"/>
            <w:sz w:val="22"/>
            <w:szCs w:val="22"/>
          </w:rPr>
          <w:t>DOI: 10.1891/2168-6653.28.4.208</w:t>
        </w:r>
      </w:hyperlink>
      <w:r w:rsidR="003B5890">
        <w:rPr>
          <w:rFonts w:ascii="Times New Roman" w:hAnsi="Times New Roman"/>
          <w:spacing w:val="-2"/>
          <w:sz w:val="22"/>
          <w:szCs w:val="22"/>
        </w:rPr>
        <w:t xml:space="preserve">, </w:t>
      </w:r>
      <w:r>
        <w:rPr>
          <w:rFonts w:ascii="Times New Roman" w:hAnsi="Times New Roman"/>
          <w:spacing w:val="-2"/>
          <w:sz w:val="22"/>
          <w:szCs w:val="22"/>
        </w:rPr>
        <w:t xml:space="preserve">co-authors Susanne </w:t>
      </w:r>
      <w:r w:rsidRPr="00DC00D7">
        <w:rPr>
          <w:rFonts w:ascii="Times New Roman" w:hAnsi="Times New Roman"/>
          <w:spacing w:val="-2"/>
          <w:sz w:val="22"/>
          <w:szCs w:val="22"/>
        </w:rPr>
        <w:t>Bruyère</w:t>
      </w:r>
      <w:r>
        <w:rPr>
          <w:rFonts w:ascii="Times New Roman" w:hAnsi="Times New Roman"/>
          <w:spacing w:val="-2"/>
          <w:sz w:val="22"/>
          <w:szCs w:val="22"/>
        </w:rPr>
        <w:t xml:space="preserve"> and Margaret Waelder</w:t>
      </w:r>
      <w:r w:rsidR="00592B2D">
        <w:rPr>
          <w:rFonts w:ascii="Times New Roman" w:hAnsi="Times New Roman"/>
          <w:spacing w:val="-2"/>
          <w:sz w:val="22"/>
          <w:szCs w:val="22"/>
        </w:rPr>
        <w:t>,</w:t>
      </w:r>
      <w:r>
        <w:rPr>
          <w:rFonts w:ascii="Times New Roman" w:hAnsi="Times New Roman"/>
          <w:spacing w:val="-2"/>
          <w:sz w:val="22"/>
          <w:szCs w:val="22"/>
        </w:rPr>
        <w:t xml:space="preserve"> (2014)</w:t>
      </w:r>
    </w:p>
    <w:p w14:paraId="3E769C19" w14:textId="77777777" w:rsidR="00D004ED" w:rsidRPr="003B5890" w:rsidRDefault="00D004ED" w:rsidP="003B5890">
      <w:pPr>
        <w:tabs>
          <w:tab w:val="left" w:pos="-720"/>
        </w:tabs>
        <w:suppressAutoHyphens/>
        <w:spacing w:before="80" w:after="160"/>
        <w:rPr>
          <w:rFonts w:ascii="Times New Roman" w:hAnsi="Times New Roman"/>
          <w:spacing w:val="-2"/>
          <w:sz w:val="22"/>
          <w:szCs w:val="22"/>
        </w:rPr>
      </w:pPr>
      <w:r w:rsidRPr="00DC00D7">
        <w:rPr>
          <w:rFonts w:ascii="Times New Roman" w:hAnsi="Times New Roman"/>
          <w:spacing w:val="-2"/>
          <w:sz w:val="22"/>
          <w:szCs w:val="22"/>
        </w:rPr>
        <w:t xml:space="preserve">“Estimating pay gaps for workers with disabilities: Implications from broadening definitions and datasets,” </w:t>
      </w:r>
      <w:r w:rsidRPr="00D004ED">
        <w:rPr>
          <w:rFonts w:ascii="Times New Roman" w:hAnsi="Times New Roman"/>
          <w:i/>
          <w:spacing w:val="-2"/>
          <w:sz w:val="22"/>
          <w:szCs w:val="22"/>
        </w:rPr>
        <w:t>Rehabilitation Research, Policy and Education: Journal of the National Council on Rehabilitation Education</w:t>
      </w:r>
      <w:r w:rsidRPr="00DC00D7">
        <w:rPr>
          <w:rFonts w:ascii="Times New Roman" w:hAnsi="Times New Roman"/>
          <w:spacing w:val="-2"/>
          <w:sz w:val="22"/>
          <w:szCs w:val="22"/>
        </w:rPr>
        <w:t>, Vol. 28, Number 4, pp 264 – 290</w:t>
      </w:r>
      <w:r>
        <w:rPr>
          <w:rFonts w:ascii="Times New Roman" w:hAnsi="Times New Roman"/>
          <w:spacing w:val="-2"/>
          <w:sz w:val="22"/>
          <w:szCs w:val="22"/>
        </w:rPr>
        <w:t>, co-authors</w:t>
      </w:r>
      <w:r w:rsidRPr="00D004ED">
        <w:rPr>
          <w:rFonts w:ascii="Times New Roman" w:hAnsi="Times New Roman"/>
          <w:spacing w:val="-2"/>
          <w:sz w:val="22"/>
          <w:szCs w:val="22"/>
        </w:rPr>
        <w:t xml:space="preserve"> </w:t>
      </w:r>
      <w:r>
        <w:rPr>
          <w:rFonts w:ascii="Times New Roman" w:hAnsi="Times New Roman"/>
          <w:spacing w:val="-2"/>
          <w:sz w:val="22"/>
          <w:szCs w:val="22"/>
        </w:rPr>
        <w:t xml:space="preserve">Kevin F. </w:t>
      </w:r>
      <w:r w:rsidRPr="00DC00D7">
        <w:rPr>
          <w:rFonts w:ascii="Times New Roman" w:hAnsi="Times New Roman"/>
          <w:spacing w:val="-2"/>
          <w:sz w:val="22"/>
          <w:szCs w:val="22"/>
        </w:rPr>
        <w:t>Hallock</w:t>
      </w:r>
      <w:r w:rsidR="00817422">
        <w:rPr>
          <w:rFonts w:ascii="Times New Roman" w:hAnsi="Times New Roman"/>
          <w:spacing w:val="-2"/>
          <w:sz w:val="22"/>
          <w:szCs w:val="22"/>
        </w:rPr>
        <w:t xml:space="preserve"> and</w:t>
      </w:r>
      <w:r w:rsidR="001079A5">
        <w:rPr>
          <w:rFonts w:ascii="Times New Roman" w:hAnsi="Times New Roman"/>
          <w:spacing w:val="-2"/>
          <w:sz w:val="22"/>
          <w:szCs w:val="22"/>
        </w:rPr>
        <w:t xml:space="preserve"> </w:t>
      </w:r>
      <w:r>
        <w:rPr>
          <w:rFonts w:ascii="Times New Roman" w:hAnsi="Times New Roman"/>
          <w:spacing w:val="-2"/>
          <w:sz w:val="22"/>
          <w:szCs w:val="22"/>
        </w:rPr>
        <w:t xml:space="preserve">Xin </w:t>
      </w:r>
      <w:r w:rsidRPr="00DC00D7">
        <w:rPr>
          <w:rFonts w:ascii="Times New Roman" w:hAnsi="Times New Roman"/>
          <w:spacing w:val="-2"/>
          <w:sz w:val="22"/>
          <w:szCs w:val="22"/>
        </w:rPr>
        <w:t>J</w:t>
      </w:r>
      <w:r>
        <w:rPr>
          <w:rFonts w:ascii="Times New Roman" w:hAnsi="Times New Roman"/>
          <w:spacing w:val="-2"/>
          <w:sz w:val="22"/>
          <w:szCs w:val="22"/>
        </w:rPr>
        <w:t>in</w:t>
      </w:r>
      <w:r w:rsidR="00B830C7">
        <w:rPr>
          <w:rFonts w:ascii="Times New Roman" w:hAnsi="Times New Roman"/>
          <w:spacing w:val="-2"/>
          <w:sz w:val="22"/>
          <w:szCs w:val="22"/>
        </w:rPr>
        <w:t xml:space="preserve"> </w:t>
      </w:r>
      <w:hyperlink r:id="rId12" w:history="1">
        <w:r w:rsidR="003B5890" w:rsidRPr="003B5890">
          <w:rPr>
            <w:rStyle w:val="Hyperlink"/>
            <w:rFonts w:ascii="Times New Roman" w:hAnsi="Times New Roman"/>
            <w:spacing w:val="-2"/>
            <w:sz w:val="22"/>
            <w:szCs w:val="22"/>
          </w:rPr>
          <w:t>DOI: 10.1891/2168-6653.28.4.264</w:t>
        </w:r>
      </w:hyperlink>
      <w:r w:rsidR="003B5890">
        <w:rPr>
          <w:rFonts w:ascii="Times New Roman" w:hAnsi="Times New Roman"/>
          <w:spacing w:val="-2"/>
          <w:sz w:val="22"/>
          <w:szCs w:val="22"/>
        </w:rPr>
        <w:t>,</w:t>
      </w:r>
      <w:r w:rsidR="003B5890" w:rsidRPr="003B5890">
        <w:rPr>
          <w:rFonts w:ascii="Times New Roman" w:hAnsi="Times New Roman"/>
          <w:spacing w:val="-2"/>
          <w:sz w:val="22"/>
          <w:szCs w:val="22"/>
        </w:rPr>
        <w:t xml:space="preserve"> </w:t>
      </w:r>
      <w:r>
        <w:rPr>
          <w:rFonts w:ascii="Times New Roman" w:hAnsi="Times New Roman"/>
          <w:spacing w:val="-2"/>
          <w:sz w:val="22"/>
          <w:szCs w:val="22"/>
        </w:rPr>
        <w:t>(2014)</w:t>
      </w:r>
    </w:p>
    <w:p w14:paraId="674F3290" w14:textId="77777777" w:rsidR="00865EAC" w:rsidRPr="00365926" w:rsidRDefault="0082205D" w:rsidP="00182072">
      <w:pPr>
        <w:tabs>
          <w:tab w:val="left" w:pos="-720"/>
        </w:tabs>
        <w:suppressAutoHyphens/>
        <w:spacing w:before="80" w:after="160"/>
        <w:rPr>
          <w:rStyle w:val="Strong"/>
          <w:rFonts w:ascii="Times New Roman" w:hAnsi="Times New Roman"/>
          <w:b w:val="0"/>
          <w:sz w:val="22"/>
          <w:szCs w:val="22"/>
          <w:lang w:val="en"/>
        </w:rPr>
      </w:pPr>
      <w:r>
        <w:rPr>
          <w:rFonts w:ascii="Times New Roman" w:hAnsi="Times New Roman"/>
          <w:b/>
          <w:spacing w:val="-2"/>
          <w:sz w:val="22"/>
          <w:szCs w:val="22"/>
        </w:rPr>
        <w:t>“</w:t>
      </w:r>
      <w:r w:rsidR="00865EAC" w:rsidRPr="00365926">
        <w:rPr>
          <w:rStyle w:val="Strong"/>
          <w:rFonts w:ascii="Times New Roman" w:hAnsi="Times New Roman"/>
          <w:b w:val="0"/>
          <w:sz w:val="22"/>
          <w:szCs w:val="22"/>
          <w:lang w:val="en"/>
        </w:rPr>
        <w:t xml:space="preserve">Age, Overtime, and Employee Health, Safety and Productivity Outcomes: A Case Study,” </w:t>
      </w:r>
      <w:r w:rsidR="00865EAC" w:rsidRPr="00365926">
        <w:rPr>
          <w:rFonts w:ascii="Times New Roman" w:hAnsi="Times New Roman"/>
          <w:i/>
          <w:sz w:val="22"/>
          <w:szCs w:val="22"/>
          <w:lang w:val="en"/>
        </w:rPr>
        <w:t>Journal of Occupational and Environmental Medicine</w:t>
      </w:r>
      <w:r w:rsidR="00865EAC" w:rsidRPr="00365926">
        <w:rPr>
          <w:rFonts w:ascii="Times New Roman" w:hAnsi="Times New Roman"/>
          <w:sz w:val="22"/>
          <w:szCs w:val="22"/>
          <w:lang w:val="en"/>
        </w:rPr>
        <w:t>; 50(8):873-94, co-authors</w:t>
      </w:r>
      <w:r w:rsidR="00865EAC" w:rsidRPr="00365926">
        <w:rPr>
          <w:rFonts w:ascii="Times New Roman" w:hAnsi="Times New Roman"/>
          <w:b/>
          <w:sz w:val="22"/>
          <w:szCs w:val="22"/>
          <w:lang w:val="en"/>
        </w:rPr>
        <w:t xml:space="preserve"> </w:t>
      </w:r>
      <w:r w:rsidR="00865EAC" w:rsidRPr="00365926">
        <w:rPr>
          <w:rFonts w:ascii="Times New Roman" w:hAnsi="Times New Roman"/>
          <w:sz w:val="22"/>
          <w:szCs w:val="22"/>
          <w:lang w:val="en"/>
        </w:rPr>
        <w:t>Christopher Woock, Harris</w:t>
      </w:r>
      <w:r w:rsidR="00865EAC" w:rsidRPr="00365926">
        <w:rPr>
          <w:rFonts w:ascii="Times New Roman" w:hAnsi="Times New Roman"/>
          <w:b/>
          <w:sz w:val="22"/>
          <w:szCs w:val="22"/>
          <w:lang w:val="en"/>
        </w:rPr>
        <w:t xml:space="preserve"> </w:t>
      </w:r>
      <w:r w:rsidR="00865EAC" w:rsidRPr="00365926">
        <w:rPr>
          <w:rFonts w:ascii="Times New Roman" w:hAnsi="Times New Roman"/>
          <w:sz w:val="22"/>
          <w:szCs w:val="22"/>
          <w:lang w:val="en"/>
        </w:rPr>
        <w:t xml:space="preserve">Allen, </w:t>
      </w:r>
      <w:r w:rsidR="00817422">
        <w:rPr>
          <w:rFonts w:ascii="Times New Roman" w:hAnsi="Times New Roman"/>
          <w:sz w:val="22"/>
          <w:szCs w:val="22"/>
          <w:lang w:val="en"/>
        </w:rPr>
        <w:t xml:space="preserve">and </w:t>
      </w:r>
      <w:r w:rsidR="00865EAC" w:rsidRPr="00365926">
        <w:rPr>
          <w:rFonts w:ascii="Times New Roman" w:hAnsi="Times New Roman"/>
          <w:sz w:val="22"/>
          <w:szCs w:val="22"/>
          <w:lang w:val="en"/>
        </w:rPr>
        <w:t>William Bunn</w:t>
      </w:r>
      <w:r w:rsidR="003B5890">
        <w:rPr>
          <w:rFonts w:ascii="Times New Roman" w:hAnsi="Times New Roman"/>
          <w:sz w:val="22"/>
          <w:szCs w:val="22"/>
          <w:lang w:val="en"/>
        </w:rPr>
        <w:t xml:space="preserve"> </w:t>
      </w:r>
      <w:hyperlink r:id="rId13" w:history="1">
        <w:r w:rsidR="003B5890" w:rsidRPr="003B5890">
          <w:rPr>
            <w:rStyle w:val="Hyperlink"/>
            <w:rFonts w:ascii="Times New Roman" w:hAnsi="Times New Roman"/>
            <w:sz w:val="22"/>
            <w:szCs w:val="22"/>
            <w:lang w:val="en"/>
          </w:rPr>
          <w:t>DOI: 10.1097/JOM.0b013e31818521ec</w:t>
        </w:r>
      </w:hyperlink>
      <w:r w:rsidR="00865EAC" w:rsidRPr="00365926">
        <w:rPr>
          <w:rFonts w:ascii="Times New Roman" w:hAnsi="Times New Roman"/>
          <w:sz w:val="22"/>
          <w:szCs w:val="22"/>
          <w:lang w:val="en"/>
        </w:rPr>
        <w:t xml:space="preserve"> (</w:t>
      </w:r>
      <w:r w:rsidR="00865EAC" w:rsidRPr="00365926">
        <w:rPr>
          <w:rStyle w:val="Strong"/>
          <w:rFonts w:ascii="Times New Roman" w:hAnsi="Times New Roman"/>
          <w:b w:val="0"/>
          <w:sz w:val="22"/>
          <w:szCs w:val="22"/>
          <w:lang w:val="en"/>
        </w:rPr>
        <w:t>2008)</w:t>
      </w:r>
    </w:p>
    <w:p w14:paraId="6453A317" w14:textId="77777777" w:rsidR="00865EAC" w:rsidRPr="00365926" w:rsidRDefault="0082205D" w:rsidP="00182072">
      <w:pPr>
        <w:tabs>
          <w:tab w:val="left" w:pos="-720"/>
        </w:tabs>
        <w:suppressAutoHyphens/>
        <w:spacing w:after="160"/>
        <w:rPr>
          <w:rFonts w:ascii="Times New Roman" w:hAnsi="Times New Roman"/>
          <w:spacing w:val="-2"/>
          <w:sz w:val="22"/>
          <w:szCs w:val="22"/>
        </w:rPr>
      </w:pPr>
      <w:r>
        <w:rPr>
          <w:rFonts w:ascii="Times New Roman" w:hAnsi="Times New Roman"/>
          <w:spacing w:val="-2"/>
          <w:sz w:val="22"/>
          <w:szCs w:val="22"/>
        </w:rPr>
        <w:t>“</w:t>
      </w:r>
      <w:r w:rsidR="00865EAC" w:rsidRPr="00365926">
        <w:rPr>
          <w:rFonts w:ascii="Times New Roman" w:hAnsi="Times New Roman"/>
          <w:spacing w:val="-2"/>
          <w:sz w:val="22"/>
          <w:szCs w:val="22"/>
        </w:rPr>
        <w:t xml:space="preserve">Estimating Poverty in 1939: A Comparison of </w:t>
      </w:r>
      <w:proofErr w:type="spellStart"/>
      <w:r w:rsidR="00865EAC" w:rsidRPr="00365926">
        <w:rPr>
          <w:rFonts w:ascii="Times New Roman" w:hAnsi="Times New Roman"/>
          <w:spacing w:val="-2"/>
          <w:sz w:val="22"/>
          <w:szCs w:val="22"/>
        </w:rPr>
        <w:t>Orshansky</w:t>
      </w:r>
      <w:proofErr w:type="spellEnd"/>
      <w:r w:rsidR="00865EAC" w:rsidRPr="00365926">
        <w:rPr>
          <w:rFonts w:ascii="Times New Roman" w:hAnsi="Times New Roman"/>
          <w:spacing w:val="-2"/>
          <w:sz w:val="22"/>
          <w:szCs w:val="22"/>
        </w:rPr>
        <w:t xml:space="preserve"> Method and Price Indexed Definitions of Poverty,</w:t>
      </w:r>
      <w:r>
        <w:rPr>
          <w:rFonts w:ascii="Times New Roman" w:hAnsi="Times New Roman"/>
          <w:spacing w:val="-2"/>
          <w:sz w:val="22"/>
          <w:szCs w:val="22"/>
        </w:rPr>
        <w:t>”</w:t>
      </w:r>
      <w:r w:rsidR="00865EAC" w:rsidRPr="00365926">
        <w:rPr>
          <w:rFonts w:ascii="Times New Roman" w:hAnsi="Times New Roman"/>
          <w:spacing w:val="-2"/>
          <w:sz w:val="22"/>
          <w:szCs w:val="22"/>
        </w:rPr>
        <w:t xml:space="preserve"> </w:t>
      </w:r>
      <w:r w:rsidR="00865EAC" w:rsidRPr="00365926">
        <w:rPr>
          <w:rFonts w:ascii="Times New Roman" w:hAnsi="Times New Roman"/>
          <w:i/>
          <w:spacing w:val="-2"/>
          <w:sz w:val="22"/>
          <w:szCs w:val="22"/>
        </w:rPr>
        <w:t>The Review of Economics and Statistics</w:t>
      </w:r>
      <w:r w:rsidR="00865EAC" w:rsidRPr="00365926">
        <w:rPr>
          <w:rFonts w:ascii="Times New Roman" w:hAnsi="Times New Roman"/>
          <w:spacing w:val="-2"/>
          <w:sz w:val="22"/>
          <w:szCs w:val="22"/>
        </w:rPr>
        <w:t>; LXXIX, (3):406-414</w:t>
      </w:r>
      <w:r w:rsidR="00592B2D">
        <w:rPr>
          <w:rFonts w:ascii="Times New Roman" w:hAnsi="Times New Roman"/>
          <w:spacing w:val="-2"/>
          <w:sz w:val="22"/>
          <w:szCs w:val="22"/>
        </w:rPr>
        <w:t>,</w:t>
      </w:r>
      <w:r w:rsidR="00865EAC" w:rsidRPr="00365926">
        <w:rPr>
          <w:rFonts w:ascii="Times New Roman" w:hAnsi="Times New Roman"/>
          <w:spacing w:val="-2"/>
          <w:sz w:val="22"/>
          <w:szCs w:val="22"/>
        </w:rPr>
        <w:t xml:space="preserve"> </w:t>
      </w:r>
      <w:hyperlink r:id="rId14" w:history="1">
        <w:r w:rsidR="003B75C7" w:rsidRPr="00B35ADA">
          <w:rPr>
            <w:rStyle w:val="Hyperlink"/>
            <w:rFonts w:ascii="Times New Roman" w:hAnsi="Times New Roman"/>
            <w:spacing w:val="-2"/>
            <w:sz w:val="22"/>
            <w:szCs w:val="22"/>
          </w:rPr>
          <w:t>www.mitpressjournals.org/doi/pdf/10.1162/003465300556995</w:t>
        </w:r>
      </w:hyperlink>
      <w:r w:rsidR="003B5890">
        <w:rPr>
          <w:rFonts w:ascii="Times New Roman" w:hAnsi="Times New Roman"/>
          <w:spacing w:val="-2"/>
          <w:sz w:val="22"/>
          <w:szCs w:val="22"/>
        </w:rPr>
        <w:t xml:space="preserve"> </w:t>
      </w:r>
      <w:r w:rsidR="00865EAC" w:rsidRPr="00365926">
        <w:rPr>
          <w:rFonts w:ascii="Times New Roman" w:hAnsi="Times New Roman"/>
          <w:spacing w:val="-2"/>
          <w:sz w:val="22"/>
          <w:szCs w:val="22"/>
        </w:rPr>
        <w:t>(1997)</w:t>
      </w:r>
    </w:p>
    <w:p w14:paraId="77A48EF5" w14:textId="77777777" w:rsidR="00865EAC" w:rsidRPr="00365926" w:rsidRDefault="0082205D" w:rsidP="00182072">
      <w:pPr>
        <w:tabs>
          <w:tab w:val="left" w:pos="-720"/>
          <w:tab w:val="left" w:pos="0"/>
          <w:tab w:val="left" w:pos="720"/>
          <w:tab w:val="left" w:pos="1440"/>
        </w:tabs>
        <w:suppressAutoHyphens/>
        <w:spacing w:after="160"/>
        <w:rPr>
          <w:rFonts w:ascii="Times New Roman" w:hAnsi="Times New Roman"/>
          <w:spacing w:val="-2"/>
          <w:sz w:val="22"/>
          <w:szCs w:val="22"/>
        </w:rPr>
      </w:pPr>
      <w:r>
        <w:rPr>
          <w:rFonts w:ascii="Times New Roman" w:hAnsi="Times New Roman"/>
          <w:spacing w:val="-2"/>
          <w:sz w:val="22"/>
          <w:szCs w:val="22"/>
        </w:rPr>
        <w:t>“</w:t>
      </w:r>
      <w:r w:rsidR="00865EAC" w:rsidRPr="00365926">
        <w:rPr>
          <w:rFonts w:ascii="Times New Roman" w:hAnsi="Times New Roman"/>
          <w:spacing w:val="-2"/>
          <w:sz w:val="22"/>
          <w:szCs w:val="22"/>
        </w:rPr>
        <w:t xml:space="preserve">Race and Earnings Poverty, 1939-1959: A Refined Classification </w:t>
      </w:r>
      <w:r>
        <w:rPr>
          <w:rFonts w:ascii="Times New Roman" w:hAnsi="Times New Roman"/>
          <w:spacing w:val="-2"/>
          <w:sz w:val="22"/>
          <w:szCs w:val="22"/>
        </w:rPr>
        <w:t>and Potential Measurement Bias,”</w:t>
      </w:r>
      <w:r w:rsidR="00865EAC" w:rsidRPr="00365926">
        <w:rPr>
          <w:rFonts w:ascii="Times New Roman" w:hAnsi="Times New Roman"/>
          <w:spacing w:val="-2"/>
          <w:sz w:val="22"/>
          <w:szCs w:val="22"/>
        </w:rPr>
        <w:t xml:space="preserve"> </w:t>
      </w:r>
      <w:r w:rsidR="00865EAC" w:rsidRPr="00365926">
        <w:rPr>
          <w:rFonts w:ascii="Times New Roman" w:hAnsi="Times New Roman"/>
          <w:i/>
          <w:spacing w:val="-2"/>
          <w:sz w:val="22"/>
          <w:szCs w:val="22"/>
        </w:rPr>
        <w:t>Essays in Economic and Business History</w:t>
      </w:r>
      <w:r w:rsidR="00865EAC" w:rsidRPr="00365926">
        <w:rPr>
          <w:rFonts w:ascii="Times New Roman" w:hAnsi="Times New Roman"/>
          <w:spacing w:val="-2"/>
          <w:sz w:val="22"/>
          <w:szCs w:val="22"/>
        </w:rPr>
        <w:t>; XIV (1996)</w:t>
      </w:r>
      <w:r w:rsidR="00556B65">
        <w:rPr>
          <w:rFonts w:ascii="Times New Roman" w:hAnsi="Times New Roman"/>
          <w:spacing w:val="-2"/>
          <w:sz w:val="22"/>
          <w:szCs w:val="22"/>
        </w:rPr>
        <w:t xml:space="preserve">, </w:t>
      </w:r>
      <w:r w:rsidR="00865EAC" w:rsidRPr="00365926">
        <w:rPr>
          <w:rFonts w:ascii="Times New Roman" w:hAnsi="Times New Roman"/>
          <w:spacing w:val="-2"/>
          <w:sz w:val="22"/>
          <w:szCs w:val="22"/>
        </w:rPr>
        <w:t>Finalist for the Charles J. Kennedy Award</w:t>
      </w:r>
    </w:p>
    <w:p w14:paraId="7F0D3287" w14:textId="77777777" w:rsidR="00865EAC" w:rsidRPr="00365926" w:rsidRDefault="0082205D" w:rsidP="00182072">
      <w:pPr>
        <w:tabs>
          <w:tab w:val="left" w:pos="-720"/>
          <w:tab w:val="left" w:pos="0"/>
          <w:tab w:val="left" w:pos="720"/>
          <w:tab w:val="left" w:pos="1440"/>
        </w:tabs>
        <w:suppressAutoHyphens/>
        <w:spacing w:after="160"/>
        <w:rPr>
          <w:rFonts w:ascii="Times New Roman" w:hAnsi="Times New Roman"/>
          <w:spacing w:val="-2"/>
          <w:sz w:val="22"/>
          <w:szCs w:val="22"/>
        </w:rPr>
      </w:pPr>
      <w:r>
        <w:rPr>
          <w:rFonts w:ascii="Times New Roman" w:hAnsi="Times New Roman"/>
          <w:spacing w:val="-2"/>
          <w:sz w:val="22"/>
          <w:szCs w:val="22"/>
        </w:rPr>
        <w:lastRenderedPageBreak/>
        <w:t>“</w:t>
      </w:r>
      <w:r w:rsidR="00865EAC" w:rsidRPr="00365926">
        <w:rPr>
          <w:rFonts w:ascii="Times New Roman" w:hAnsi="Times New Roman"/>
          <w:spacing w:val="-2"/>
          <w:sz w:val="22"/>
          <w:szCs w:val="22"/>
        </w:rPr>
        <w:t>At What Cost a Room of Her Own? Factors Contributing to the Feminization of Poverty Amo</w:t>
      </w:r>
      <w:r>
        <w:rPr>
          <w:rFonts w:ascii="Times New Roman" w:hAnsi="Times New Roman"/>
          <w:spacing w:val="-2"/>
          <w:sz w:val="22"/>
          <w:szCs w:val="22"/>
        </w:rPr>
        <w:t>ng Prime-Aged Women, 1939-1959,”</w:t>
      </w:r>
      <w:r w:rsidR="00865EAC" w:rsidRPr="00365926">
        <w:rPr>
          <w:rFonts w:ascii="Times New Roman" w:hAnsi="Times New Roman"/>
          <w:spacing w:val="-2"/>
          <w:sz w:val="22"/>
          <w:szCs w:val="22"/>
        </w:rPr>
        <w:t xml:space="preserve"> </w:t>
      </w:r>
      <w:r w:rsidR="00865EAC" w:rsidRPr="00365926">
        <w:rPr>
          <w:rFonts w:ascii="Times New Roman" w:hAnsi="Times New Roman"/>
          <w:i/>
          <w:spacing w:val="-2"/>
          <w:sz w:val="22"/>
          <w:szCs w:val="22"/>
        </w:rPr>
        <w:t>The Journal of Economic History;</w:t>
      </w:r>
      <w:r w:rsidR="00865EAC" w:rsidRPr="00365926">
        <w:rPr>
          <w:rFonts w:ascii="Times New Roman" w:hAnsi="Times New Roman"/>
          <w:color w:val="000000"/>
          <w:sz w:val="22"/>
          <w:szCs w:val="22"/>
        </w:rPr>
        <w:t xml:space="preserve"> 54(02):342-357,</w:t>
      </w:r>
      <w:r w:rsidR="00865EAC" w:rsidRPr="00365926">
        <w:rPr>
          <w:rFonts w:ascii="Times New Roman" w:hAnsi="Times New Roman"/>
          <w:i/>
          <w:spacing w:val="-2"/>
          <w:sz w:val="22"/>
          <w:szCs w:val="22"/>
        </w:rPr>
        <w:t xml:space="preserve"> </w:t>
      </w:r>
      <w:r w:rsidR="00865EAC" w:rsidRPr="00365926">
        <w:rPr>
          <w:rFonts w:ascii="Times New Roman" w:hAnsi="Times New Roman"/>
          <w:spacing w:val="-2"/>
          <w:sz w:val="22"/>
          <w:szCs w:val="22"/>
        </w:rPr>
        <w:t>co-author</w:t>
      </w:r>
      <w:r w:rsidR="001079A5">
        <w:rPr>
          <w:rFonts w:ascii="Times New Roman" w:hAnsi="Times New Roman"/>
          <w:spacing w:val="-2"/>
          <w:sz w:val="22"/>
          <w:szCs w:val="22"/>
        </w:rPr>
        <w:t xml:space="preserve"> </w:t>
      </w:r>
      <w:r w:rsidR="00865EAC" w:rsidRPr="00365926">
        <w:rPr>
          <w:rFonts w:ascii="Times New Roman" w:hAnsi="Times New Roman"/>
          <w:spacing w:val="-2"/>
          <w:sz w:val="22"/>
          <w:szCs w:val="22"/>
        </w:rPr>
        <w:t>Cecilia Conrad</w:t>
      </w:r>
      <w:r w:rsidR="00592B2D">
        <w:rPr>
          <w:rFonts w:ascii="Times New Roman" w:hAnsi="Times New Roman"/>
          <w:spacing w:val="-2"/>
          <w:sz w:val="22"/>
          <w:szCs w:val="22"/>
        </w:rPr>
        <w:t>,</w:t>
      </w:r>
      <w:r w:rsidR="00865EAC" w:rsidRPr="00365926">
        <w:rPr>
          <w:rFonts w:ascii="Times New Roman" w:hAnsi="Times New Roman"/>
          <w:spacing w:val="-2"/>
          <w:sz w:val="22"/>
          <w:szCs w:val="22"/>
        </w:rPr>
        <w:t xml:space="preserve"> </w:t>
      </w:r>
      <w:hyperlink r:id="rId15" w:history="1">
        <w:r w:rsidR="003B75C7" w:rsidRPr="003B75C7">
          <w:rPr>
            <w:rStyle w:val="Hyperlink"/>
            <w:rFonts w:ascii="Times New Roman" w:hAnsi="Times New Roman"/>
            <w:spacing w:val="-2"/>
            <w:sz w:val="22"/>
            <w:szCs w:val="22"/>
          </w:rPr>
          <w:t>http://www.jstor.org/stable/2123917</w:t>
        </w:r>
      </w:hyperlink>
      <w:r w:rsidR="003B75C7" w:rsidRPr="003B75C7">
        <w:rPr>
          <w:rFonts w:ascii="Times New Roman" w:hAnsi="Times New Roman"/>
          <w:spacing w:val="-2"/>
          <w:sz w:val="22"/>
          <w:szCs w:val="22"/>
        </w:rPr>
        <w:t xml:space="preserve"> </w:t>
      </w:r>
      <w:r w:rsidR="00865EAC" w:rsidRPr="00365926">
        <w:rPr>
          <w:rFonts w:ascii="Times New Roman" w:hAnsi="Times New Roman"/>
          <w:spacing w:val="-2"/>
          <w:sz w:val="22"/>
          <w:szCs w:val="22"/>
        </w:rPr>
        <w:t xml:space="preserve">(1994)  </w:t>
      </w:r>
    </w:p>
    <w:p w14:paraId="38586A0B" w14:textId="77777777" w:rsidR="00865EAC" w:rsidRPr="00365926" w:rsidRDefault="00865EAC" w:rsidP="00B95D0B">
      <w:pPr>
        <w:tabs>
          <w:tab w:val="left" w:pos="-720"/>
          <w:tab w:val="left" w:pos="0"/>
          <w:tab w:val="left" w:pos="720"/>
          <w:tab w:val="left" w:pos="1440"/>
        </w:tabs>
        <w:suppressAutoHyphens/>
        <w:spacing w:before="120"/>
        <w:rPr>
          <w:rFonts w:ascii="Times New Roman" w:hAnsi="Times New Roman"/>
          <w:spacing w:val="-2"/>
          <w:sz w:val="22"/>
          <w:szCs w:val="22"/>
        </w:rPr>
      </w:pPr>
      <w:r w:rsidRPr="00365926">
        <w:rPr>
          <w:rFonts w:ascii="Times New Roman" w:hAnsi="Times New Roman"/>
          <w:b/>
          <w:smallCaps/>
          <w:sz w:val="22"/>
          <w:szCs w:val="22"/>
        </w:rPr>
        <w:t>Book Chapters</w:t>
      </w:r>
      <w:r w:rsidRPr="00365926">
        <w:rPr>
          <w:rFonts w:ascii="Times New Roman" w:hAnsi="Times New Roman"/>
          <w:b/>
          <w:i/>
          <w:smallCaps/>
          <w:sz w:val="22"/>
          <w:szCs w:val="22"/>
        </w:rPr>
        <w:tab/>
      </w:r>
      <w:r w:rsidRPr="00365926">
        <w:rPr>
          <w:rFonts w:ascii="Times New Roman" w:hAnsi="Times New Roman"/>
          <w:b/>
          <w:i/>
          <w:smallCaps/>
          <w:sz w:val="22"/>
          <w:szCs w:val="22"/>
        </w:rPr>
        <w:tab/>
      </w:r>
    </w:p>
    <w:p w14:paraId="32E8EB5C" w14:textId="77777777" w:rsidR="00DC00D7" w:rsidRDefault="00DC00D7" w:rsidP="00182072">
      <w:pPr>
        <w:spacing w:before="80" w:after="160"/>
        <w:ind w:right="-360"/>
        <w:rPr>
          <w:rFonts w:ascii="Times New Roman" w:hAnsi="Times New Roman"/>
          <w:spacing w:val="-2"/>
          <w:sz w:val="22"/>
          <w:szCs w:val="22"/>
        </w:rPr>
      </w:pPr>
      <w:r w:rsidRPr="00DC00D7">
        <w:rPr>
          <w:rFonts w:ascii="Times New Roman" w:hAnsi="Times New Roman"/>
          <w:spacing w:val="-2"/>
          <w:sz w:val="22"/>
          <w:szCs w:val="22"/>
        </w:rPr>
        <w:t xml:space="preserve">“Engaging </w:t>
      </w:r>
      <w:r w:rsidR="003E1FC4">
        <w:rPr>
          <w:rFonts w:ascii="Times New Roman" w:hAnsi="Times New Roman"/>
          <w:spacing w:val="-2"/>
          <w:sz w:val="22"/>
          <w:szCs w:val="22"/>
        </w:rPr>
        <w:t>E</w:t>
      </w:r>
      <w:r w:rsidRPr="00DC00D7">
        <w:rPr>
          <w:rFonts w:ascii="Times New Roman" w:hAnsi="Times New Roman"/>
          <w:spacing w:val="-2"/>
          <w:sz w:val="22"/>
          <w:szCs w:val="22"/>
        </w:rPr>
        <w:t xml:space="preserve">mployers as </w:t>
      </w:r>
      <w:r w:rsidR="003E1FC4">
        <w:rPr>
          <w:rFonts w:ascii="Times New Roman" w:hAnsi="Times New Roman"/>
          <w:spacing w:val="-2"/>
          <w:sz w:val="22"/>
          <w:szCs w:val="22"/>
        </w:rPr>
        <w:t>S</w:t>
      </w:r>
      <w:r w:rsidRPr="00DC00D7">
        <w:rPr>
          <w:rFonts w:ascii="Times New Roman" w:hAnsi="Times New Roman"/>
          <w:spacing w:val="-2"/>
          <w:sz w:val="22"/>
          <w:szCs w:val="22"/>
        </w:rPr>
        <w:t>takeholders,”</w:t>
      </w:r>
      <w:r>
        <w:rPr>
          <w:rFonts w:ascii="Times New Roman" w:hAnsi="Times New Roman"/>
          <w:spacing w:val="-2"/>
          <w:sz w:val="22"/>
          <w:szCs w:val="22"/>
        </w:rPr>
        <w:t xml:space="preserve"> Chapter 2</w:t>
      </w:r>
      <w:r w:rsidRPr="00DC00D7">
        <w:rPr>
          <w:rFonts w:ascii="Times New Roman" w:hAnsi="Times New Roman"/>
          <w:spacing w:val="-2"/>
          <w:sz w:val="22"/>
          <w:szCs w:val="22"/>
        </w:rPr>
        <w:t xml:space="preserve"> in </w:t>
      </w:r>
      <w:r w:rsidRPr="00DC00D7">
        <w:rPr>
          <w:rFonts w:ascii="Times New Roman" w:hAnsi="Times New Roman"/>
          <w:i/>
          <w:spacing w:val="-2"/>
          <w:sz w:val="22"/>
          <w:szCs w:val="22"/>
        </w:rPr>
        <w:t xml:space="preserve">Disability and Employer Practices: </w:t>
      </w:r>
      <w:r w:rsidR="003E1FC4">
        <w:rPr>
          <w:rFonts w:ascii="Times New Roman" w:hAnsi="Times New Roman"/>
          <w:i/>
          <w:spacing w:val="-2"/>
          <w:sz w:val="22"/>
          <w:szCs w:val="22"/>
        </w:rPr>
        <w:t>Research Across the Disciplines</w:t>
      </w:r>
      <w:r w:rsidRPr="00DC00D7">
        <w:rPr>
          <w:rFonts w:ascii="Times New Roman" w:hAnsi="Times New Roman"/>
          <w:spacing w:val="-2"/>
          <w:sz w:val="22"/>
          <w:szCs w:val="22"/>
        </w:rPr>
        <w:t>, Susanne Bruyere, editor</w:t>
      </w:r>
      <w:r>
        <w:rPr>
          <w:rFonts w:ascii="Times New Roman" w:hAnsi="Times New Roman"/>
          <w:spacing w:val="-2"/>
          <w:sz w:val="22"/>
          <w:szCs w:val="22"/>
        </w:rPr>
        <w:t>,</w:t>
      </w:r>
      <w:r w:rsidRPr="00DC00D7">
        <w:rPr>
          <w:rFonts w:ascii="Times New Roman" w:hAnsi="Times New Roman"/>
          <w:spacing w:val="-2"/>
          <w:sz w:val="22"/>
          <w:szCs w:val="22"/>
        </w:rPr>
        <w:t xml:space="preserve"> ILR Press</w:t>
      </w:r>
      <w:r w:rsidR="00556B65">
        <w:rPr>
          <w:rFonts w:ascii="Times New Roman" w:hAnsi="Times New Roman"/>
          <w:spacing w:val="-2"/>
          <w:sz w:val="22"/>
          <w:szCs w:val="22"/>
        </w:rPr>
        <w:t>,</w:t>
      </w:r>
      <w:r>
        <w:rPr>
          <w:rFonts w:ascii="Times New Roman" w:hAnsi="Times New Roman"/>
          <w:spacing w:val="-2"/>
          <w:sz w:val="22"/>
          <w:szCs w:val="22"/>
        </w:rPr>
        <w:t xml:space="preserve"> </w:t>
      </w:r>
      <w:hyperlink r:id="rId16" w:history="1">
        <w:r w:rsidR="009B5C3E" w:rsidRPr="00657B02">
          <w:rPr>
            <w:rStyle w:val="Hyperlink"/>
            <w:rFonts w:ascii="Times New Roman" w:hAnsi="Times New Roman"/>
            <w:spacing w:val="-2"/>
            <w:sz w:val="22"/>
            <w:szCs w:val="22"/>
          </w:rPr>
          <w:t>https://ecommons.cornell.edu/bitstream/handle/1813/74105/Bruyere___Disability_and_Employer_Practice011.pdf?sequence=1&amp;isAllowed=y</w:t>
        </w:r>
      </w:hyperlink>
      <w:r w:rsidR="009B5C3E">
        <w:rPr>
          <w:rFonts w:ascii="Times New Roman" w:hAnsi="Times New Roman"/>
          <w:spacing w:val="-2"/>
          <w:sz w:val="22"/>
          <w:szCs w:val="22"/>
        </w:rPr>
        <w:t xml:space="preserve">, </w:t>
      </w:r>
      <w:r w:rsidRPr="00DC00D7">
        <w:rPr>
          <w:rFonts w:ascii="Times New Roman" w:hAnsi="Times New Roman"/>
          <w:spacing w:val="-2"/>
          <w:sz w:val="22"/>
          <w:szCs w:val="22"/>
        </w:rPr>
        <w:t>(</w:t>
      </w:r>
      <w:r w:rsidR="00D479B6">
        <w:rPr>
          <w:rFonts w:ascii="Times New Roman" w:hAnsi="Times New Roman"/>
          <w:spacing w:val="-2"/>
          <w:sz w:val="22"/>
          <w:szCs w:val="22"/>
        </w:rPr>
        <w:t>2016</w:t>
      </w:r>
      <w:r w:rsidRPr="00DC00D7">
        <w:rPr>
          <w:rFonts w:ascii="Times New Roman" w:hAnsi="Times New Roman"/>
          <w:spacing w:val="-2"/>
          <w:sz w:val="22"/>
          <w:szCs w:val="22"/>
        </w:rPr>
        <w:t>)</w:t>
      </w:r>
    </w:p>
    <w:p w14:paraId="2C99E737" w14:textId="77777777" w:rsidR="00242006" w:rsidRDefault="00242006" w:rsidP="00182072">
      <w:pPr>
        <w:spacing w:before="80" w:after="160"/>
        <w:ind w:right="-360"/>
        <w:rPr>
          <w:rFonts w:ascii="Times New Roman" w:hAnsi="Times New Roman"/>
          <w:spacing w:val="-2"/>
          <w:sz w:val="22"/>
          <w:szCs w:val="22"/>
        </w:rPr>
      </w:pPr>
      <w:r>
        <w:rPr>
          <w:rFonts w:ascii="Times New Roman" w:hAnsi="Times New Roman"/>
          <w:spacing w:val="-2"/>
          <w:sz w:val="22"/>
          <w:szCs w:val="22"/>
        </w:rPr>
        <w:t>“</w:t>
      </w:r>
      <w:r w:rsidR="003E1FC4">
        <w:rPr>
          <w:rFonts w:ascii="Times New Roman" w:hAnsi="Times New Roman"/>
          <w:spacing w:val="-2"/>
          <w:sz w:val="22"/>
          <w:szCs w:val="22"/>
        </w:rPr>
        <w:t>Disability and Employment: Framing the Problem, and Our Transdisciplinary Approach</w:t>
      </w:r>
      <w:r>
        <w:rPr>
          <w:rFonts w:ascii="Times New Roman" w:hAnsi="Times New Roman"/>
          <w:spacing w:val="-2"/>
          <w:sz w:val="22"/>
          <w:szCs w:val="22"/>
        </w:rPr>
        <w:t xml:space="preserve">,” Chapter 1 in </w:t>
      </w:r>
      <w:r w:rsidRPr="00DC00D7">
        <w:rPr>
          <w:rFonts w:ascii="Times New Roman" w:hAnsi="Times New Roman"/>
          <w:i/>
          <w:spacing w:val="-2"/>
          <w:sz w:val="22"/>
          <w:szCs w:val="22"/>
        </w:rPr>
        <w:t xml:space="preserve">Disability and Employer Practices: </w:t>
      </w:r>
      <w:r w:rsidR="003E1FC4">
        <w:rPr>
          <w:rFonts w:ascii="Times New Roman" w:hAnsi="Times New Roman"/>
          <w:i/>
          <w:spacing w:val="-2"/>
          <w:sz w:val="22"/>
          <w:szCs w:val="22"/>
        </w:rPr>
        <w:t>Research Across the Disciplines</w:t>
      </w:r>
      <w:r>
        <w:rPr>
          <w:rFonts w:ascii="Times New Roman" w:hAnsi="Times New Roman"/>
          <w:spacing w:val="-2"/>
          <w:sz w:val="22"/>
          <w:szCs w:val="22"/>
        </w:rPr>
        <w:t xml:space="preserve">, Susanne Bruyere, editor, </w:t>
      </w:r>
      <w:r w:rsidRPr="00DC00D7">
        <w:rPr>
          <w:rFonts w:ascii="Times New Roman" w:hAnsi="Times New Roman"/>
          <w:spacing w:val="-2"/>
          <w:sz w:val="22"/>
          <w:szCs w:val="22"/>
        </w:rPr>
        <w:t>ILR Press</w:t>
      </w:r>
      <w:r>
        <w:rPr>
          <w:rFonts w:ascii="Times New Roman" w:hAnsi="Times New Roman"/>
          <w:spacing w:val="-2"/>
          <w:sz w:val="22"/>
          <w:szCs w:val="22"/>
        </w:rPr>
        <w:t xml:space="preserve">, co-authors </w:t>
      </w:r>
      <w:r w:rsidRPr="00DC00D7">
        <w:rPr>
          <w:rFonts w:ascii="Times New Roman" w:hAnsi="Times New Roman"/>
          <w:spacing w:val="-2"/>
          <w:sz w:val="22"/>
          <w:szCs w:val="22"/>
        </w:rPr>
        <w:t xml:space="preserve">Susanne M. Bruyère, Sara </w:t>
      </w:r>
      <w:proofErr w:type="spellStart"/>
      <w:r w:rsidRPr="00DC00D7">
        <w:rPr>
          <w:rFonts w:ascii="Times New Roman" w:hAnsi="Times New Roman"/>
          <w:spacing w:val="-2"/>
          <w:sz w:val="22"/>
          <w:szCs w:val="22"/>
        </w:rPr>
        <w:t>VanLooy</w:t>
      </w:r>
      <w:proofErr w:type="spellEnd"/>
      <w:r w:rsidRPr="00DC00D7">
        <w:rPr>
          <w:rFonts w:ascii="Times New Roman" w:hAnsi="Times New Roman"/>
          <w:spacing w:val="-2"/>
          <w:sz w:val="22"/>
          <w:szCs w:val="22"/>
        </w:rPr>
        <w:t xml:space="preserve">, </w:t>
      </w:r>
      <w:r>
        <w:rPr>
          <w:rFonts w:ascii="Times New Roman" w:hAnsi="Times New Roman"/>
          <w:spacing w:val="-2"/>
          <w:sz w:val="22"/>
          <w:szCs w:val="22"/>
        </w:rPr>
        <w:t xml:space="preserve">and </w:t>
      </w:r>
      <w:r w:rsidRPr="00DC00D7">
        <w:rPr>
          <w:rFonts w:ascii="Times New Roman" w:hAnsi="Times New Roman"/>
          <w:spacing w:val="-2"/>
          <w:sz w:val="22"/>
          <w:szCs w:val="22"/>
        </w:rPr>
        <w:t>Sarah von Schrader</w:t>
      </w:r>
      <w:r w:rsidR="00817422">
        <w:rPr>
          <w:rFonts w:ascii="Times New Roman" w:hAnsi="Times New Roman"/>
          <w:spacing w:val="-2"/>
          <w:sz w:val="22"/>
          <w:szCs w:val="22"/>
        </w:rPr>
        <w:t xml:space="preserve"> </w:t>
      </w:r>
      <w:r>
        <w:rPr>
          <w:rFonts w:ascii="Times New Roman" w:hAnsi="Times New Roman"/>
          <w:spacing w:val="-2"/>
          <w:sz w:val="22"/>
          <w:szCs w:val="22"/>
        </w:rPr>
        <w:t>(2016</w:t>
      </w:r>
      <w:r w:rsidRPr="00DC00D7">
        <w:rPr>
          <w:rFonts w:ascii="Times New Roman" w:hAnsi="Times New Roman"/>
          <w:spacing w:val="-2"/>
          <w:sz w:val="22"/>
          <w:szCs w:val="22"/>
        </w:rPr>
        <w:t>)</w:t>
      </w:r>
    </w:p>
    <w:p w14:paraId="2747E4B3" w14:textId="77777777" w:rsidR="003E1FC4" w:rsidRDefault="003E1FC4" w:rsidP="00182072">
      <w:pPr>
        <w:spacing w:before="80" w:after="160"/>
        <w:ind w:right="-360"/>
        <w:rPr>
          <w:rFonts w:ascii="Times New Roman" w:hAnsi="Times New Roman"/>
          <w:spacing w:val="-2"/>
          <w:sz w:val="22"/>
          <w:szCs w:val="22"/>
        </w:rPr>
      </w:pPr>
      <w:r>
        <w:rPr>
          <w:rFonts w:ascii="Times New Roman" w:hAnsi="Times New Roman"/>
          <w:spacing w:val="-2"/>
          <w:sz w:val="22"/>
          <w:szCs w:val="22"/>
        </w:rPr>
        <w:t>“Translating Knowledge to Practice, and the Way Forward,”</w:t>
      </w:r>
      <w:r w:rsidR="001079A5">
        <w:rPr>
          <w:rFonts w:ascii="Times New Roman" w:hAnsi="Times New Roman"/>
          <w:spacing w:val="-2"/>
          <w:sz w:val="22"/>
          <w:szCs w:val="22"/>
        </w:rPr>
        <w:t xml:space="preserve"> Chapter 7 in</w:t>
      </w:r>
      <w:r w:rsidRPr="003E1FC4">
        <w:rPr>
          <w:rFonts w:ascii="Times New Roman" w:hAnsi="Times New Roman"/>
          <w:spacing w:val="-2"/>
          <w:sz w:val="22"/>
          <w:szCs w:val="22"/>
        </w:rPr>
        <w:t xml:space="preserve"> </w:t>
      </w:r>
      <w:r w:rsidR="001079A5">
        <w:rPr>
          <w:rFonts w:ascii="Times New Roman" w:hAnsi="Times New Roman"/>
          <w:i/>
          <w:spacing w:val="-2"/>
          <w:sz w:val="22"/>
          <w:szCs w:val="22"/>
        </w:rPr>
        <w:t>Research Across the Disciplines</w:t>
      </w:r>
      <w:r w:rsidR="001079A5">
        <w:rPr>
          <w:rFonts w:ascii="Times New Roman" w:hAnsi="Times New Roman"/>
          <w:spacing w:val="-2"/>
          <w:sz w:val="22"/>
          <w:szCs w:val="22"/>
        </w:rPr>
        <w:t xml:space="preserve"> </w:t>
      </w:r>
      <w:r>
        <w:rPr>
          <w:rFonts w:ascii="Times New Roman" w:hAnsi="Times New Roman"/>
          <w:spacing w:val="-2"/>
          <w:sz w:val="22"/>
          <w:szCs w:val="22"/>
        </w:rPr>
        <w:t xml:space="preserve">co-authors </w:t>
      </w:r>
      <w:r w:rsidRPr="00DC00D7">
        <w:rPr>
          <w:rFonts w:ascii="Times New Roman" w:hAnsi="Times New Roman"/>
          <w:spacing w:val="-2"/>
          <w:sz w:val="22"/>
          <w:szCs w:val="22"/>
        </w:rPr>
        <w:t xml:space="preserve">Susanne M. Bruyère, </w:t>
      </w:r>
      <w:r>
        <w:rPr>
          <w:rFonts w:ascii="Times New Roman" w:hAnsi="Times New Roman"/>
          <w:spacing w:val="-2"/>
          <w:sz w:val="22"/>
          <w:szCs w:val="22"/>
        </w:rPr>
        <w:t xml:space="preserve">Ellice Switzer, </w:t>
      </w:r>
      <w:r w:rsidRPr="00DC00D7">
        <w:rPr>
          <w:rFonts w:ascii="Times New Roman" w:hAnsi="Times New Roman"/>
          <w:spacing w:val="-2"/>
          <w:sz w:val="22"/>
          <w:szCs w:val="22"/>
        </w:rPr>
        <w:t xml:space="preserve">Sara </w:t>
      </w:r>
      <w:proofErr w:type="spellStart"/>
      <w:r w:rsidRPr="00DC00D7">
        <w:rPr>
          <w:rFonts w:ascii="Times New Roman" w:hAnsi="Times New Roman"/>
          <w:spacing w:val="-2"/>
          <w:sz w:val="22"/>
          <w:szCs w:val="22"/>
        </w:rPr>
        <w:t>VanLooy</w:t>
      </w:r>
      <w:proofErr w:type="spellEnd"/>
      <w:r w:rsidRPr="00DC00D7">
        <w:rPr>
          <w:rFonts w:ascii="Times New Roman" w:hAnsi="Times New Roman"/>
          <w:spacing w:val="-2"/>
          <w:sz w:val="22"/>
          <w:szCs w:val="22"/>
        </w:rPr>
        <w:t xml:space="preserve">, </w:t>
      </w:r>
      <w:r w:rsidR="00817422">
        <w:rPr>
          <w:rFonts w:ascii="Times New Roman" w:hAnsi="Times New Roman"/>
          <w:spacing w:val="-2"/>
          <w:sz w:val="22"/>
          <w:szCs w:val="22"/>
        </w:rPr>
        <w:t xml:space="preserve">and </w:t>
      </w:r>
      <w:r w:rsidRPr="00DC00D7">
        <w:rPr>
          <w:rFonts w:ascii="Times New Roman" w:hAnsi="Times New Roman"/>
          <w:spacing w:val="-2"/>
          <w:sz w:val="22"/>
          <w:szCs w:val="22"/>
        </w:rPr>
        <w:t>Sarah von Schrader</w:t>
      </w:r>
      <w:r w:rsidR="00817422">
        <w:rPr>
          <w:rFonts w:ascii="Times New Roman" w:hAnsi="Times New Roman"/>
          <w:spacing w:val="-2"/>
          <w:sz w:val="22"/>
          <w:szCs w:val="22"/>
        </w:rPr>
        <w:t xml:space="preserve"> </w:t>
      </w:r>
      <w:r>
        <w:rPr>
          <w:rFonts w:ascii="Times New Roman" w:hAnsi="Times New Roman"/>
          <w:spacing w:val="-2"/>
          <w:sz w:val="22"/>
          <w:szCs w:val="22"/>
        </w:rPr>
        <w:t>(2016</w:t>
      </w:r>
      <w:r w:rsidRPr="00DC00D7">
        <w:rPr>
          <w:rFonts w:ascii="Times New Roman" w:hAnsi="Times New Roman"/>
          <w:spacing w:val="-2"/>
          <w:sz w:val="22"/>
          <w:szCs w:val="22"/>
        </w:rPr>
        <w:t>)</w:t>
      </w:r>
    </w:p>
    <w:p w14:paraId="0C1D77F4" w14:textId="77777777" w:rsidR="00365926" w:rsidRPr="00365926" w:rsidRDefault="0082205D" w:rsidP="00182072">
      <w:pPr>
        <w:spacing w:before="80" w:after="160"/>
        <w:ind w:right="-360"/>
        <w:rPr>
          <w:rFonts w:ascii="Times New Roman" w:hAnsi="Times New Roman"/>
          <w:spacing w:val="-2"/>
          <w:sz w:val="22"/>
          <w:szCs w:val="22"/>
        </w:rPr>
      </w:pPr>
      <w:r>
        <w:rPr>
          <w:rFonts w:ascii="Times New Roman" w:hAnsi="Times New Roman"/>
          <w:spacing w:val="-2"/>
          <w:sz w:val="22"/>
          <w:szCs w:val="22"/>
        </w:rPr>
        <w:t>“</w:t>
      </w:r>
      <w:r w:rsidR="00865EAC" w:rsidRPr="00365926">
        <w:rPr>
          <w:rFonts w:ascii="Times New Roman" w:hAnsi="Times New Roman"/>
          <w:spacing w:val="-2"/>
          <w:sz w:val="22"/>
          <w:szCs w:val="22"/>
        </w:rPr>
        <w:t>Poverty</w:t>
      </w:r>
      <w:r>
        <w:rPr>
          <w:rFonts w:ascii="Times New Roman" w:hAnsi="Times New Roman"/>
          <w:spacing w:val="-2"/>
          <w:sz w:val="22"/>
          <w:szCs w:val="22"/>
        </w:rPr>
        <w:t>”</w:t>
      </w:r>
      <w:r w:rsidR="00865EAC" w:rsidRPr="00365926">
        <w:rPr>
          <w:rFonts w:ascii="Times New Roman" w:hAnsi="Times New Roman"/>
          <w:spacing w:val="-2"/>
          <w:sz w:val="22"/>
          <w:szCs w:val="22"/>
        </w:rPr>
        <w:t xml:space="preserve"> invited chapter and supporting tables in </w:t>
      </w:r>
      <w:r w:rsidR="00865EAC" w:rsidRPr="00365926">
        <w:rPr>
          <w:rFonts w:ascii="Times New Roman" w:hAnsi="Times New Roman"/>
          <w:i/>
          <w:spacing w:val="-2"/>
          <w:sz w:val="22"/>
          <w:szCs w:val="22"/>
        </w:rPr>
        <w:t>Historical Statistics of the United States: Millennial Edition</w:t>
      </w:r>
      <w:r w:rsidR="00865EAC" w:rsidRPr="00365926">
        <w:rPr>
          <w:rFonts w:ascii="Times New Roman" w:hAnsi="Times New Roman"/>
          <w:spacing w:val="-2"/>
          <w:sz w:val="22"/>
          <w:szCs w:val="22"/>
        </w:rPr>
        <w:t>, Cambridge University Press, co-author Gordon Fisher</w:t>
      </w:r>
      <w:r w:rsidR="00592B2D">
        <w:rPr>
          <w:rFonts w:ascii="Times New Roman" w:hAnsi="Times New Roman"/>
          <w:sz w:val="22"/>
          <w:szCs w:val="22"/>
        </w:rPr>
        <w:t>,</w:t>
      </w:r>
      <w:r w:rsidR="00865EAC" w:rsidRPr="00365926">
        <w:rPr>
          <w:rFonts w:ascii="Times New Roman" w:hAnsi="Times New Roman"/>
          <w:spacing w:val="-2"/>
          <w:sz w:val="22"/>
          <w:szCs w:val="22"/>
        </w:rPr>
        <w:t xml:space="preserve"> (2006)</w:t>
      </w:r>
    </w:p>
    <w:p w14:paraId="618F85B5" w14:textId="77777777" w:rsidR="00DC00D7" w:rsidRDefault="0082205D" w:rsidP="00B95D0B">
      <w:pPr>
        <w:spacing w:after="120"/>
        <w:rPr>
          <w:rFonts w:ascii="Times New Roman" w:hAnsi="Times New Roman"/>
          <w:spacing w:val="-2"/>
          <w:sz w:val="22"/>
          <w:szCs w:val="22"/>
        </w:rPr>
      </w:pPr>
      <w:r>
        <w:rPr>
          <w:rFonts w:ascii="Times New Roman" w:hAnsi="Times New Roman"/>
          <w:spacing w:val="-2"/>
          <w:sz w:val="22"/>
          <w:szCs w:val="22"/>
        </w:rPr>
        <w:t>“</w:t>
      </w:r>
      <w:r w:rsidR="00865EAC" w:rsidRPr="00365926">
        <w:rPr>
          <w:rFonts w:ascii="Times New Roman" w:hAnsi="Times New Roman"/>
          <w:spacing w:val="-2"/>
          <w:sz w:val="22"/>
          <w:szCs w:val="22"/>
        </w:rPr>
        <w:t>Editor’s Introduction: Native Americans and U.S. Economic History</w:t>
      </w:r>
      <w:r>
        <w:rPr>
          <w:rFonts w:ascii="Times New Roman" w:hAnsi="Times New Roman"/>
          <w:spacing w:val="-2"/>
          <w:sz w:val="22"/>
          <w:szCs w:val="22"/>
        </w:rPr>
        <w:t>”</w:t>
      </w:r>
      <w:r w:rsidR="00865EAC" w:rsidRPr="00365926">
        <w:rPr>
          <w:rFonts w:ascii="Times New Roman" w:hAnsi="Times New Roman"/>
          <w:spacing w:val="-2"/>
          <w:sz w:val="22"/>
          <w:szCs w:val="22"/>
        </w:rPr>
        <w:t xml:space="preserve"> and </w:t>
      </w:r>
      <w:r>
        <w:rPr>
          <w:rFonts w:ascii="Times New Roman" w:hAnsi="Times New Roman"/>
          <w:spacing w:val="-2"/>
          <w:sz w:val="22"/>
          <w:szCs w:val="22"/>
        </w:rPr>
        <w:t>“</w:t>
      </w:r>
      <w:r w:rsidR="00865EAC" w:rsidRPr="00365926">
        <w:rPr>
          <w:rFonts w:ascii="Times New Roman" w:hAnsi="Times New Roman"/>
          <w:spacing w:val="-2"/>
          <w:sz w:val="22"/>
          <w:szCs w:val="22"/>
        </w:rPr>
        <w:t>Mississippians and Fac</w:t>
      </w:r>
      <w:r>
        <w:rPr>
          <w:rFonts w:ascii="Times New Roman" w:hAnsi="Times New Roman"/>
          <w:spacing w:val="-2"/>
          <w:sz w:val="22"/>
          <w:szCs w:val="22"/>
        </w:rPr>
        <w:t>tor Endowments at First Contact”</w:t>
      </w:r>
      <w:r w:rsidR="00865EAC" w:rsidRPr="00365926">
        <w:rPr>
          <w:rFonts w:ascii="Times New Roman" w:hAnsi="Times New Roman"/>
          <w:spacing w:val="-2"/>
          <w:sz w:val="22"/>
          <w:szCs w:val="22"/>
        </w:rPr>
        <w:t xml:space="preserve"> in </w:t>
      </w:r>
      <w:r w:rsidR="00865EAC" w:rsidRPr="00365926">
        <w:rPr>
          <w:rFonts w:ascii="Times New Roman" w:hAnsi="Times New Roman"/>
          <w:i/>
          <w:spacing w:val="-2"/>
          <w:sz w:val="22"/>
          <w:szCs w:val="22"/>
        </w:rPr>
        <w:t>The Other Side of the Frontier: Economic Explorations into Native American History</w:t>
      </w:r>
      <w:r w:rsidR="00865EAC" w:rsidRPr="00365926">
        <w:rPr>
          <w:rFonts w:ascii="Times New Roman" w:hAnsi="Times New Roman"/>
          <w:spacing w:val="-2"/>
          <w:sz w:val="22"/>
          <w:szCs w:val="22"/>
        </w:rPr>
        <w:t>, Linda Barrington, ed., Westview Press</w:t>
      </w:r>
      <w:r w:rsidR="00556B65">
        <w:rPr>
          <w:rFonts w:ascii="Times New Roman" w:hAnsi="Times New Roman"/>
          <w:spacing w:val="-2"/>
          <w:sz w:val="22"/>
          <w:szCs w:val="22"/>
        </w:rPr>
        <w:t>,</w:t>
      </w:r>
      <w:r w:rsidR="00865EAC" w:rsidRPr="00365926">
        <w:rPr>
          <w:rFonts w:ascii="Times New Roman" w:hAnsi="Times New Roman"/>
          <w:spacing w:val="-2"/>
          <w:sz w:val="22"/>
          <w:szCs w:val="22"/>
        </w:rPr>
        <w:t xml:space="preserve"> (1999)</w:t>
      </w:r>
    </w:p>
    <w:p w14:paraId="5A096830" w14:textId="05D65099" w:rsidR="0045395D" w:rsidRPr="00602323" w:rsidRDefault="003F1BD1" w:rsidP="0045395D">
      <w:pPr>
        <w:spacing w:before="120"/>
        <w:rPr>
          <w:rFonts w:ascii="Times New Roman" w:hAnsi="Times New Roman"/>
          <w:b/>
          <w:smallCaps/>
          <w:sz w:val="22"/>
          <w:szCs w:val="22"/>
        </w:rPr>
      </w:pPr>
      <w:r>
        <w:rPr>
          <w:rFonts w:ascii="Times New Roman" w:hAnsi="Times New Roman"/>
          <w:b/>
          <w:smallCaps/>
          <w:sz w:val="22"/>
          <w:szCs w:val="22"/>
        </w:rPr>
        <w:t xml:space="preserve">Research </w:t>
      </w:r>
      <w:r w:rsidR="0045395D">
        <w:rPr>
          <w:rFonts w:ascii="Times New Roman" w:hAnsi="Times New Roman"/>
          <w:b/>
          <w:smallCaps/>
          <w:sz w:val="22"/>
          <w:szCs w:val="22"/>
        </w:rPr>
        <w:t>Working Paper</w:t>
      </w:r>
      <w:r w:rsidR="00561A42">
        <w:rPr>
          <w:rFonts w:ascii="Times New Roman" w:hAnsi="Times New Roman"/>
          <w:b/>
          <w:smallCaps/>
          <w:sz w:val="22"/>
          <w:szCs w:val="22"/>
        </w:rPr>
        <w:t>s</w:t>
      </w:r>
      <w:r>
        <w:rPr>
          <w:rFonts w:ascii="Times New Roman" w:hAnsi="Times New Roman"/>
          <w:b/>
          <w:smallCaps/>
          <w:sz w:val="22"/>
          <w:szCs w:val="22"/>
        </w:rPr>
        <w:t xml:space="preserve"> and </w:t>
      </w:r>
      <w:r w:rsidR="0045395D">
        <w:rPr>
          <w:rFonts w:ascii="Times New Roman" w:hAnsi="Times New Roman"/>
          <w:b/>
          <w:smallCaps/>
          <w:sz w:val="22"/>
          <w:szCs w:val="22"/>
        </w:rPr>
        <w:t>Briefs</w:t>
      </w:r>
      <w:r>
        <w:rPr>
          <w:rFonts w:ascii="Times New Roman" w:hAnsi="Times New Roman"/>
          <w:b/>
          <w:smallCaps/>
          <w:sz w:val="22"/>
          <w:szCs w:val="22"/>
        </w:rPr>
        <w:t>, Institute for Compensation Studies Commentaries</w:t>
      </w:r>
    </w:p>
    <w:p w14:paraId="3F07A073" w14:textId="095919FB" w:rsidR="003F1BD1" w:rsidRDefault="003F1BD1" w:rsidP="003F1BD1">
      <w:pPr>
        <w:spacing w:before="120" w:after="160"/>
        <w:rPr>
          <w:rFonts w:ascii="Times New Roman" w:hAnsi="Times New Roman"/>
          <w:spacing w:val="-2"/>
          <w:sz w:val="22"/>
          <w:szCs w:val="22"/>
        </w:rPr>
      </w:pPr>
      <w:r w:rsidRPr="003F1BD1">
        <w:rPr>
          <w:rFonts w:ascii="Times New Roman" w:hAnsi="Times New Roman"/>
          <w:spacing w:val="-2"/>
          <w:sz w:val="22"/>
          <w:szCs w:val="22"/>
        </w:rPr>
        <w:t>Employment Cost Index Commentary</w:t>
      </w:r>
      <w:r>
        <w:rPr>
          <w:rFonts w:ascii="Times New Roman" w:hAnsi="Times New Roman"/>
          <w:spacing w:val="-2"/>
          <w:sz w:val="22"/>
          <w:szCs w:val="22"/>
        </w:rPr>
        <w:t xml:space="preserve">, co-author Erica Groshen </w:t>
      </w:r>
      <w:hyperlink r:id="rId17" w:history="1">
        <w:r w:rsidRPr="00110276">
          <w:rPr>
            <w:rStyle w:val="Hyperlink"/>
            <w:rFonts w:ascii="Times New Roman" w:hAnsi="Times New Roman"/>
            <w:spacing w:val="-2"/>
            <w:sz w:val="22"/>
            <w:szCs w:val="22"/>
          </w:rPr>
          <w:t>https://www.ilr.cornell.edu/institute-for-compensation-studies/employment-cost-index-commentaries</w:t>
        </w:r>
      </w:hyperlink>
      <w:r>
        <w:rPr>
          <w:rFonts w:ascii="Times New Roman" w:hAnsi="Times New Roman"/>
          <w:spacing w:val="-2"/>
          <w:sz w:val="22"/>
          <w:szCs w:val="22"/>
        </w:rPr>
        <w:t xml:space="preserve"> (Posted quarterly)</w:t>
      </w:r>
    </w:p>
    <w:p w14:paraId="35EEE7CF" w14:textId="09DEAFB6" w:rsidR="00561A42" w:rsidRDefault="00561A42" w:rsidP="003F1BD1">
      <w:pPr>
        <w:tabs>
          <w:tab w:val="left" w:pos="-720"/>
        </w:tabs>
        <w:suppressAutoHyphens/>
        <w:spacing w:before="120" w:after="160"/>
        <w:rPr>
          <w:rFonts w:ascii="Times New Roman" w:hAnsi="Times New Roman"/>
          <w:spacing w:val="-2"/>
          <w:sz w:val="22"/>
          <w:szCs w:val="22"/>
        </w:rPr>
      </w:pPr>
      <w:r>
        <w:rPr>
          <w:rFonts w:ascii="Times New Roman" w:hAnsi="Times New Roman"/>
          <w:spacing w:val="-2"/>
          <w:sz w:val="22"/>
          <w:szCs w:val="22"/>
        </w:rPr>
        <w:t>“</w:t>
      </w:r>
      <w:r w:rsidRPr="00561A42">
        <w:rPr>
          <w:rFonts w:ascii="Times New Roman" w:hAnsi="Times New Roman"/>
          <w:spacing w:val="-2"/>
          <w:sz w:val="22"/>
          <w:szCs w:val="22"/>
        </w:rPr>
        <w:t>Criminal Record Inaccuracies</w:t>
      </w:r>
      <w:r>
        <w:rPr>
          <w:rFonts w:ascii="Times New Roman" w:hAnsi="Times New Roman"/>
          <w:spacing w:val="-2"/>
          <w:sz w:val="22"/>
          <w:szCs w:val="22"/>
        </w:rPr>
        <w:t xml:space="preserve"> </w:t>
      </w:r>
      <w:r w:rsidRPr="00561A42">
        <w:rPr>
          <w:rFonts w:ascii="Times New Roman" w:hAnsi="Times New Roman"/>
          <w:spacing w:val="-2"/>
          <w:sz w:val="22"/>
          <w:szCs w:val="22"/>
        </w:rPr>
        <w:t>and the Impact of a</w:t>
      </w:r>
      <w:r>
        <w:rPr>
          <w:rFonts w:ascii="Times New Roman" w:hAnsi="Times New Roman"/>
          <w:spacing w:val="-2"/>
          <w:sz w:val="22"/>
          <w:szCs w:val="22"/>
        </w:rPr>
        <w:t xml:space="preserve"> </w:t>
      </w:r>
      <w:r w:rsidRPr="00561A42">
        <w:rPr>
          <w:rFonts w:ascii="Times New Roman" w:hAnsi="Times New Roman"/>
          <w:spacing w:val="-2"/>
          <w:sz w:val="22"/>
          <w:szCs w:val="22"/>
        </w:rPr>
        <w:t>Record Education Intervention</w:t>
      </w:r>
      <w:r>
        <w:rPr>
          <w:rFonts w:ascii="Times New Roman" w:hAnsi="Times New Roman"/>
          <w:spacing w:val="-2"/>
          <w:sz w:val="22"/>
          <w:szCs w:val="22"/>
        </w:rPr>
        <w:t xml:space="preserve"> </w:t>
      </w:r>
      <w:r w:rsidRPr="00561A42">
        <w:rPr>
          <w:rFonts w:ascii="Times New Roman" w:hAnsi="Times New Roman"/>
          <w:spacing w:val="-2"/>
          <w:sz w:val="22"/>
          <w:szCs w:val="22"/>
        </w:rPr>
        <w:t>on Employment-Related Outcomes</w:t>
      </w:r>
      <w:r>
        <w:rPr>
          <w:rFonts w:ascii="Times New Roman" w:hAnsi="Times New Roman"/>
          <w:spacing w:val="-2"/>
          <w:sz w:val="22"/>
          <w:szCs w:val="22"/>
        </w:rPr>
        <w:t xml:space="preserve"> - </w:t>
      </w:r>
      <w:r w:rsidRPr="00561A42">
        <w:rPr>
          <w:rFonts w:ascii="Times New Roman" w:hAnsi="Times New Roman"/>
          <w:spacing w:val="-2"/>
          <w:sz w:val="22"/>
          <w:szCs w:val="22"/>
        </w:rPr>
        <w:t>Final report submitted to DOL</w:t>
      </w:r>
      <w:r>
        <w:rPr>
          <w:rFonts w:ascii="Times New Roman" w:hAnsi="Times New Roman"/>
          <w:spacing w:val="-2"/>
          <w:sz w:val="22"/>
          <w:szCs w:val="22"/>
        </w:rPr>
        <w:t xml:space="preserve">”, </w:t>
      </w:r>
      <w:r w:rsidRPr="00561A42">
        <w:rPr>
          <w:rFonts w:ascii="Times New Roman" w:hAnsi="Times New Roman"/>
          <w:spacing w:val="-2"/>
          <w:sz w:val="22"/>
          <w:szCs w:val="22"/>
        </w:rPr>
        <w:t>Cornell Criminal Records Panel Survey</w:t>
      </w:r>
      <w:r>
        <w:rPr>
          <w:rFonts w:ascii="Times New Roman" w:hAnsi="Times New Roman"/>
          <w:spacing w:val="-2"/>
          <w:sz w:val="22"/>
          <w:szCs w:val="22"/>
        </w:rPr>
        <w:t xml:space="preserve"> </w:t>
      </w:r>
      <w:r w:rsidRPr="00561A42">
        <w:rPr>
          <w:rFonts w:ascii="Times New Roman" w:hAnsi="Times New Roman"/>
          <w:spacing w:val="-2"/>
          <w:sz w:val="22"/>
          <w:szCs w:val="22"/>
        </w:rPr>
        <w:t>(CCRPS)</w:t>
      </w:r>
      <w:r>
        <w:rPr>
          <w:rFonts w:ascii="Times New Roman" w:hAnsi="Times New Roman"/>
          <w:spacing w:val="-2"/>
          <w:sz w:val="22"/>
          <w:szCs w:val="22"/>
        </w:rPr>
        <w:t xml:space="preserve">, </w:t>
      </w:r>
      <w:r w:rsidRPr="00561A42">
        <w:rPr>
          <w:rFonts w:ascii="Times New Roman" w:hAnsi="Times New Roman"/>
          <w:spacing w:val="-2"/>
          <w:sz w:val="22"/>
          <w:szCs w:val="22"/>
        </w:rPr>
        <w:t>Report No. 2020-01</w:t>
      </w:r>
      <w:r>
        <w:rPr>
          <w:rFonts w:ascii="Times New Roman" w:hAnsi="Times New Roman"/>
          <w:spacing w:val="-2"/>
          <w:sz w:val="22"/>
          <w:szCs w:val="22"/>
        </w:rPr>
        <w:t xml:space="preserve">, co-authors </w:t>
      </w:r>
      <w:r w:rsidRPr="00561A42">
        <w:rPr>
          <w:rFonts w:ascii="Times New Roman" w:hAnsi="Times New Roman"/>
          <w:spacing w:val="-2"/>
          <w:sz w:val="22"/>
          <w:szCs w:val="22"/>
        </w:rPr>
        <w:t>Martin Wells (co-PI)</w:t>
      </w:r>
      <w:r>
        <w:rPr>
          <w:rFonts w:ascii="Times New Roman" w:hAnsi="Times New Roman"/>
          <w:spacing w:val="-2"/>
          <w:sz w:val="22"/>
          <w:szCs w:val="22"/>
        </w:rPr>
        <w:t xml:space="preserve">, </w:t>
      </w:r>
      <w:r w:rsidRPr="00561A42">
        <w:rPr>
          <w:rFonts w:ascii="Times New Roman" w:hAnsi="Times New Roman"/>
          <w:spacing w:val="-2"/>
          <w:sz w:val="22"/>
          <w:szCs w:val="22"/>
        </w:rPr>
        <w:t>Erin York Cornwell (co-PI)</w:t>
      </w:r>
      <w:r>
        <w:rPr>
          <w:rFonts w:ascii="Times New Roman" w:hAnsi="Times New Roman"/>
          <w:spacing w:val="-2"/>
          <w:sz w:val="22"/>
          <w:szCs w:val="22"/>
        </w:rPr>
        <w:t xml:space="preserve">, </w:t>
      </w:r>
      <w:r w:rsidRPr="00561A42">
        <w:rPr>
          <w:rFonts w:ascii="Times New Roman" w:hAnsi="Times New Roman"/>
          <w:spacing w:val="-2"/>
          <w:sz w:val="22"/>
          <w:szCs w:val="22"/>
        </w:rPr>
        <w:t>Esta Bigler</w:t>
      </w:r>
      <w:r>
        <w:rPr>
          <w:rFonts w:ascii="Times New Roman" w:hAnsi="Times New Roman"/>
          <w:spacing w:val="-2"/>
          <w:sz w:val="22"/>
          <w:szCs w:val="22"/>
        </w:rPr>
        <w:t xml:space="preserve">, </w:t>
      </w:r>
      <w:r w:rsidRPr="00561A42">
        <w:rPr>
          <w:rFonts w:ascii="Times New Roman" w:hAnsi="Times New Roman"/>
          <w:spacing w:val="-2"/>
          <w:sz w:val="22"/>
          <w:szCs w:val="22"/>
        </w:rPr>
        <w:t>Hassan Enayati</w:t>
      </w:r>
      <w:r>
        <w:rPr>
          <w:rFonts w:ascii="Times New Roman" w:hAnsi="Times New Roman"/>
          <w:spacing w:val="-2"/>
          <w:sz w:val="22"/>
          <w:szCs w:val="22"/>
        </w:rPr>
        <w:t xml:space="preserve">, </w:t>
      </w:r>
      <w:r w:rsidRPr="00561A42">
        <w:rPr>
          <w:rFonts w:ascii="Times New Roman" w:hAnsi="Times New Roman"/>
          <w:spacing w:val="-2"/>
          <w:sz w:val="22"/>
          <w:szCs w:val="22"/>
        </w:rPr>
        <w:t>Lars Vilhuber</w:t>
      </w:r>
      <w:r>
        <w:rPr>
          <w:rFonts w:ascii="Times New Roman" w:hAnsi="Times New Roman"/>
          <w:spacing w:val="-2"/>
          <w:sz w:val="22"/>
          <w:szCs w:val="22"/>
        </w:rPr>
        <w:t xml:space="preserve"> </w:t>
      </w:r>
      <w:r w:rsidRPr="00561A42">
        <w:rPr>
          <w:rFonts w:ascii="Times New Roman" w:hAnsi="Times New Roman"/>
          <w:spacing w:val="-2"/>
          <w:sz w:val="22"/>
          <w:szCs w:val="22"/>
        </w:rPr>
        <w:t xml:space="preserve"> </w:t>
      </w:r>
      <w:hyperlink r:id="rId18" w:history="1">
        <w:r w:rsidRPr="007C2AF6">
          <w:rPr>
            <w:rStyle w:val="Hyperlink"/>
            <w:rFonts w:ascii="Times New Roman" w:hAnsi="Times New Roman"/>
            <w:spacing w:val="-2"/>
            <w:sz w:val="22"/>
            <w:szCs w:val="22"/>
          </w:rPr>
          <w:t>https://ecommons.cornell.edu/bitstream/handle/1813/103780/DOL%20Final%20Project%20Report%201-2-20.pdf?sequence=3&amp;isAllowed=y</w:t>
        </w:r>
      </w:hyperlink>
      <w:r>
        <w:rPr>
          <w:rFonts w:ascii="Times New Roman" w:hAnsi="Times New Roman"/>
          <w:spacing w:val="-2"/>
          <w:sz w:val="22"/>
          <w:szCs w:val="22"/>
        </w:rPr>
        <w:t>, (January 2020)</w:t>
      </w:r>
    </w:p>
    <w:p w14:paraId="293FB908" w14:textId="77777777" w:rsidR="00AA4862" w:rsidRDefault="00AA4862" w:rsidP="00561A42">
      <w:pPr>
        <w:tabs>
          <w:tab w:val="left" w:pos="-720"/>
        </w:tabs>
        <w:suppressAutoHyphens/>
        <w:spacing w:before="120" w:after="160"/>
        <w:rPr>
          <w:rFonts w:ascii="Times New Roman" w:hAnsi="Times New Roman"/>
          <w:spacing w:val="-2"/>
          <w:sz w:val="22"/>
          <w:szCs w:val="22"/>
        </w:rPr>
      </w:pPr>
      <w:r>
        <w:rPr>
          <w:rFonts w:ascii="Times New Roman" w:hAnsi="Times New Roman"/>
          <w:spacing w:val="-2"/>
          <w:sz w:val="22"/>
          <w:szCs w:val="22"/>
        </w:rPr>
        <w:t xml:space="preserve">“Gender Pay Equity Analytics: A Case Study of a Large Multinational Company,” co-author Kevin Hallock </w:t>
      </w:r>
      <w:hyperlink r:id="rId19" w:history="1">
        <w:r w:rsidRPr="00657B02">
          <w:rPr>
            <w:rStyle w:val="Hyperlink"/>
            <w:rFonts w:ascii="Times New Roman" w:hAnsi="Times New Roman"/>
            <w:spacing w:val="-2"/>
            <w:sz w:val="22"/>
            <w:szCs w:val="22"/>
          </w:rPr>
          <w:t>https://ecommons.cornell.edu/handle/1813/73169</w:t>
        </w:r>
      </w:hyperlink>
      <w:r>
        <w:rPr>
          <w:rFonts w:ascii="Times New Roman" w:hAnsi="Times New Roman"/>
          <w:spacing w:val="-2"/>
          <w:sz w:val="22"/>
          <w:szCs w:val="22"/>
        </w:rPr>
        <w:t xml:space="preserve"> </w:t>
      </w:r>
      <w:r w:rsidR="005961EA">
        <w:rPr>
          <w:rFonts w:ascii="Times New Roman" w:hAnsi="Times New Roman"/>
          <w:spacing w:val="-2"/>
          <w:sz w:val="22"/>
          <w:szCs w:val="22"/>
        </w:rPr>
        <w:t xml:space="preserve">(December </w:t>
      </w:r>
      <w:r w:rsidR="005961EA" w:rsidRPr="005961EA">
        <w:rPr>
          <w:rFonts w:ascii="Times New Roman" w:hAnsi="Times New Roman"/>
          <w:spacing w:val="-2"/>
          <w:sz w:val="22"/>
          <w:szCs w:val="22"/>
        </w:rPr>
        <w:t>2019</w:t>
      </w:r>
      <w:r w:rsidR="005961EA">
        <w:rPr>
          <w:rFonts w:ascii="Times New Roman" w:hAnsi="Times New Roman"/>
          <w:spacing w:val="-2"/>
          <w:sz w:val="22"/>
          <w:szCs w:val="22"/>
        </w:rPr>
        <w:t>) [</w:t>
      </w:r>
      <w:r>
        <w:rPr>
          <w:rFonts w:ascii="Times New Roman" w:hAnsi="Times New Roman"/>
          <w:spacing w:val="-2"/>
          <w:sz w:val="22"/>
          <w:szCs w:val="22"/>
        </w:rPr>
        <w:t>subsequent version published</w:t>
      </w:r>
      <w:r w:rsidR="005961EA">
        <w:rPr>
          <w:rFonts w:ascii="Times New Roman" w:hAnsi="Times New Roman"/>
          <w:spacing w:val="-2"/>
          <w:sz w:val="22"/>
          <w:szCs w:val="22"/>
        </w:rPr>
        <w:t xml:space="preserve"> as</w:t>
      </w:r>
      <w:r w:rsidRPr="000B0665">
        <w:rPr>
          <w:rFonts w:ascii="Times New Roman" w:hAnsi="Times New Roman"/>
          <w:spacing w:val="-2"/>
          <w:sz w:val="22"/>
          <w:szCs w:val="22"/>
        </w:rPr>
        <w:t xml:space="preserve">: Barrington, L., &amp; Hallock, K. F. (2020). Gender </w:t>
      </w:r>
      <w:proofErr w:type="gramStart"/>
      <w:r w:rsidRPr="000B0665">
        <w:rPr>
          <w:rFonts w:ascii="Times New Roman" w:hAnsi="Times New Roman"/>
          <w:spacing w:val="-2"/>
          <w:sz w:val="22"/>
          <w:szCs w:val="22"/>
        </w:rPr>
        <w:t>pay</w:t>
      </w:r>
      <w:proofErr w:type="gramEnd"/>
      <w:r w:rsidRPr="000B0665">
        <w:rPr>
          <w:rFonts w:ascii="Times New Roman" w:hAnsi="Times New Roman"/>
          <w:spacing w:val="-2"/>
          <w:sz w:val="22"/>
          <w:szCs w:val="22"/>
        </w:rPr>
        <w:t xml:space="preserve"> equity analytics: A case study of a large multinational company [Electronic version]. </w:t>
      </w:r>
      <w:proofErr w:type="spellStart"/>
      <w:r w:rsidRPr="000B0665">
        <w:rPr>
          <w:rFonts w:ascii="Times New Roman" w:hAnsi="Times New Roman"/>
          <w:spacing w:val="-2"/>
          <w:sz w:val="22"/>
          <w:szCs w:val="22"/>
        </w:rPr>
        <w:t>WorldatWork</w:t>
      </w:r>
      <w:proofErr w:type="spellEnd"/>
      <w:r w:rsidRPr="000B0665">
        <w:rPr>
          <w:rFonts w:ascii="Times New Roman" w:hAnsi="Times New Roman"/>
          <w:spacing w:val="-2"/>
          <w:sz w:val="22"/>
          <w:szCs w:val="22"/>
        </w:rPr>
        <w:t xml:space="preserve"> Journal, 29(1)</w:t>
      </w:r>
      <w:r>
        <w:rPr>
          <w:rFonts w:ascii="Times New Roman" w:hAnsi="Times New Roman"/>
          <w:spacing w:val="-2"/>
          <w:sz w:val="22"/>
          <w:szCs w:val="22"/>
        </w:rPr>
        <w:t>, 80-99</w:t>
      </w:r>
      <w:r w:rsidR="005961EA">
        <w:rPr>
          <w:rFonts w:ascii="Times New Roman" w:hAnsi="Times New Roman"/>
          <w:spacing w:val="-2"/>
          <w:sz w:val="22"/>
          <w:szCs w:val="22"/>
        </w:rPr>
        <w:t>]</w:t>
      </w:r>
    </w:p>
    <w:p w14:paraId="0CAA30AA" w14:textId="77777777" w:rsidR="00CF1E18" w:rsidRDefault="00CF1E18" w:rsidP="00561A42">
      <w:pPr>
        <w:tabs>
          <w:tab w:val="left" w:pos="-720"/>
        </w:tabs>
        <w:suppressAutoHyphens/>
        <w:spacing w:before="120" w:after="160"/>
        <w:rPr>
          <w:rFonts w:ascii="Times New Roman" w:hAnsi="Times New Roman"/>
          <w:spacing w:val="-2"/>
          <w:sz w:val="22"/>
          <w:szCs w:val="22"/>
        </w:rPr>
      </w:pPr>
      <w:r>
        <w:rPr>
          <w:rFonts w:ascii="Times New Roman" w:hAnsi="Times New Roman"/>
          <w:spacing w:val="-2"/>
          <w:sz w:val="22"/>
          <w:szCs w:val="22"/>
        </w:rPr>
        <w:t>“</w:t>
      </w:r>
      <w:r w:rsidRPr="00CF1E18">
        <w:rPr>
          <w:rFonts w:ascii="Times New Roman" w:hAnsi="Times New Roman"/>
          <w:spacing w:val="-2"/>
          <w:sz w:val="22"/>
          <w:szCs w:val="22"/>
        </w:rPr>
        <w:t>The Urban Green Infrastructure Workforce: A Brief on Pay Differentials and Workforce Composition</w:t>
      </w:r>
      <w:r>
        <w:rPr>
          <w:rFonts w:ascii="Times New Roman" w:hAnsi="Times New Roman"/>
          <w:spacing w:val="-2"/>
          <w:sz w:val="22"/>
          <w:szCs w:val="22"/>
        </w:rPr>
        <w:t xml:space="preserve">,” </w:t>
      </w:r>
      <w:r w:rsidRPr="00CF1E18">
        <w:rPr>
          <w:rFonts w:ascii="Times New Roman" w:hAnsi="Times New Roman"/>
          <w:i/>
          <w:spacing w:val="-2"/>
          <w:sz w:val="22"/>
          <w:szCs w:val="22"/>
        </w:rPr>
        <w:t>Research Brief</w:t>
      </w:r>
      <w:r>
        <w:rPr>
          <w:rFonts w:ascii="Times New Roman" w:hAnsi="Times New Roman"/>
          <w:spacing w:val="-2"/>
          <w:sz w:val="22"/>
          <w:szCs w:val="22"/>
        </w:rPr>
        <w:t>, co-author</w:t>
      </w:r>
      <w:r w:rsidRPr="00133F09">
        <w:rPr>
          <w:rFonts w:ascii="Times New Roman" w:hAnsi="Times New Roman"/>
          <w:spacing w:val="-2"/>
          <w:sz w:val="22"/>
          <w:szCs w:val="22"/>
        </w:rPr>
        <w:t xml:space="preserve"> </w:t>
      </w:r>
      <w:r>
        <w:rPr>
          <w:rFonts w:ascii="Times New Roman" w:hAnsi="Times New Roman"/>
          <w:spacing w:val="-2"/>
          <w:sz w:val="22"/>
          <w:szCs w:val="22"/>
        </w:rPr>
        <w:t xml:space="preserve">Hassan Enayati, </w:t>
      </w:r>
      <w:hyperlink r:id="rId20" w:history="1">
        <w:r w:rsidR="003B75C7" w:rsidRPr="00B35ADA">
          <w:rPr>
            <w:rStyle w:val="Hyperlink"/>
            <w:rFonts w:ascii="Times New Roman" w:hAnsi="Times New Roman"/>
            <w:spacing w:val="-2"/>
            <w:sz w:val="22"/>
            <w:szCs w:val="22"/>
          </w:rPr>
          <w:t>https://ecommons.cornell.edu/handle/1813/74251</w:t>
        </w:r>
      </w:hyperlink>
      <w:r w:rsidR="003B75C7">
        <w:rPr>
          <w:rFonts w:ascii="Times New Roman" w:hAnsi="Times New Roman"/>
          <w:spacing w:val="-2"/>
          <w:sz w:val="22"/>
          <w:szCs w:val="22"/>
        </w:rPr>
        <w:t>,</w:t>
      </w:r>
      <w:r>
        <w:rPr>
          <w:rFonts w:ascii="Times New Roman" w:hAnsi="Times New Roman"/>
          <w:spacing w:val="-2"/>
          <w:sz w:val="22"/>
          <w:szCs w:val="22"/>
        </w:rPr>
        <w:t xml:space="preserve"> (</w:t>
      </w:r>
      <w:proofErr w:type="gramStart"/>
      <w:r>
        <w:rPr>
          <w:rFonts w:ascii="Times New Roman" w:hAnsi="Times New Roman"/>
          <w:spacing w:val="-2"/>
          <w:sz w:val="22"/>
          <w:szCs w:val="22"/>
        </w:rPr>
        <w:t>September,</w:t>
      </w:r>
      <w:proofErr w:type="gramEnd"/>
      <w:r>
        <w:rPr>
          <w:rFonts w:ascii="Times New Roman" w:hAnsi="Times New Roman"/>
          <w:spacing w:val="-2"/>
          <w:sz w:val="22"/>
          <w:szCs w:val="22"/>
        </w:rPr>
        <w:t xml:space="preserve"> 2016) </w:t>
      </w:r>
    </w:p>
    <w:p w14:paraId="7819AB8B" w14:textId="77777777" w:rsidR="002B2993" w:rsidRPr="002B2993" w:rsidRDefault="002B2993" w:rsidP="002B2993">
      <w:pPr>
        <w:tabs>
          <w:tab w:val="left" w:pos="-720"/>
        </w:tabs>
        <w:suppressAutoHyphens/>
        <w:spacing w:after="160"/>
        <w:rPr>
          <w:rFonts w:ascii="Times New Roman" w:hAnsi="Times New Roman"/>
          <w:spacing w:val="-2"/>
          <w:sz w:val="22"/>
          <w:szCs w:val="22"/>
        </w:rPr>
      </w:pPr>
      <w:r>
        <w:rPr>
          <w:rFonts w:ascii="Times New Roman" w:hAnsi="Times New Roman"/>
          <w:spacing w:val="-2"/>
          <w:sz w:val="22"/>
          <w:szCs w:val="22"/>
        </w:rPr>
        <w:t>“</w:t>
      </w:r>
      <w:r w:rsidRPr="002B2993">
        <w:rPr>
          <w:rFonts w:ascii="Times New Roman" w:hAnsi="Times New Roman"/>
          <w:spacing w:val="-2"/>
          <w:sz w:val="22"/>
          <w:szCs w:val="22"/>
        </w:rPr>
        <w:t>Performance-Based Long Term Incentive Compensation</w:t>
      </w:r>
      <w:r>
        <w:rPr>
          <w:rFonts w:ascii="Times New Roman" w:hAnsi="Times New Roman"/>
          <w:spacing w:val="-2"/>
          <w:sz w:val="22"/>
          <w:szCs w:val="22"/>
        </w:rPr>
        <w:t xml:space="preserve"> </w:t>
      </w:r>
      <w:r w:rsidRPr="002B2993">
        <w:rPr>
          <w:rFonts w:ascii="Times New Roman" w:hAnsi="Times New Roman"/>
          <w:spacing w:val="-2"/>
          <w:sz w:val="22"/>
          <w:szCs w:val="22"/>
        </w:rPr>
        <w:t>and Firm Performance</w:t>
      </w:r>
      <w:r w:rsidR="0036419E">
        <w:rPr>
          <w:rFonts w:ascii="Times New Roman" w:hAnsi="Times New Roman"/>
          <w:spacing w:val="-2"/>
          <w:sz w:val="22"/>
          <w:szCs w:val="22"/>
        </w:rPr>
        <w:t>,</w:t>
      </w:r>
      <w:r>
        <w:rPr>
          <w:rFonts w:ascii="Times New Roman" w:hAnsi="Times New Roman"/>
          <w:spacing w:val="-2"/>
          <w:sz w:val="22"/>
          <w:szCs w:val="22"/>
        </w:rPr>
        <w:t xml:space="preserve">” </w:t>
      </w:r>
      <w:r w:rsidRPr="00546930">
        <w:rPr>
          <w:rFonts w:ascii="Times New Roman" w:hAnsi="Times New Roman"/>
          <w:i/>
          <w:spacing w:val="-2"/>
          <w:sz w:val="22"/>
          <w:szCs w:val="22"/>
        </w:rPr>
        <w:t>Research Brief</w:t>
      </w:r>
      <w:r>
        <w:rPr>
          <w:rFonts w:ascii="Times New Roman" w:hAnsi="Times New Roman"/>
          <w:spacing w:val="-2"/>
          <w:sz w:val="22"/>
          <w:szCs w:val="22"/>
        </w:rPr>
        <w:t>, co-authors</w:t>
      </w:r>
      <w:r w:rsidRPr="00133F09">
        <w:rPr>
          <w:rFonts w:ascii="Times New Roman" w:hAnsi="Times New Roman"/>
          <w:spacing w:val="-2"/>
          <w:sz w:val="22"/>
          <w:szCs w:val="22"/>
        </w:rPr>
        <w:t xml:space="preserve"> </w:t>
      </w:r>
      <w:r w:rsidR="0036419E">
        <w:rPr>
          <w:rFonts w:ascii="Times New Roman" w:hAnsi="Times New Roman"/>
          <w:spacing w:val="-2"/>
          <w:sz w:val="22"/>
          <w:szCs w:val="22"/>
        </w:rPr>
        <w:t xml:space="preserve">Hassan Enayati, and </w:t>
      </w:r>
      <w:r w:rsidRPr="00133F09">
        <w:rPr>
          <w:rFonts w:ascii="Times New Roman" w:hAnsi="Times New Roman"/>
          <w:spacing w:val="-2"/>
          <w:sz w:val="22"/>
          <w:szCs w:val="22"/>
        </w:rPr>
        <w:t>Kevin Hallock</w:t>
      </w:r>
      <w:r w:rsidR="0036419E">
        <w:rPr>
          <w:rFonts w:ascii="Times New Roman" w:hAnsi="Times New Roman"/>
          <w:spacing w:val="-2"/>
          <w:sz w:val="22"/>
          <w:szCs w:val="22"/>
        </w:rPr>
        <w:t xml:space="preserve">, </w:t>
      </w:r>
      <w:hyperlink r:id="rId21" w:history="1">
        <w:r w:rsidR="00D22E07" w:rsidRPr="00D22E07">
          <w:rPr>
            <w:rStyle w:val="Hyperlink"/>
            <w:rFonts w:ascii="Times New Roman" w:hAnsi="Times New Roman"/>
            <w:spacing w:val="-2"/>
            <w:sz w:val="22"/>
            <w:szCs w:val="22"/>
          </w:rPr>
          <w:t>https://archive.ilr.cornell.edu/sites/default/files/Cornell_ICS_Performance-Based_Long-Term_Incentive_Compensation_and_Firm_Performance.pdf</w:t>
        </w:r>
      </w:hyperlink>
      <w:r w:rsidR="00CF1E18">
        <w:rPr>
          <w:rFonts w:ascii="Times New Roman" w:hAnsi="Times New Roman"/>
          <w:spacing w:val="-2"/>
          <w:sz w:val="22"/>
          <w:szCs w:val="22"/>
        </w:rPr>
        <w:t xml:space="preserve">, </w:t>
      </w:r>
      <w:r w:rsidR="0036419E">
        <w:rPr>
          <w:rFonts w:ascii="Times New Roman" w:hAnsi="Times New Roman"/>
          <w:spacing w:val="-2"/>
          <w:sz w:val="22"/>
          <w:szCs w:val="22"/>
        </w:rPr>
        <w:t>(August 2016)</w:t>
      </w:r>
    </w:p>
    <w:p w14:paraId="0BD6DFC5" w14:textId="77777777" w:rsidR="00BC43EA" w:rsidRPr="00BC43EA" w:rsidRDefault="0036419E" w:rsidP="00182072">
      <w:pPr>
        <w:tabs>
          <w:tab w:val="left" w:pos="-720"/>
        </w:tabs>
        <w:suppressAutoHyphens/>
        <w:spacing w:after="160"/>
        <w:rPr>
          <w:rFonts w:ascii="Times New Roman" w:hAnsi="Times New Roman"/>
          <w:spacing w:val="-2"/>
          <w:sz w:val="22"/>
          <w:szCs w:val="22"/>
        </w:rPr>
      </w:pPr>
      <w:r>
        <w:rPr>
          <w:rFonts w:ascii="Times New Roman" w:hAnsi="Times New Roman"/>
          <w:spacing w:val="-2"/>
          <w:sz w:val="22"/>
          <w:szCs w:val="22"/>
        </w:rPr>
        <w:t xml:space="preserve"> </w:t>
      </w:r>
      <w:r w:rsidR="00CF1E18">
        <w:rPr>
          <w:rFonts w:ascii="Times New Roman" w:hAnsi="Times New Roman"/>
          <w:spacing w:val="-2"/>
          <w:sz w:val="22"/>
          <w:szCs w:val="22"/>
        </w:rPr>
        <w:t>“</w:t>
      </w:r>
      <w:r w:rsidR="00CF1E18" w:rsidRPr="00CF1E18">
        <w:rPr>
          <w:rFonts w:ascii="Times New Roman" w:hAnsi="Times New Roman"/>
          <w:spacing w:val="-2"/>
          <w:sz w:val="22"/>
          <w:szCs w:val="22"/>
        </w:rPr>
        <w:t>TSR, Executive Compensation, and Firm Performance</w:t>
      </w:r>
      <w:r w:rsidR="00CF1E18">
        <w:rPr>
          <w:rFonts w:ascii="Times New Roman" w:hAnsi="Times New Roman"/>
          <w:spacing w:val="-2"/>
          <w:sz w:val="22"/>
          <w:szCs w:val="22"/>
        </w:rPr>
        <w:t>,”</w:t>
      </w:r>
      <w:r w:rsidR="00CF1E18" w:rsidRPr="00CF1E18">
        <w:rPr>
          <w:rFonts w:ascii="Times New Roman" w:hAnsi="Times New Roman"/>
          <w:i/>
          <w:spacing w:val="-2"/>
          <w:sz w:val="22"/>
          <w:szCs w:val="22"/>
        </w:rPr>
        <w:t xml:space="preserve"> </w:t>
      </w:r>
      <w:r w:rsidR="00CF1E18" w:rsidRPr="00546930">
        <w:rPr>
          <w:rFonts w:ascii="Times New Roman" w:hAnsi="Times New Roman"/>
          <w:i/>
          <w:spacing w:val="-2"/>
          <w:sz w:val="22"/>
          <w:szCs w:val="22"/>
        </w:rPr>
        <w:t>Research Brief</w:t>
      </w:r>
      <w:r w:rsidR="00CF1E18">
        <w:rPr>
          <w:rFonts w:ascii="Times New Roman" w:hAnsi="Times New Roman"/>
          <w:spacing w:val="-2"/>
          <w:sz w:val="22"/>
          <w:szCs w:val="22"/>
        </w:rPr>
        <w:t>, co-authors</w:t>
      </w:r>
      <w:r w:rsidR="00CF1E18" w:rsidRPr="00133F09">
        <w:rPr>
          <w:rFonts w:ascii="Times New Roman" w:hAnsi="Times New Roman"/>
          <w:spacing w:val="-2"/>
          <w:sz w:val="22"/>
          <w:szCs w:val="22"/>
        </w:rPr>
        <w:t xml:space="preserve"> </w:t>
      </w:r>
      <w:r w:rsidR="00CF1E18">
        <w:rPr>
          <w:rFonts w:ascii="Times New Roman" w:hAnsi="Times New Roman"/>
          <w:spacing w:val="-2"/>
          <w:sz w:val="22"/>
          <w:szCs w:val="22"/>
        </w:rPr>
        <w:t xml:space="preserve">Hassan Enayati, and </w:t>
      </w:r>
      <w:r w:rsidR="00CF1E18" w:rsidRPr="00133F09">
        <w:rPr>
          <w:rFonts w:ascii="Times New Roman" w:hAnsi="Times New Roman"/>
          <w:spacing w:val="-2"/>
          <w:sz w:val="22"/>
          <w:szCs w:val="22"/>
        </w:rPr>
        <w:t>Kevin Hallock</w:t>
      </w:r>
      <w:r w:rsidR="00CF1E18">
        <w:rPr>
          <w:rFonts w:ascii="Times New Roman" w:hAnsi="Times New Roman"/>
          <w:spacing w:val="-2"/>
          <w:sz w:val="22"/>
          <w:szCs w:val="22"/>
        </w:rPr>
        <w:t xml:space="preserve">, </w:t>
      </w:r>
      <w:hyperlink r:id="rId22" w:history="1">
        <w:r w:rsidR="00D22E07" w:rsidRPr="00D22E07">
          <w:rPr>
            <w:rStyle w:val="Hyperlink"/>
            <w:rFonts w:ascii="Times New Roman" w:hAnsi="Times New Roman"/>
            <w:spacing w:val="-2"/>
            <w:sz w:val="22"/>
            <w:szCs w:val="22"/>
          </w:rPr>
          <w:t>https://archive.ilr.cornell.edu/sites/default/files/ICS_TSR_Brief_Oct_15.pdf</w:t>
        </w:r>
      </w:hyperlink>
      <w:r w:rsidR="00CF1E18">
        <w:rPr>
          <w:rFonts w:ascii="Times New Roman" w:hAnsi="Times New Roman"/>
          <w:spacing w:val="-2"/>
          <w:sz w:val="22"/>
          <w:szCs w:val="22"/>
        </w:rPr>
        <w:t>, (October 2015)</w:t>
      </w:r>
    </w:p>
    <w:p w14:paraId="4D534E2D" w14:textId="77777777" w:rsidR="003B2B63" w:rsidRDefault="003B2B63" w:rsidP="00182072">
      <w:pPr>
        <w:tabs>
          <w:tab w:val="left" w:pos="-720"/>
        </w:tabs>
        <w:suppressAutoHyphens/>
        <w:spacing w:after="160"/>
        <w:rPr>
          <w:rFonts w:ascii="Times New Roman" w:hAnsi="Times New Roman"/>
          <w:spacing w:val="-2"/>
          <w:sz w:val="22"/>
          <w:szCs w:val="22"/>
        </w:rPr>
      </w:pPr>
      <w:r>
        <w:rPr>
          <w:rFonts w:ascii="Times New Roman" w:hAnsi="Times New Roman"/>
          <w:spacing w:val="-2"/>
          <w:sz w:val="22"/>
          <w:szCs w:val="22"/>
        </w:rPr>
        <w:t>“</w:t>
      </w:r>
      <w:r w:rsidRPr="00133F09">
        <w:rPr>
          <w:rFonts w:ascii="Times New Roman" w:hAnsi="Times New Roman"/>
          <w:spacing w:val="-2"/>
          <w:sz w:val="22"/>
          <w:szCs w:val="22"/>
        </w:rPr>
        <w:t>Total Compensation Gaps are Distinct from Wage Gaps</w:t>
      </w:r>
      <w:r>
        <w:rPr>
          <w:rFonts w:ascii="Times New Roman" w:hAnsi="Times New Roman"/>
          <w:spacing w:val="-2"/>
          <w:sz w:val="22"/>
          <w:szCs w:val="22"/>
        </w:rPr>
        <w:t xml:space="preserve">,” </w:t>
      </w:r>
      <w:r w:rsidRPr="00546930">
        <w:rPr>
          <w:rFonts w:ascii="Times New Roman" w:hAnsi="Times New Roman"/>
          <w:i/>
          <w:spacing w:val="-2"/>
          <w:sz w:val="22"/>
          <w:szCs w:val="22"/>
        </w:rPr>
        <w:t>Research Brief</w:t>
      </w:r>
      <w:r>
        <w:rPr>
          <w:rFonts w:ascii="Times New Roman" w:hAnsi="Times New Roman"/>
          <w:spacing w:val="-2"/>
          <w:sz w:val="22"/>
          <w:szCs w:val="22"/>
        </w:rPr>
        <w:t>, co-authors</w:t>
      </w:r>
      <w:r w:rsidRPr="00133F09">
        <w:rPr>
          <w:rFonts w:ascii="Times New Roman" w:hAnsi="Times New Roman"/>
          <w:spacing w:val="-2"/>
          <w:sz w:val="22"/>
          <w:szCs w:val="22"/>
        </w:rPr>
        <w:t xml:space="preserve"> Kevin Hallock</w:t>
      </w:r>
      <w:r w:rsidR="0036419E">
        <w:rPr>
          <w:rFonts w:ascii="Times New Roman" w:hAnsi="Times New Roman"/>
          <w:spacing w:val="-2"/>
          <w:sz w:val="22"/>
          <w:szCs w:val="22"/>
        </w:rPr>
        <w:t>,</w:t>
      </w:r>
      <w:r>
        <w:rPr>
          <w:rFonts w:ascii="Times New Roman" w:hAnsi="Times New Roman"/>
          <w:spacing w:val="-2"/>
          <w:sz w:val="22"/>
          <w:szCs w:val="22"/>
        </w:rPr>
        <w:t xml:space="preserve"> </w:t>
      </w:r>
      <w:r w:rsidRPr="00133F09">
        <w:rPr>
          <w:rFonts w:ascii="Times New Roman" w:hAnsi="Times New Roman"/>
          <w:spacing w:val="-2"/>
          <w:sz w:val="22"/>
          <w:szCs w:val="22"/>
        </w:rPr>
        <w:t>Xin Jin</w:t>
      </w:r>
      <w:r>
        <w:rPr>
          <w:rFonts w:ascii="Times New Roman" w:hAnsi="Times New Roman"/>
          <w:spacing w:val="-2"/>
          <w:sz w:val="22"/>
          <w:szCs w:val="22"/>
        </w:rPr>
        <w:t xml:space="preserve"> </w:t>
      </w:r>
      <w:r w:rsidR="0036419E">
        <w:rPr>
          <w:rFonts w:ascii="Times New Roman" w:hAnsi="Times New Roman"/>
          <w:spacing w:val="-2"/>
          <w:sz w:val="22"/>
          <w:szCs w:val="22"/>
        </w:rPr>
        <w:t xml:space="preserve">and </w:t>
      </w:r>
      <w:r>
        <w:rPr>
          <w:rFonts w:ascii="Times New Roman" w:hAnsi="Times New Roman"/>
          <w:spacing w:val="-2"/>
          <w:sz w:val="22"/>
          <w:szCs w:val="22"/>
        </w:rPr>
        <w:t>Melissa Bjelland</w:t>
      </w:r>
      <w:r w:rsidR="0036419E">
        <w:rPr>
          <w:rFonts w:ascii="Times New Roman" w:hAnsi="Times New Roman"/>
          <w:spacing w:val="-2"/>
          <w:sz w:val="22"/>
          <w:szCs w:val="22"/>
        </w:rPr>
        <w:t>,</w:t>
      </w:r>
      <w:r>
        <w:rPr>
          <w:rFonts w:ascii="Times New Roman" w:hAnsi="Times New Roman"/>
          <w:spacing w:val="-2"/>
          <w:sz w:val="22"/>
          <w:szCs w:val="22"/>
        </w:rPr>
        <w:t xml:space="preserve"> </w:t>
      </w:r>
      <w:hyperlink r:id="rId23" w:history="1">
        <w:r w:rsidR="003D5B00" w:rsidRPr="00556B65">
          <w:rPr>
            <w:rStyle w:val="Hyperlink"/>
            <w:rFonts w:ascii="Times New Roman" w:hAnsi="Times New Roman"/>
            <w:spacing w:val="-2"/>
            <w:sz w:val="22"/>
            <w:szCs w:val="22"/>
          </w:rPr>
          <w:t>http://digitalcommons.ilr.cornell.edu/edicollect/1346/</w:t>
        </w:r>
        <w:r w:rsidR="0036419E" w:rsidRPr="00556B65">
          <w:rPr>
            <w:rStyle w:val="Hyperlink"/>
            <w:rFonts w:ascii="Times New Roman" w:hAnsi="Times New Roman"/>
            <w:spacing w:val="-2"/>
            <w:sz w:val="22"/>
            <w:szCs w:val="22"/>
          </w:rPr>
          <w:t>,</w:t>
        </w:r>
      </w:hyperlink>
      <w:r w:rsidR="0036419E">
        <w:rPr>
          <w:rFonts w:ascii="Times New Roman" w:hAnsi="Times New Roman"/>
          <w:spacing w:val="-2"/>
          <w:sz w:val="22"/>
          <w:szCs w:val="22"/>
        </w:rPr>
        <w:t xml:space="preserve"> </w:t>
      </w:r>
      <w:r>
        <w:rPr>
          <w:rFonts w:ascii="Times New Roman" w:hAnsi="Times New Roman"/>
          <w:spacing w:val="-2"/>
          <w:sz w:val="22"/>
          <w:szCs w:val="22"/>
        </w:rPr>
        <w:t>(2014)</w:t>
      </w:r>
    </w:p>
    <w:p w14:paraId="0FEAE460" w14:textId="77777777" w:rsidR="0045395D" w:rsidRDefault="00F9061B" w:rsidP="0045395D">
      <w:pPr>
        <w:tabs>
          <w:tab w:val="left" w:pos="-720"/>
        </w:tabs>
        <w:suppressAutoHyphens/>
        <w:spacing w:after="160"/>
        <w:rPr>
          <w:rFonts w:ascii="Times New Roman" w:hAnsi="Times New Roman"/>
          <w:spacing w:val="-2"/>
          <w:sz w:val="22"/>
          <w:szCs w:val="22"/>
        </w:rPr>
      </w:pPr>
      <w:r w:rsidRPr="00365926">
        <w:rPr>
          <w:rFonts w:ascii="Times New Roman" w:hAnsi="Times New Roman"/>
          <w:spacing w:val="-2"/>
          <w:sz w:val="22"/>
          <w:szCs w:val="22"/>
        </w:rPr>
        <w:t xml:space="preserve"> </w:t>
      </w:r>
      <w:r w:rsidR="0045395D" w:rsidRPr="00365926">
        <w:rPr>
          <w:rFonts w:ascii="Times New Roman" w:hAnsi="Times New Roman"/>
          <w:spacing w:val="-2"/>
          <w:sz w:val="22"/>
          <w:szCs w:val="22"/>
        </w:rPr>
        <w:t xml:space="preserve">“Workforce Diversity and Productivity”, Economics Program Working Paper Series, The Conference Board, EPWP #01-03, </w:t>
      </w:r>
      <w:r w:rsidR="0045395D" w:rsidRPr="00365926">
        <w:rPr>
          <w:rFonts w:ascii="Times New Roman" w:hAnsi="Times New Roman"/>
          <w:sz w:val="22"/>
          <w:szCs w:val="22"/>
        </w:rPr>
        <w:t>co-author Kenneth R. Troske</w:t>
      </w:r>
      <w:r w:rsidR="00556B65">
        <w:rPr>
          <w:rFonts w:ascii="Times New Roman" w:hAnsi="Times New Roman"/>
          <w:sz w:val="22"/>
          <w:szCs w:val="22"/>
        </w:rPr>
        <w:t>,</w:t>
      </w:r>
      <w:r w:rsidR="0045395D">
        <w:rPr>
          <w:rFonts w:ascii="Times New Roman" w:hAnsi="Times New Roman"/>
          <w:sz w:val="22"/>
          <w:szCs w:val="22"/>
        </w:rPr>
        <w:t xml:space="preserve"> </w:t>
      </w:r>
      <w:hyperlink r:id="rId24" w:history="1">
        <w:r w:rsidR="0045395D" w:rsidRPr="00B35ADA">
          <w:rPr>
            <w:rStyle w:val="Hyperlink"/>
            <w:rFonts w:ascii="Times New Roman" w:hAnsi="Times New Roman"/>
            <w:sz w:val="22"/>
            <w:szCs w:val="22"/>
          </w:rPr>
          <w:t>https://ideas.repec.org/p/cnf/wpaper/0102.html</w:t>
        </w:r>
      </w:hyperlink>
      <w:r w:rsidR="00556B65">
        <w:rPr>
          <w:rFonts w:ascii="Times New Roman" w:hAnsi="Times New Roman"/>
          <w:sz w:val="22"/>
          <w:szCs w:val="22"/>
        </w:rPr>
        <w:t>, (</w:t>
      </w:r>
      <w:r w:rsidR="00556B65" w:rsidRPr="00365926">
        <w:rPr>
          <w:rFonts w:ascii="Times New Roman" w:hAnsi="Times New Roman"/>
          <w:spacing w:val="-2"/>
          <w:sz w:val="22"/>
          <w:szCs w:val="22"/>
        </w:rPr>
        <w:t>2001</w:t>
      </w:r>
      <w:r w:rsidR="00556B65">
        <w:rPr>
          <w:rFonts w:ascii="Times New Roman" w:hAnsi="Times New Roman"/>
          <w:spacing w:val="-2"/>
          <w:sz w:val="22"/>
          <w:szCs w:val="22"/>
        </w:rPr>
        <w:t>)</w:t>
      </w:r>
    </w:p>
    <w:p w14:paraId="4147EA0D" w14:textId="77777777" w:rsidR="0045395D" w:rsidRPr="00602323" w:rsidRDefault="00FF5472" w:rsidP="0045395D">
      <w:pPr>
        <w:spacing w:before="120"/>
        <w:rPr>
          <w:rFonts w:ascii="Times New Roman" w:hAnsi="Times New Roman"/>
          <w:b/>
          <w:smallCaps/>
          <w:sz w:val="22"/>
          <w:szCs w:val="22"/>
        </w:rPr>
      </w:pPr>
      <w:r>
        <w:rPr>
          <w:rFonts w:ascii="Times New Roman" w:hAnsi="Times New Roman"/>
          <w:b/>
          <w:smallCaps/>
          <w:sz w:val="22"/>
          <w:szCs w:val="22"/>
        </w:rPr>
        <w:t>Industry Publication</w:t>
      </w:r>
      <w:r w:rsidR="0045395D">
        <w:rPr>
          <w:rFonts w:ascii="Times New Roman" w:hAnsi="Times New Roman"/>
          <w:b/>
          <w:smallCaps/>
          <w:sz w:val="22"/>
          <w:szCs w:val="22"/>
        </w:rPr>
        <w:t xml:space="preserve"> Columns</w:t>
      </w:r>
    </w:p>
    <w:p w14:paraId="7EEAD0E2" w14:textId="77777777" w:rsidR="0045395D" w:rsidRDefault="0045395D" w:rsidP="00AC635C">
      <w:pPr>
        <w:tabs>
          <w:tab w:val="left" w:pos="-720"/>
        </w:tabs>
        <w:suppressAutoHyphens/>
        <w:spacing w:before="120" w:after="160"/>
        <w:rPr>
          <w:rFonts w:ascii="Times New Roman" w:hAnsi="Times New Roman"/>
          <w:spacing w:val="-2"/>
          <w:sz w:val="22"/>
          <w:szCs w:val="22"/>
        </w:rPr>
      </w:pPr>
      <w:r>
        <w:rPr>
          <w:rFonts w:ascii="Times New Roman" w:hAnsi="Times New Roman"/>
          <w:spacing w:val="-2"/>
          <w:sz w:val="22"/>
          <w:szCs w:val="22"/>
        </w:rPr>
        <w:t>“</w:t>
      </w:r>
      <w:r w:rsidR="00AC635C" w:rsidRPr="00AC635C">
        <w:rPr>
          <w:rFonts w:ascii="Times New Roman" w:hAnsi="Times New Roman"/>
          <w:spacing w:val="-2"/>
          <w:sz w:val="22"/>
          <w:szCs w:val="22"/>
        </w:rPr>
        <w:t xml:space="preserve">There </w:t>
      </w:r>
      <w:proofErr w:type="spellStart"/>
      <w:r w:rsidR="00AC635C" w:rsidRPr="00AC635C">
        <w:rPr>
          <w:rFonts w:ascii="Times New Roman" w:hAnsi="Times New Roman"/>
          <w:spacing w:val="-2"/>
          <w:sz w:val="22"/>
          <w:szCs w:val="22"/>
        </w:rPr>
        <w:t>Ain’t</w:t>
      </w:r>
      <w:proofErr w:type="spellEnd"/>
      <w:r w:rsidR="00AC635C" w:rsidRPr="00AC635C">
        <w:rPr>
          <w:rFonts w:ascii="Times New Roman" w:hAnsi="Times New Roman"/>
          <w:spacing w:val="-2"/>
          <w:sz w:val="22"/>
          <w:szCs w:val="22"/>
        </w:rPr>
        <w:t xml:space="preserve"> No Rest for the</w:t>
      </w:r>
      <w:r w:rsidR="00AC635C">
        <w:rPr>
          <w:rFonts w:ascii="Times New Roman" w:hAnsi="Times New Roman"/>
          <w:spacing w:val="-2"/>
          <w:sz w:val="22"/>
          <w:szCs w:val="22"/>
        </w:rPr>
        <w:t xml:space="preserve"> </w:t>
      </w:r>
      <w:r w:rsidR="00AC635C" w:rsidRPr="00AC635C">
        <w:rPr>
          <w:rFonts w:ascii="Times New Roman" w:hAnsi="Times New Roman"/>
          <w:spacing w:val="-2"/>
          <w:sz w:val="22"/>
          <w:szCs w:val="22"/>
        </w:rPr>
        <w:t>Wellness Algorithms</w:t>
      </w:r>
      <w:r>
        <w:rPr>
          <w:rFonts w:ascii="Times New Roman" w:hAnsi="Times New Roman"/>
          <w:spacing w:val="-2"/>
          <w:sz w:val="22"/>
          <w:szCs w:val="22"/>
        </w:rPr>
        <w:t xml:space="preserve">,” Research for the Real World in </w:t>
      </w:r>
      <w:proofErr w:type="spellStart"/>
      <w:r w:rsidRPr="00BC43EA">
        <w:rPr>
          <w:rFonts w:ascii="Times New Roman" w:hAnsi="Times New Roman"/>
          <w:i/>
          <w:spacing w:val="-2"/>
          <w:sz w:val="22"/>
          <w:szCs w:val="22"/>
        </w:rPr>
        <w:t>workspan</w:t>
      </w:r>
      <w:proofErr w:type="spellEnd"/>
      <w:r w:rsidRPr="00BC43EA">
        <w:rPr>
          <w:rFonts w:ascii="Times New Roman" w:hAnsi="Times New Roman"/>
          <w:i/>
          <w:spacing w:val="-2"/>
          <w:sz w:val="22"/>
          <w:szCs w:val="22"/>
        </w:rPr>
        <w:t xml:space="preserve">: the magazine of </w:t>
      </w:r>
      <w:proofErr w:type="spellStart"/>
      <w:r w:rsidRPr="00BC43EA">
        <w:rPr>
          <w:rFonts w:ascii="Times New Roman" w:hAnsi="Times New Roman"/>
          <w:i/>
          <w:spacing w:val="-2"/>
          <w:sz w:val="22"/>
          <w:szCs w:val="22"/>
        </w:rPr>
        <w:t>WorldatWork</w:t>
      </w:r>
      <w:proofErr w:type="spellEnd"/>
      <w:r>
        <w:rPr>
          <w:rFonts w:ascii="Times New Roman" w:hAnsi="Times New Roman"/>
          <w:spacing w:val="-2"/>
          <w:sz w:val="22"/>
          <w:szCs w:val="22"/>
        </w:rPr>
        <w:t>, (</w:t>
      </w:r>
      <w:proofErr w:type="gramStart"/>
      <w:r>
        <w:rPr>
          <w:rFonts w:ascii="Times New Roman" w:hAnsi="Times New Roman"/>
          <w:spacing w:val="-2"/>
          <w:sz w:val="22"/>
          <w:szCs w:val="22"/>
        </w:rPr>
        <w:t>July,</w:t>
      </w:r>
      <w:proofErr w:type="gramEnd"/>
      <w:r>
        <w:rPr>
          <w:rFonts w:ascii="Times New Roman" w:hAnsi="Times New Roman"/>
          <w:spacing w:val="-2"/>
          <w:sz w:val="22"/>
          <w:szCs w:val="22"/>
        </w:rPr>
        <w:t xml:space="preserve"> 2019)</w:t>
      </w:r>
    </w:p>
    <w:p w14:paraId="115C57FA" w14:textId="77777777" w:rsidR="0045395D" w:rsidRDefault="0045395D" w:rsidP="0045395D">
      <w:pPr>
        <w:tabs>
          <w:tab w:val="left" w:pos="-720"/>
        </w:tabs>
        <w:suppressAutoHyphens/>
        <w:spacing w:before="120" w:after="160"/>
        <w:rPr>
          <w:rFonts w:ascii="Times New Roman" w:hAnsi="Times New Roman"/>
          <w:spacing w:val="-2"/>
          <w:sz w:val="22"/>
          <w:szCs w:val="22"/>
        </w:rPr>
      </w:pPr>
      <w:r>
        <w:rPr>
          <w:rFonts w:ascii="Times New Roman" w:hAnsi="Times New Roman"/>
          <w:spacing w:val="-2"/>
          <w:sz w:val="22"/>
          <w:szCs w:val="22"/>
        </w:rPr>
        <w:lastRenderedPageBreak/>
        <w:t>“</w:t>
      </w:r>
      <w:r w:rsidRPr="004042A0">
        <w:rPr>
          <w:rFonts w:ascii="Times New Roman" w:hAnsi="Times New Roman"/>
          <w:spacing w:val="-2"/>
          <w:sz w:val="22"/>
          <w:szCs w:val="22"/>
        </w:rPr>
        <w:t>Looking for talent in all the right (new) places</w:t>
      </w:r>
      <w:r w:rsidRPr="002C0444">
        <w:rPr>
          <w:rFonts w:ascii="Times New Roman" w:hAnsi="Times New Roman"/>
          <w:spacing w:val="-2"/>
          <w:sz w:val="22"/>
          <w:szCs w:val="22"/>
        </w:rPr>
        <w:t>,</w:t>
      </w:r>
      <w:r>
        <w:rPr>
          <w:rFonts w:ascii="Times New Roman" w:hAnsi="Times New Roman"/>
          <w:spacing w:val="-2"/>
          <w:sz w:val="22"/>
          <w:szCs w:val="22"/>
        </w:rPr>
        <w:t xml:space="preserve">” Research for the Real World in </w:t>
      </w:r>
      <w:proofErr w:type="spellStart"/>
      <w:r w:rsidRPr="00BC43EA">
        <w:rPr>
          <w:rFonts w:ascii="Times New Roman" w:hAnsi="Times New Roman"/>
          <w:i/>
          <w:spacing w:val="-2"/>
          <w:sz w:val="22"/>
          <w:szCs w:val="22"/>
        </w:rPr>
        <w:t>workspan</w:t>
      </w:r>
      <w:proofErr w:type="spellEnd"/>
      <w:r w:rsidRPr="00BC43EA">
        <w:rPr>
          <w:rFonts w:ascii="Times New Roman" w:hAnsi="Times New Roman"/>
          <w:i/>
          <w:spacing w:val="-2"/>
          <w:sz w:val="22"/>
          <w:szCs w:val="22"/>
        </w:rPr>
        <w:t xml:space="preserve">: the magazine of </w:t>
      </w:r>
      <w:proofErr w:type="spellStart"/>
      <w:r w:rsidRPr="00BC43EA">
        <w:rPr>
          <w:rFonts w:ascii="Times New Roman" w:hAnsi="Times New Roman"/>
          <w:i/>
          <w:spacing w:val="-2"/>
          <w:sz w:val="22"/>
          <w:szCs w:val="22"/>
        </w:rPr>
        <w:t>WorldatWork</w:t>
      </w:r>
      <w:proofErr w:type="spellEnd"/>
      <w:r>
        <w:rPr>
          <w:rFonts w:ascii="Times New Roman" w:hAnsi="Times New Roman"/>
          <w:spacing w:val="-2"/>
          <w:sz w:val="22"/>
          <w:szCs w:val="22"/>
        </w:rPr>
        <w:t>, (</w:t>
      </w:r>
      <w:proofErr w:type="gramStart"/>
      <w:r>
        <w:rPr>
          <w:rFonts w:ascii="Times New Roman" w:hAnsi="Times New Roman"/>
          <w:spacing w:val="-2"/>
          <w:sz w:val="22"/>
          <w:szCs w:val="22"/>
        </w:rPr>
        <w:t>September,</w:t>
      </w:r>
      <w:proofErr w:type="gramEnd"/>
      <w:r>
        <w:rPr>
          <w:rFonts w:ascii="Times New Roman" w:hAnsi="Times New Roman"/>
          <w:spacing w:val="-2"/>
          <w:sz w:val="22"/>
          <w:szCs w:val="22"/>
        </w:rPr>
        <w:t xml:space="preserve"> 2018)</w:t>
      </w:r>
    </w:p>
    <w:p w14:paraId="1EA7DEA0" w14:textId="77777777" w:rsidR="0045395D" w:rsidRDefault="0045395D" w:rsidP="0045395D">
      <w:pPr>
        <w:tabs>
          <w:tab w:val="left" w:pos="-720"/>
        </w:tabs>
        <w:suppressAutoHyphens/>
        <w:spacing w:before="120" w:after="160"/>
        <w:rPr>
          <w:rFonts w:ascii="Times New Roman" w:hAnsi="Times New Roman"/>
          <w:spacing w:val="-2"/>
          <w:sz w:val="22"/>
          <w:szCs w:val="22"/>
        </w:rPr>
      </w:pPr>
      <w:r>
        <w:rPr>
          <w:rFonts w:ascii="Times New Roman" w:hAnsi="Times New Roman"/>
          <w:spacing w:val="-2"/>
          <w:sz w:val="22"/>
          <w:szCs w:val="22"/>
        </w:rPr>
        <w:t>“</w:t>
      </w:r>
      <w:r w:rsidRPr="002C0444">
        <w:rPr>
          <w:rFonts w:ascii="Times New Roman" w:hAnsi="Times New Roman"/>
          <w:spacing w:val="-2"/>
          <w:sz w:val="22"/>
          <w:szCs w:val="22"/>
        </w:rPr>
        <w:t>This Time Will Be Different: Layoff Lessons Learned,</w:t>
      </w:r>
      <w:r>
        <w:rPr>
          <w:rFonts w:ascii="Times New Roman" w:hAnsi="Times New Roman"/>
          <w:spacing w:val="-2"/>
          <w:sz w:val="22"/>
          <w:szCs w:val="22"/>
        </w:rPr>
        <w:t xml:space="preserve">” Research for the Real World in </w:t>
      </w:r>
      <w:proofErr w:type="spellStart"/>
      <w:r w:rsidRPr="00BC43EA">
        <w:rPr>
          <w:rFonts w:ascii="Times New Roman" w:hAnsi="Times New Roman"/>
          <w:i/>
          <w:spacing w:val="-2"/>
          <w:sz w:val="22"/>
          <w:szCs w:val="22"/>
        </w:rPr>
        <w:t>workspan</w:t>
      </w:r>
      <w:proofErr w:type="spellEnd"/>
      <w:r w:rsidRPr="00BC43EA">
        <w:rPr>
          <w:rFonts w:ascii="Times New Roman" w:hAnsi="Times New Roman"/>
          <w:i/>
          <w:spacing w:val="-2"/>
          <w:sz w:val="22"/>
          <w:szCs w:val="22"/>
        </w:rPr>
        <w:t xml:space="preserve">: the magazine of </w:t>
      </w:r>
      <w:proofErr w:type="spellStart"/>
      <w:r w:rsidRPr="00BC43EA">
        <w:rPr>
          <w:rFonts w:ascii="Times New Roman" w:hAnsi="Times New Roman"/>
          <w:i/>
          <w:spacing w:val="-2"/>
          <w:sz w:val="22"/>
          <w:szCs w:val="22"/>
        </w:rPr>
        <w:t>WorldatWork</w:t>
      </w:r>
      <w:proofErr w:type="spellEnd"/>
      <w:r>
        <w:rPr>
          <w:rFonts w:ascii="Times New Roman" w:hAnsi="Times New Roman"/>
          <w:spacing w:val="-2"/>
          <w:sz w:val="22"/>
          <w:szCs w:val="22"/>
        </w:rPr>
        <w:t>, (</w:t>
      </w:r>
      <w:proofErr w:type="gramStart"/>
      <w:r>
        <w:rPr>
          <w:rFonts w:ascii="Times New Roman" w:hAnsi="Times New Roman"/>
          <w:spacing w:val="-2"/>
          <w:sz w:val="22"/>
          <w:szCs w:val="22"/>
        </w:rPr>
        <w:t>October,</w:t>
      </w:r>
      <w:proofErr w:type="gramEnd"/>
      <w:r>
        <w:rPr>
          <w:rFonts w:ascii="Times New Roman" w:hAnsi="Times New Roman"/>
          <w:spacing w:val="-2"/>
          <w:sz w:val="22"/>
          <w:szCs w:val="22"/>
        </w:rPr>
        <w:t xml:space="preserve"> 2017)</w:t>
      </w:r>
    </w:p>
    <w:p w14:paraId="29145A92" w14:textId="77777777" w:rsidR="0045395D" w:rsidRDefault="0045395D" w:rsidP="0045395D">
      <w:pPr>
        <w:tabs>
          <w:tab w:val="left" w:pos="-720"/>
        </w:tabs>
        <w:suppressAutoHyphens/>
        <w:spacing w:after="160"/>
        <w:rPr>
          <w:rFonts w:ascii="Times New Roman" w:hAnsi="Times New Roman"/>
          <w:spacing w:val="-2"/>
          <w:sz w:val="22"/>
          <w:szCs w:val="22"/>
        </w:rPr>
      </w:pPr>
      <w:r>
        <w:rPr>
          <w:rFonts w:ascii="Times New Roman" w:hAnsi="Times New Roman"/>
          <w:spacing w:val="-2"/>
          <w:sz w:val="22"/>
          <w:szCs w:val="22"/>
        </w:rPr>
        <w:t>“</w:t>
      </w:r>
      <w:r w:rsidRPr="002B2993">
        <w:rPr>
          <w:rFonts w:ascii="Times New Roman" w:hAnsi="Times New Roman"/>
          <w:spacing w:val="-2"/>
          <w:sz w:val="22"/>
          <w:szCs w:val="22"/>
        </w:rPr>
        <w:t>Hierarchy, Bonuses and Narcissism</w:t>
      </w:r>
      <w:r>
        <w:rPr>
          <w:rFonts w:ascii="Times New Roman" w:hAnsi="Times New Roman"/>
          <w:spacing w:val="-2"/>
          <w:sz w:val="22"/>
          <w:szCs w:val="22"/>
        </w:rPr>
        <w:t xml:space="preserve">,” Research for the Real World in </w:t>
      </w:r>
      <w:proofErr w:type="spellStart"/>
      <w:r w:rsidRPr="00BC43EA">
        <w:rPr>
          <w:rFonts w:ascii="Times New Roman" w:hAnsi="Times New Roman"/>
          <w:i/>
          <w:spacing w:val="-2"/>
          <w:sz w:val="22"/>
          <w:szCs w:val="22"/>
        </w:rPr>
        <w:t>workspan</w:t>
      </w:r>
      <w:proofErr w:type="spellEnd"/>
      <w:r w:rsidRPr="00BC43EA">
        <w:rPr>
          <w:rFonts w:ascii="Times New Roman" w:hAnsi="Times New Roman"/>
          <w:i/>
          <w:spacing w:val="-2"/>
          <w:sz w:val="22"/>
          <w:szCs w:val="22"/>
        </w:rPr>
        <w:t xml:space="preserve">: the magazine of </w:t>
      </w:r>
      <w:proofErr w:type="spellStart"/>
      <w:r w:rsidRPr="00BC43EA">
        <w:rPr>
          <w:rFonts w:ascii="Times New Roman" w:hAnsi="Times New Roman"/>
          <w:i/>
          <w:spacing w:val="-2"/>
          <w:sz w:val="22"/>
          <w:szCs w:val="22"/>
        </w:rPr>
        <w:t>WorldatWork</w:t>
      </w:r>
      <w:proofErr w:type="spellEnd"/>
      <w:r>
        <w:rPr>
          <w:rFonts w:ascii="Times New Roman" w:hAnsi="Times New Roman"/>
          <w:spacing w:val="-2"/>
          <w:sz w:val="22"/>
          <w:szCs w:val="22"/>
        </w:rPr>
        <w:t>, (</w:t>
      </w:r>
      <w:proofErr w:type="gramStart"/>
      <w:r>
        <w:rPr>
          <w:rFonts w:ascii="Times New Roman" w:hAnsi="Times New Roman"/>
          <w:spacing w:val="-2"/>
          <w:sz w:val="22"/>
          <w:szCs w:val="22"/>
        </w:rPr>
        <w:t>October,</w:t>
      </w:r>
      <w:proofErr w:type="gramEnd"/>
      <w:r>
        <w:rPr>
          <w:rFonts w:ascii="Times New Roman" w:hAnsi="Times New Roman"/>
          <w:spacing w:val="-2"/>
          <w:sz w:val="22"/>
          <w:szCs w:val="22"/>
        </w:rPr>
        <w:t xml:space="preserve"> 2016)</w:t>
      </w:r>
    </w:p>
    <w:p w14:paraId="0CE36098" w14:textId="77777777" w:rsidR="0045395D" w:rsidRDefault="0045395D" w:rsidP="0045395D">
      <w:pPr>
        <w:tabs>
          <w:tab w:val="left" w:pos="-720"/>
        </w:tabs>
        <w:suppressAutoHyphens/>
        <w:spacing w:after="160"/>
        <w:rPr>
          <w:rFonts w:ascii="Times New Roman" w:hAnsi="Times New Roman"/>
          <w:spacing w:val="-2"/>
          <w:sz w:val="22"/>
          <w:szCs w:val="22"/>
        </w:rPr>
      </w:pPr>
      <w:r>
        <w:rPr>
          <w:rFonts w:ascii="Times New Roman" w:hAnsi="Times New Roman"/>
          <w:spacing w:val="-2"/>
          <w:sz w:val="22"/>
          <w:szCs w:val="22"/>
        </w:rPr>
        <w:t xml:space="preserve">“Age, Total Rewards </w:t>
      </w:r>
      <w:r w:rsidRPr="002B2993">
        <w:rPr>
          <w:rFonts w:ascii="Times New Roman" w:hAnsi="Times New Roman"/>
          <w:spacing w:val="-2"/>
          <w:sz w:val="22"/>
          <w:szCs w:val="22"/>
        </w:rPr>
        <w:t>and Job Change</w:t>
      </w:r>
      <w:r>
        <w:rPr>
          <w:rFonts w:ascii="Times New Roman" w:hAnsi="Times New Roman"/>
          <w:spacing w:val="-2"/>
          <w:sz w:val="22"/>
          <w:szCs w:val="22"/>
        </w:rPr>
        <w:t xml:space="preserve">: </w:t>
      </w:r>
      <w:r w:rsidRPr="002B2993">
        <w:rPr>
          <w:rFonts w:ascii="Times New Roman" w:hAnsi="Times New Roman"/>
          <w:spacing w:val="-2"/>
          <w:sz w:val="22"/>
          <w:szCs w:val="22"/>
        </w:rPr>
        <w:t>Why Older Workers’ Pay Declines After Changing Jobs</w:t>
      </w:r>
      <w:r>
        <w:rPr>
          <w:rFonts w:ascii="Times New Roman" w:hAnsi="Times New Roman"/>
          <w:spacing w:val="-2"/>
          <w:sz w:val="22"/>
          <w:szCs w:val="22"/>
        </w:rPr>
        <w:t xml:space="preserve">,” Research for the Real World in </w:t>
      </w:r>
      <w:proofErr w:type="spellStart"/>
      <w:r w:rsidRPr="00BC43EA">
        <w:rPr>
          <w:rFonts w:ascii="Times New Roman" w:hAnsi="Times New Roman"/>
          <w:i/>
          <w:spacing w:val="-2"/>
          <w:sz w:val="22"/>
          <w:szCs w:val="22"/>
        </w:rPr>
        <w:t>workspan</w:t>
      </w:r>
      <w:proofErr w:type="spellEnd"/>
      <w:r w:rsidRPr="00BC43EA">
        <w:rPr>
          <w:rFonts w:ascii="Times New Roman" w:hAnsi="Times New Roman"/>
          <w:i/>
          <w:spacing w:val="-2"/>
          <w:sz w:val="22"/>
          <w:szCs w:val="22"/>
        </w:rPr>
        <w:t xml:space="preserve">: the magazine of </w:t>
      </w:r>
      <w:proofErr w:type="spellStart"/>
      <w:r w:rsidRPr="00BC43EA">
        <w:rPr>
          <w:rFonts w:ascii="Times New Roman" w:hAnsi="Times New Roman"/>
          <w:i/>
          <w:spacing w:val="-2"/>
          <w:sz w:val="22"/>
          <w:szCs w:val="22"/>
        </w:rPr>
        <w:t>WorldatWork</w:t>
      </w:r>
      <w:proofErr w:type="spellEnd"/>
      <w:r>
        <w:rPr>
          <w:rFonts w:ascii="Times New Roman" w:hAnsi="Times New Roman"/>
          <w:spacing w:val="-2"/>
          <w:sz w:val="22"/>
          <w:szCs w:val="22"/>
        </w:rPr>
        <w:t>, (</w:t>
      </w:r>
      <w:proofErr w:type="gramStart"/>
      <w:r>
        <w:rPr>
          <w:rFonts w:ascii="Times New Roman" w:hAnsi="Times New Roman"/>
          <w:spacing w:val="-2"/>
          <w:sz w:val="22"/>
          <w:szCs w:val="22"/>
        </w:rPr>
        <w:t>March,</w:t>
      </w:r>
      <w:proofErr w:type="gramEnd"/>
      <w:r>
        <w:rPr>
          <w:rFonts w:ascii="Times New Roman" w:hAnsi="Times New Roman"/>
          <w:spacing w:val="-2"/>
          <w:sz w:val="22"/>
          <w:szCs w:val="22"/>
        </w:rPr>
        <w:t xml:space="preserve"> 2016)</w:t>
      </w:r>
    </w:p>
    <w:p w14:paraId="09FD5AA0" w14:textId="77777777" w:rsidR="00483A49" w:rsidRDefault="00483A49" w:rsidP="0045395D">
      <w:pPr>
        <w:tabs>
          <w:tab w:val="left" w:pos="-720"/>
        </w:tabs>
        <w:suppressAutoHyphens/>
        <w:spacing w:after="160"/>
        <w:rPr>
          <w:rFonts w:ascii="Times New Roman" w:hAnsi="Times New Roman"/>
          <w:spacing w:val="-2"/>
          <w:sz w:val="22"/>
          <w:szCs w:val="22"/>
        </w:rPr>
      </w:pPr>
      <w:r>
        <w:rPr>
          <w:rFonts w:ascii="Times New Roman" w:hAnsi="Times New Roman"/>
          <w:spacing w:val="-2"/>
          <w:sz w:val="22"/>
          <w:szCs w:val="22"/>
        </w:rPr>
        <w:t xml:space="preserve">“Spring Warming, Promotions, and Pay,” Research for the Real World in </w:t>
      </w:r>
      <w:proofErr w:type="spellStart"/>
      <w:r w:rsidRPr="00BC43EA">
        <w:rPr>
          <w:rFonts w:ascii="Times New Roman" w:hAnsi="Times New Roman"/>
          <w:i/>
          <w:spacing w:val="-2"/>
          <w:sz w:val="22"/>
          <w:szCs w:val="22"/>
        </w:rPr>
        <w:t>workspan</w:t>
      </w:r>
      <w:proofErr w:type="spellEnd"/>
      <w:r w:rsidRPr="00BC43EA">
        <w:rPr>
          <w:rFonts w:ascii="Times New Roman" w:hAnsi="Times New Roman"/>
          <w:i/>
          <w:spacing w:val="-2"/>
          <w:sz w:val="22"/>
          <w:szCs w:val="22"/>
        </w:rPr>
        <w:t xml:space="preserve">: the magazine of </w:t>
      </w:r>
      <w:proofErr w:type="spellStart"/>
      <w:r w:rsidRPr="00BC43EA">
        <w:rPr>
          <w:rFonts w:ascii="Times New Roman" w:hAnsi="Times New Roman"/>
          <w:i/>
          <w:spacing w:val="-2"/>
          <w:sz w:val="22"/>
          <w:szCs w:val="22"/>
        </w:rPr>
        <w:t>WorldatWork</w:t>
      </w:r>
      <w:proofErr w:type="spellEnd"/>
      <w:r>
        <w:rPr>
          <w:rFonts w:ascii="Times New Roman" w:hAnsi="Times New Roman"/>
          <w:spacing w:val="-2"/>
          <w:sz w:val="22"/>
          <w:szCs w:val="22"/>
        </w:rPr>
        <w:t>, (</w:t>
      </w:r>
      <w:proofErr w:type="gramStart"/>
      <w:r>
        <w:rPr>
          <w:rFonts w:ascii="Times New Roman" w:hAnsi="Times New Roman"/>
          <w:spacing w:val="-2"/>
          <w:sz w:val="22"/>
          <w:szCs w:val="22"/>
        </w:rPr>
        <w:t>May,</w:t>
      </w:r>
      <w:proofErr w:type="gramEnd"/>
      <w:r>
        <w:rPr>
          <w:rFonts w:ascii="Times New Roman" w:hAnsi="Times New Roman"/>
          <w:spacing w:val="-2"/>
          <w:sz w:val="22"/>
          <w:szCs w:val="22"/>
        </w:rPr>
        <w:t xml:space="preserve"> 2015)</w:t>
      </w:r>
    </w:p>
    <w:p w14:paraId="578A5077" w14:textId="77777777" w:rsidR="0045395D" w:rsidRDefault="0045395D" w:rsidP="0045395D">
      <w:pPr>
        <w:tabs>
          <w:tab w:val="left" w:pos="-720"/>
        </w:tabs>
        <w:suppressAutoHyphens/>
        <w:spacing w:after="160"/>
        <w:rPr>
          <w:rFonts w:ascii="Times New Roman" w:hAnsi="Times New Roman"/>
          <w:spacing w:val="-2"/>
          <w:sz w:val="22"/>
          <w:szCs w:val="22"/>
        </w:rPr>
      </w:pPr>
      <w:r>
        <w:rPr>
          <w:rFonts w:ascii="Times New Roman" w:hAnsi="Times New Roman"/>
          <w:spacing w:val="-2"/>
          <w:sz w:val="22"/>
          <w:szCs w:val="22"/>
        </w:rPr>
        <w:t>“</w:t>
      </w:r>
      <w:r w:rsidRPr="00BC43EA">
        <w:rPr>
          <w:rFonts w:ascii="Times New Roman" w:hAnsi="Times New Roman"/>
          <w:spacing w:val="-2"/>
          <w:sz w:val="22"/>
          <w:szCs w:val="22"/>
        </w:rPr>
        <w:t>Continuing the Conversation</w:t>
      </w:r>
      <w:r>
        <w:rPr>
          <w:rFonts w:ascii="Times New Roman" w:hAnsi="Times New Roman"/>
          <w:spacing w:val="-2"/>
          <w:sz w:val="22"/>
          <w:szCs w:val="22"/>
        </w:rPr>
        <w:t xml:space="preserve">: </w:t>
      </w:r>
      <w:r w:rsidRPr="00BC43EA">
        <w:rPr>
          <w:rFonts w:ascii="Times New Roman" w:hAnsi="Times New Roman"/>
          <w:spacing w:val="-2"/>
          <w:sz w:val="22"/>
          <w:szCs w:val="22"/>
        </w:rPr>
        <w:t>Occupation, Experience and (For-Men-Only) Parental Leave</w:t>
      </w:r>
      <w:r>
        <w:rPr>
          <w:rFonts w:ascii="Times New Roman" w:hAnsi="Times New Roman"/>
          <w:spacing w:val="-2"/>
          <w:sz w:val="22"/>
          <w:szCs w:val="22"/>
        </w:rPr>
        <w:t xml:space="preserve">,” Research for the Real World in </w:t>
      </w:r>
      <w:proofErr w:type="spellStart"/>
      <w:r w:rsidRPr="00BC43EA">
        <w:rPr>
          <w:rFonts w:ascii="Times New Roman" w:hAnsi="Times New Roman"/>
          <w:i/>
          <w:spacing w:val="-2"/>
          <w:sz w:val="22"/>
          <w:szCs w:val="22"/>
        </w:rPr>
        <w:t>workspan</w:t>
      </w:r>
      <w:proofErr w:type="spellEnd"/>
      <w:r w:rsidRPr="00BC43EA">
        <w:rPr>
          <w:rFonts w:ascii="Times New Roman" w:hAnsi="Times New Roman"/>
          <w:i/>
          <w:spacing w:val="-2"/>
          <w:sz w:val="22"/>
          <w:szCs w:val="22"/>
        </w:rPr>
        <w:t xml:space="preserve">: the magazine of </w:t>
      </w:r>
      <w:proofErr w:type="spellStart"/>
      <w:r w:rsidRPr="00BC43EA">
        <w:rPr>
          <w:rFonts w:ascii="Times New Roman" w:hAnsi="Times New Roman"/>
          <w:i/>
          <w:spacing w:val="-2"/>
          <w:sz w:val="22"/>
          <w:szCs w:val="22"/>
        </w:rPr>
        <w:t>WorldatWork</w:t>
      </w:r>
      <w:proofErr w:type="spellEnd"/>
      <w:r>
        <w:rPr>
          <w:rFonts w:ascii="Times New Roman" w:hAnsi="Times New Roman"/>
          <w:spacing w:val="-2"/>
          <w:sz w:val="22"/>
          <w:szCs w:val="22"/>
        </w:rPr>
        <w:t>, (</w:t>
      </w:r>
      <w:proofErr w:type="gramStart"/>
      <w:r>
        <w:rPr>
          <w:rFonts w:ascii="Times New Roman" w:hAnsi="Times New Roman"/>
          <w:spacing w:val="-2"/>
          <w:sz w:val="22"/>
          <w:szCs w:val="22"/>
        </w:rPr>
        <w:t>April,</w:t>
      </w:r>
      <w:proofErr w:type="gramEnd"/>
      <w:r>
        <w:rPr>
          <w:rFonts w:ascii="Times New Roman" w:hAnsi="Times New Roman"/>
          <w:spacing w:val="-2"/>
          <w:sz w:val="22"/>
          <w:szCs w:val="22"/>
        </w:rPr>
        <w:t xml:space="preserve"> 2015)</w:t>
      </w:r>
    </w:p>
    <w:p w14:paraId="703DC2BD" w14:textId="77777777" w:rsidR="00F9061B" w:rsidRDefault="00F9061B" w:rsidP="0045395D">
      <w:pPr>
        <w:tabs>
          <w:tab w:val="left" w:pos="-720"/>
        </w:tabs>
        <w:suppressAutoHyphens/>
        <w:spacing w:after="160"/>
        <w:rPr>
          <w:rFonts w:ascii="Times New Roman" w:hAnsi="Times New Roman"/>
          <w:spacing w:val="-2"/>
          <w:sz w:val="22"/>
          <w:szCs w:val="22"/>
        </w:rPr>
      </w:pPr>
      <w:r w:rsidRPr="00365926">
        <w:rPr>
          <w:rFonts w:ascii="Times New Roman" w:hAnsi="Times New Roman"/>
          <w:spacing w:val="-2"/>
          <w:sz w:val="22"/>
          <w:szCs w:val="22"/>
        </w:rPr>
        <w:t xml:space="preserve">“Can Compensation Design Issues Be Resolved Better by Having Organizations and Academics Combine Forces?” </w:t>
      </w:r>
      <w:proofErr w:type="spellStart"/>
      <w:r w:rsidRPr="00365926">
        <w:rPr>
          <w:rFonts w:ascii="Times New Roman" w:hAnsi="Times New Roman"/>
          <w:i/>
          <w:spacing w:val="-2"/>
          <w:sz w:val="22"/>
          <w:szCs w:val="22"/>
        </w:rPr>
        <w:t>WorldatWork</w:t>
      </w:r>
      <w:proofErr w:type="spellEnd"/>
      <w:r w:rsidRPr="00365926">
        <w:rPr>
          <w:rFonts w:ascii="Times New Roman" w:hAnsi="Times New Roman"/>
          <w:i/>
          <w:spacing w:val="-2"/>
          <w:sz w:val="22"/>
          <w:szCs w:val="22"/>
        </w:rPr>
        <w:t xml:space="preserve"> Journal</w:t>
      </w:r>
      <w:r>
        <w:rPr>
          <w:rFonts w:ascii="Times New Roman" w:hAnsi="Times New Roman"/>
          <w:spacing w:val="-2"/>
          <w:sz w:val="22"/>
          <w:szCs w:val="22"/>
        </w:rPr>
        <w:t>,</w:t>
      </w:r>
      <w:r>
        <w:t xml:space="preserve"> </w:t>
      </w:r>
      <w:r>
        <w:rPr>
          <w:rFonts w:ascii="Times New Roman" w:hAnsi="Times New Roman"/>
          <w:spacing w:val="-2"/>
          <w:sz w:val="22"/>
          <w:szCs w:val="22"/>
        </w:rPr>
        <w:t>Vol.</w:t>
      </w:r>
      <w:r w:rsidRPr="00602323">
        <w:rPr>
          <w:rFonts w:ascii="Times New Roman" w:hAnsi="Times New Roman"/>
          <w:spacing w:val="-2"/>
          <w:sz w:val="22"/>
          <w:szCs w:val="22"/>
        </w:rPr>
        <w:t xml:space="preserve"> 22</w:t>
      </w:r>
      <w:r>
        <w:rPr>
          <w:rFonts w:ascii="Times New Roman" w:hAnsi="Times New Roman"/>
          <w:spacing w:val="-2"/>
          <w:sz w:val="22"/>
          <w:szCs w:val="22"/>
        </w:rPr>
        <w:t>, No.</w:t>
      </w:r>
      <w:r w:rsidRPr="00602323">
        <w:rPr>
          <w:rFonts w:ascii="Times New Roman" w:hAnsi="Times New Roman"/>
          <w:spacing w:val="-2"/>
          <w:sz w:val="22"/>
          <w:szCs w:val="22"/>
        </w:rPr>
        <w:t xml:space="preserve"> 2</w:t>
      </w:r>
      <w:r>
        <w:rPr>
          <w:rFonts w:ascii="Times New Roman" w:hAnsi="Times New Roman"/>
          <w:spacing w:val="-2"/>
          <w:sz w:val="22"/>
          <w:szCs w:val="22"/>
        </w:rPr>
        <w:t>, co-author Kevin F. Hallock, (2013)</w:t>
      </w:r>
    </w:p>
    <w:p w14:paraId="0C64C0E1" w14:textId="77777777" w:rsidR="0045395D" w:rsidRDefault="0045395D" w:rsidP="0045395D">
      <w:pPr>
        <w:tabs>
          <w:tab w:val="left" w:pos="-720"/>
        </w:tabs>
        <w:suppressAutoHyphens/>
        <w:spacing w:after="160"/>
        <w:rPr>
          <w:rFonts w:ascii="Times New Roman" w:hAnsi="Times New Roman"/>
          <w:spacing w:val="-2"/>
          <w:sz w:val="22"/>
          <w:szCs w:val="22"/>
        </w:rPr>
      </w:pPr>
      <w:r w:rsidRPr="008728C5">
        <w:rPr>
          <w:rFonts w:ascii="Times New Roman" w:hAnsi="Times New Roman"/>
          <w:sz w:val="22"/>
          <w:szCs w:val="22"/>
        </w:rPr>
        <w:t xml:space="preserve">“Pay Matters - But Does it Pay </w:t>
      </w:r>
      <w:proofErr w:type="gramStart"/>
      <w:r w:rsidRPr="008728C5">
        <w:rPr>
          <w:rFonts w:ascii="Times New Roman" w:hAnsi="Times New Roman"/>
          <w:sz w:val="22"/>
          <w:szCs w:val="22"/>
        </w:rPr>
        <w:t>Off?,</w:t>
      </w:r>
      <w:proofErr w:type="gramEnd"/>
      <w:r w:rsidRPr="008728C5">
        <w:rPr>
          <w:rFonts w:ascii="Times New Roman" w:hAnsi="Times New Roman"/>
          <w:sz w:val="22"/>
          <w:szCs w:val="22"/>
        </w:rPr>
        <w:t xml:space="preserve">” Blog, </w:t>
      </w:r>
      <w:r w:rsidRPr="008728C5">
        <w:rPr>
          <w:rFonts w:ascii="Times New Roman" w:hAnsi="Times New Roman"/>
          <w:i/>
          <w:sz w:val="22"/>
          <w:szCs w:val="22"/>
        </w:rPr>
        <w:t>eCornell Growth Factors</w:t>
      </w:r>
      <w:r>
        <w:rPr>
          <w:rFonts w:ascii="Times New Roman" w:hAnsi="Times New Roman"/>
          <w:sz w:val="22"/>
          <w:szCs w:val="22"/>
        </w:rPr>
        <w:t>,</w:t>
      </w:r>
      <w:r w:rsidRPr="008728C5">
        <w:rPr>
          <w:rFonts w:ascii="Times New Roman" w:hAnsi="Times New Roman"/>
          <w:sz w:val="22"/>
          <w:szCs w:val="22"/>
        </w:rPr>
        <w:t xml:space="preserve"> </w:t>
      </w:r>
      <w:r>
        <w:rPr>
          <w:rFonts w:ascii="Times New Roman" w:hAnsi="Times New Roman"/>
          <w:sz w:val="22"/>
          <w:szCs w:val="22"/>
        </w:rPr>
        <w:t>(</w:t>
      </w:r>
      <w:r w:rsidRPr="008728C5">
        <w:rPr>
          <w:rFonts w:ascii="Times New Roman" w:hAnsi="Times New Roman"/>
          <w:sz w:val="22"/>
          <w:szCs w:val="22"/>
        </w:rPr>
        <w:t>December 2013</w:t>
      </w:r>
      <w:r>
        <w:rPr>
          <w:rFonts w:ascii="Times New Roman" w:hAnsi="Times New Roman"/>
          <w:sz w:val="22"/>
          <w:szCs w:val="22"/>
        </w:rPr>
        <w:t>)</w:t>
      </w:r>
    </w:p>
    <w:p w14:paraId="104820BA" w14:textId="77777777" w:rsidR="00865EAC" w:rsidRPr="00365926" w:rsidRDefault="003D5B00" w:rsidP="00B95D0B">
      <w:pPr>
        <w:pStyle w:val="Heading2"/>
        <w:spacing w:before="120"/>
        <w:ind w:left="0" w:firstLine="0"/>
        <w:rPr>
          <w:rFonts w:ascii="Times New Roman" w:hAnsi="Times New Roman"/>
          <w:i w:val="0"/>
          <w:smallCaps/>
          <w:szCs w:val="22"/>
        </w:rPr>
      </w:pPr>
      <w:r>
        <w:rPr>
          <w:rFonts w:ascii="Times New Roman" w:hAnsi="Times New Roman"/>
          <w:b/>
          <w:i w:val="0"/>
          <w:smallCaps/>
          <w:szCs w:val="22"/>
        </w:rPr>
        <w:t xml:space="preserve">Business </w:t>
      </w:r>
      <w:r w:rsidR="00B830C7">
        <w:rPr>
          <w:rFonts w:ascii="Times New Roman" w:hAnsi="Times New Roman"/>
          <w:b/>
          <w:i w:val="0"/>
          <w:smallCaps/>
          <w:szCs w:val="22"/>
        </w:rPr>
        <w:t xml:space="preserve">Reports </w:t>
      </w:r>
      <w:r w:rsidR="00104662">
        <w:rPr>
          <w:rFonts w:ascii="Times New Roman" w:hAnsi="Times New Roman"/>
          <w:b/>
          <w:i w:val="0"/>
          <w:smallCaps/>
          <w:szCs w:val="22"/>
        </w:rPr>
        <w:t xml:space="preserve">Published </w:t>
      </w:r>
      <w:r w:rsidR="00B830C7">
        <w:rPr>
          <w:rFonts w:ascii="Times New Roman" w:hAnsi="Times New Roman"/>
          <w:b/>
          <w:i w:val="0"/>
          <w:smallCaps/>
          <w:szCs w:val="22"/>
        </w:rPr>
        <w:t xml:space="preserve">by </w:t>
      </w:r>
      <w:r w:rsidR="00B830C7" w:rsidRPr="00365926">
        <w:rPr>
          <w:rFonts w:ascii="Times New Roman" w:hAnsi="Times New Roman"/>
          <w:b/>
          <w:i w:val="0"/>
          <w:smallCaps/>
          <w:szCs w:val="22"/>
        </w:rPr>
        <w:t>The Conference Board</w:t>
      </w:r>
    </w:p>
    <w:p w14:paraId="3A1C40C2" w14:textId="77777777" w:rsidR="000C558F" w:rsidRDefault="000C558F" w:rsidP="000C558F">
      <w:pPr>
        <w:tabs>
          <w:tab w:val="left" w:pos="-720"/>
          <w:tab w:val="left" w:pos="0"/>
          <w:tab w:val="left" w:pos="720"/>
          <w:tab w:val="left" w:pos="1440"/>
        </w:tabs>
        <w:suppressAutoHyphens/>
        <w:spacing w:before="80" w:after="120"/>
        <w:rPr>
          <w:rFonts w:ascii="Times New Roman" w:hAnsi="Times New Roman"/>
          <w:i/>
          <w:sz w:val="22"/>
          <w:szCs w:val="22"/>
        </w:rPr>
      </w:pPr>
      <w:r w:rsidRPr="000C558F">
        <w:rPr>
          <w:rFonts w:ascii="Times New Roman" w:hAnsi="Times New Roman"/>
          <w:i/>
          <w:sz w:val="22"/>
          <w:szCs w:val="22"/>
        </w:rPr>
        <w:t>Disability in the Workplace in China:</w:t>
      </w:r>
      <w:r w:rsidR="00701E4E">
        <w:rPr>
          <w:rFonts w:ascii="Times New Roman" w:hAnsi="Times New Roman"/>
          <w:i/>
          <w:sz w:val="22"/>
          <w:szCs w:val="22"/>
        </w:rPr>
        <w:t xml:space="preserve"> </w:t>
      </w:r>
      <w:r w:rsidRPr="000C558F">
        <w:rPr>
          <w:rFonts w:ascii="Times New Roman" w:hAnsi="Times New Roman"/>
          <w:i/>
          <w:sz w:val="22"/>
          <w:szCs w:val="22"/>
        </w:rPr>
        <w:t>Situation Assessment</w:t>
      </w:r>
      <w:r w:rsidR="00701E4E" w:rsidRPr="00365926">
        <w:rPr>
          <w:rFonts w:ascii="Times New Roman" w:hAnsi="Times New Roman"/>
          <w:sz w:val="22"/>
          <w:szCs w:val="22"/>
        </w:rPr>
        <w:t xml:space="preserve">, jointly with </w:t>
      </w:r>
      <w:r w:rsidR="00701E4E">
        <w:rPr>
          <w:rFonts w:ascii="Times New Roman" w:hAnsi="Times New Roman"/>
          <w:sz w:val="22"/>
          <w:szCs w:val="22"/>
        </w:rPr>
        <w:t>the Cornell Yang Tan Institute on Employment and Disabilities</w:t>
      </w:r>
      <w:r w:rsidR="00701E4E" w:rsidRPr="00365926">
        <w:rPr>
          <w:rFonts w:ascii="Times New Roman" w:hAnsi="Times New Roman"/>
          <w:sz w:val="22"/>
          <w:szCs w:val="22"/>
        </w:rPr>
        <w:t>,</w:t>
      </w:r>
      <w:r w:rsidR="00701E4E">
        <w:rPr>
          <w:rFonts w:ascii="Times New Roman" w:hAnsi="Times New Roman"/>
          <w:sz w:val="22"/>
          <w:szCs w:val="22"/>
        </w:rPr>
        <w:t xml:space="preserve"> </w:t>
      </w:r>
      <w:r w:rsidR="00701E4E" w:rsidRPr="00365926">
        <w:rPr>
          <w:rFonts w:ascii="Times New Roman" w:hAnsi="Times New Roman"/>
          <w:sz w:val="22"/>
          <w:szCs w:val="22"/>
        </w:rPr>
        <w:t xml:space="preserve">co-authors </w:t>
      </w:r>
      <w:r w:rsidR="00701E4E" w:rsidRPr="00701E4E">
        <w:rPr>
          <w:rFonts w:ascii="Times New Roman" w:hAnsi="Times New Roman"/>
          <w:sz w:val="22"/>
          <w:szCs w:val="22"/>
        </w:rPr>
        <w:t>Anke Schrader</w:t>
      </w:r>
      <w:r w:rsidR="00817422">
        <w:rPr>
          <w:rFonts w:ascii="Times New Roman" w:hAnsi="Times New Roman"/>
          <w:sz w:val="22"/>
          <w:szCs w:val="22"/>
        </w:rPr>
        <w:t xml:space="preserve"> and </w:t>
      </w:r>
      <w:r w:rsidR="00701E4E" w:rsidRPr="00701E4E">
        <w:rPr>
          <w:rFonts w:ascii="Times New Roman" w:hAnsi="Times New Roman"/>
          <w:sz w:val="22"/>
          <w:szCs w:val="22"/>
        </w:rPr>
        <w:t xml:space="preserve">Susanne M. Bruyère, </w:t>
      </w:r>
      <w:r w:rsidR="0044511F">
        <w:rPr>
          <w:rFonts w:ascii="Times New Roman" w:hAnsi="Times New Roman"/>
          <w:sz w:val="22"/>
          <w:szCs w:val="22"/>
        </w:rPr>
        <w:t xml:space="preserve">with </w:t>
      </w:r>
      <w:r w:rsidR="00817422">
        <w:rPr>
          <w:rFonts w:ascii="Times New Roman" w:hAnsi="Times New Roman"/>
          <w:sz w:val="22"/>
          <w:szCs w:val="22"/>
        </w:rPr>
        <w:t>C</w:t>
      </w:r>
      <w:r w:rsidR="00701E4E" w:rsidRPr="00701E4E">
        <w:rPr>
          <w:rFonts w:ascii="Times New Roman" w:hAnsi="Times New Roman"/>
          <w:sz w:val="22"/>
          <w:szCs w:val="22"/>
        </w:rPr>
        <w:t>harles Mitchell, Yuling Hao, and Minji Xie</w:t>
      </w:r>
      <w:r w:rsidR="00701E4E">
        <w:rPr>
          <w:rFonts w:ascii="Times New Roman" w:hAnsi="Times New Roman"/>
          <w:sz w:val="22"/>
          <w:szCs w:val="22"/>
        </w:rPr>
        <w:t xml:space="preserve">, </w:t>
      </w:r>
      <w:hyperlink r:id="rId25" w:history="1">
        <w:r w:rsidR="00701E4E" w:rsidRPr="007C2AF6">
          <w:rPr>
            <w:rStyle w:val="Hyperlink"/>
            <w:rFonts w:ascii="Times New Roman" w:hAnsi="Times New Roman"/>
            <w:sz w:val="22"/>
            <w:szCs w:val="22"/>
          </w:rPr>
          <w:t>https://ecommons.cornell.edu/bitstream/handle/1813/90124/CC035_12_03_Disability_Workplace_China_Situation_Assess.pdf?sequence=1</w:t>
        </w:r>
      </w:hyperlink>
      <w:r w:rsidR="00701E4E">
        <w:rPr>
          <w:rFonts w:ascii="Times New Roman" w:hAnsi="Times New Roman"/>
          <w:sz w:val="22"/>
          <w:szCs w:val="22"/>
        </w:rPr>
        <w:t>, (2018)</w:t>
      </w:r>
    </w:p>
    <w:p w14:paraId="68ED2D5D" w14:textId="77777777" w:rsidR="00865EAC" w:rsidRPr="00365926" w:rsidRDefault="00556B65" w:rsidP="003F01AE">
      <w:pPr>
        <w:tabs>
          <w:tab w:val="left" w:pos="-720"/>
          <w:tab w:val="left" w:pos="0"/>
          <w:tab w:val="left" w:pos="720"/>
          <w:tab w:val="left" w:pos="1440"/>
        </w:tabs>
        <w:suppressAutoHyphens/>
        <w:spacing w:before="80" w:after="120"/>
        <w:rPr>
          <w:rFonts w:ascii="Times New Roman" w:hAnsi="Times New Roman"/>
          <w:sz w:val="22"/>
          <w:szCs w:val="22"/>
        </w:rPr>
      </w:pPr>
      <w:r w:rsidRPr="00556B65">
        <w:rPr>
          <w:rFonts w:ascii="Times New Roman" w:hAnsi="Times New Roman"/>
          <w:i/>
          <w:sz w:val="22"/>
          <w:szCs w:val="22"/>
        </w:rPr>
        <w:t>Leveling the Playing Field: Attracting, Engaging, and Advancing People with Disabilities</w:t>
      </w:r>
      <w:r w:rsidR="00865EAC" w:rsidRPr="00365926">
        <w:rPr>
          <w:rFonts w:ascii="Times New Roman" w:hAnsi="Times New Roman"/>
          <w:sz w:val="22"/>
          <w:szCs w:val="22"/>
        </w:rPr>
        <w:t xml:space="preserve">, co-author </w:t>
      </w:r>
      <w:r>
        <w:rPr>
          <w:rFonts w:ascii="Times New Roman" w:hAnsi="Times New Roman"/>
          <w:sz w:val="22"/>
          <w:szCs w:val="22"/>
        </w:rPr>
        <w:t xml:space="preserve">Peter </w:t>
      </w:r>
      <w:proofErr w:type="spellStart"/>
      <w:r w:rsidRPr="00556B65">
        <w:rPr>
          <w:rFonts w:ascii="Times New Roman" w:hAnsi="Times New Roman"/>
          <w:sz w:val="22"/>
          <w:szCs w:val="22"/>
        </w:rPr>
        <w:t>Linkow</w:t>
      </w:r>
      <w:proofErr w:type="spellEnd"/>
      <w:r>
        <w:rPr>
          <w:rFonts w:ascii="Times New Roman" w:hAnsi="Times New Roman"/>
          <w:sz w:val="22"/>
          <w:szCs w:val="22"/>
        </w:rPr>
        <w:t>,</w:t>
      </w:r>
      <w:r w:rsidRPr="00556B65">
        <w:rPr>
          <w:rFonts w:ascii="Times New Roman" w:hAnsi="Times New Roman"/>
          <w:sz w:val="22"/>
          <w:szCs w:val="22"/>
        </w:rPr>
        <w:t xml:space="preserve"> </w:t>
      </w:r>
      <w:r w:rsidR="0044511F">
        <w:rPr>
          <w:rFonts w:ascii="Times New Roman" w:hAnsi="Times New Roman"/>
          <w:sz w:val="22"/>
          <w:szCs w:val="22"/>
        </w:rPr>
        <w:t xml:space="preserve">with </w:t>
      </w:r>
      <w:r>
        <w:rPr>
          <w:rFonts w:ascii="Times New Roman" w:hAnsi="Times New Roman"/>
          <w:sz w:val="22"/>
          <w:szCs w:val="22"/>
        </w:rPr>
        <w:t xml:space="preserve">Susanne </w:t>
      </w:r>
      <w:r w:rsidRPr="00556B65">
        <w:rPr>
          <w:rFonts w:ascii="Times New Roman" w:hAnsi="Times New Roman"/>
          <w:sz w:val="22"/>
          <w:szCs w:val="22"/>
        </w:rPr>
        <w:t xml:space="preserve">Bruyere, </w:t>
      </w:r>
      <w:proofErr w:type="spellStart"/>
      <w:r>
        <w:rPr>
          <w:rFonts w:ascii="Times New Roman" w:hAnsi="Times New Roman"/>
          <w:sz w:val="22"/>
          <w:szCs w:val="22"/>
        </w:rPr>
        <w:t>Ivelys</w:t>
      </w:r>
      <w:proofErr w:type="spellEnd"/>
      <w:r>
        <w:rPr>
          <w:rFonts w:ascii="Times New Roman" w:hAnsi="Times New Roman"/>
          <w:sz w:val="22"/>
          <w:szCs w:val="22"/>
        </w:rPr>
        <w:t xml:space="preserve"> </w:t>
      </w:r>
      <w:r w:rsidRPr="00556B65">
        <w:rPr>
          <w:rFonts w:ascii="Times New Roman" w:hAnsi="Times New Roman"/>
          <w:sz w:val="22"/>
          <w:szCs w:val="22"/>
        </w:rPr>
        <w:t xml:space="preserve">Figueroa, </w:t>
      </w:r>
      <w:r w:rsidR="00817422">
        <w:rPr>
          <w:rFonts w:ascii="Times New Roman" w:hAnsi="Times New Roman"/>
          <w:sz w:val="22"/>
          <w:szCs w:val="22"/>
        </w:rPr>
        <w:t xml:space="preserve">and </w:t>
      </w:r>
      <w:r>
        <w:rPr>
          <w:rFonts w:ascii="Times New Roman" w:hAnsi="Times New Roman"/>
          <w:sz w:val="22"/>
          <w:szCs w:val="22"/>
        </w:rPr>
        <w:t xml:space="preserve">Mary </w:t>
      </w:r>
      <w:r w:rsidRPr="00556B65">
        <w:rPr>
          <w:rFonts w:ascii="Times New Roman" w:hAnsi="Times New Roman"/>
          <w:sz w:val="22"/>
          <w:szCs w:val="22"/>
        </w:rPr>
        <w:t>Wright</w:t>
      </w:r>
      <w:r>
        <w:rPr>
          <w:rFonts w:ascii="Times New Roman" w:hAnsi="Times New Roman"/>
          <w:sz w:val="22"/>
          <w:szCs w:val="22"/>
        </w:rPr>
        <w:t xml:space="preserve">, </w:t>
      </w:r>
      <w:hyperlink r:id="rId26" w:history="1">
        <w:r w:rsidRPr="00B35ADA">
          <w:rPr>
            <w:rStyle w:val="Hyperlink"/>
            <w:rFonts w:ascii="Times New Roman" w:hAnsi="Times New Roman"/>
            <w:sz w:val="22"/>
            <w:szCs w:val="22"/>
          </w:rPr>
          <w:t>https://ecommons.cornell.edu/handle/1813/90094</w:t>
        </w:r>
      </w:hyperlink>
      <w:r>
        <w:rPr>
          <w:rFonts w:ascii="Times New Roman" w:hAnsi="Times New Roman"/>
          <w:sz w:val="22"/>
          <w:szCs w:val="22"/>
        </w:rPr>
        <w:t>,</w:t>
      </w:r>
      <w:r w:rsidR="00592B2D">
        <w:rPr>
          <w:rFonts w:ascii="Times New Roman" w:hAnsi="Times New Roman"/>
          <w:sz w:val="22"/>
          <w:szCs w:val="22"/>
        </w:rPr>
        <w:t xml:space="preserve"> </w:t>
      </w:r>
      <w:r w:rsidR="00865EAC" w:rsidRPr="00365926">
        <w:rPr>
          <w:rFonts w:ascii="Times New Roman" w:hAnsi="Times New Roman"/>
          <w:sz w:val="22"/>
          <w:szCs w:val="22"/>
        </w:rPr>
        <w:t>(2010)</w:t>
      </w:r>
    </w:p>
    <w:p w14:paraId="6DF22F49" w14:textId="77777777" w:rsidR="00104662" w:rsidRDefault="00104662" w:rsidP="00104662">
      <w:pPr>
        <w:tabs>
          <w:tab w:val="left" w:pos="-720"/>
          <w:tab w:val="left" w:pos="0"/>
          <w:tab w:val="left" w:pos="720"/>
          <w:tab w:val="left" w:pos="1440"/>
        </w:tabs>
        <w:suppressAutoHyphens/>
        <w:spacing w:after="120"/>
        <w:rPr>
          <w:rFonts w:ascii="Times New Roman" w:hAnsi="Times New Roman"/>
          <w:i/>
          <w:sz w:val="22"/>
          <w:szCs w:val="22"/>
        </w:rPr>
      </w:pPr>
      <w:r w:rsidRPr="00104662">
        <w:rPr>
          <w:rFonts w:ascii="Times New Roman" w:hAnsi="Times New Roman"/>
          <w:i/>
          <w:sz w:val="22"/>
          <w:szCs w:val="22"/>
        </w:rPr>
        <w:t>Increasing U.S. Business Investment in Postsecondary</w:t>
      </w:r>
      <w:r>
        <w:rPr>
          <w:rFonts w:ascii="Times New Roman" w:hAnsi="Times New Roman"/>
          <w:i/>
          <w:sz w:val="22"/>
          <w:szCs w:val="22"/>
        </w:rPr>
        <w:t xml:space="preserve"> </w:t>
      </w:r>
      <w:r w:rsidRPr="00104662">
        <w:rPr>
          <w:rFonts w:ascii="Times New Roman" w:hAnsi="Times New Roman"/>
          <w:i/>
          <w:sz w:val="22"/>
          <w:szCs w:val="22"/>
        </w:rPr>
        <w:t>Credentialing for New Workforce Entrants</w:t>
      </w:r>
      <w:r w:rsidRPr="00365926">
        <w:rPr>
          <w:rFonts w:ascii="Times New Roman" w:hAnsi="Times New Roman"/>
          <w:sz w:val="22"/>
          <w:szCs w:val="22"/>
        </w:rPr>
        <w:t xml:space="preserve">, co-authors </w:t>
      </w:r>
      <w:r>
        <w:rPr>
          <w:rFonts w:ascii="Times New Roman" w:hAnsi="Times New Roman"/>
          <w:sz w:val="22"/>
          <w:szCs w:val="22"/>
        </w:rPr>
        <w:t xml:space="preserve">Mary </w:t>
      </w:r>
      <w:r w:rsidRPr="00556B65">
        <w:rPr>
          <w:rFonts w:ascii="Times New Roman" w:hAnsi="Times New Roman"/>
          <w:sz w:val="22"/>
          <w:szCs w:val="22"/>
        </w:rPr>
        <w:t>Wright</w:t>
      </w:r>
      <w:r>
        <w:rPr>
          <w:rFonts w:ascii="Times New Roman" w:hAnsi="Times New Roman"/>
          <w:sz w:val="22"/>
          <w:szCs w:val="22"/>
        </w:rPr>
        <w:t xml:space="preserve"> and Christopher Woock with Jon Spector, </w:t>
      </w:r>
      <w:hyperlink r:id="rId27" w:history="1">
        <w:r w:rsidRPr="007C2AF6">
          <w:rPr>
            <w:rStyle w:val="Hyperlink"/>
            <w:rFonts w:ascii="Times New Roman" w:hAnsi="Times New Roman"/>
            <w:sz w:val="22"/>
            <w:szCs w:val="22"/>
          </w:rPr>
          <w:t>https://www.conference-board.org/pdfdownload.cfm?masterProductID=1901</w:t>
        </w:r>
      </w:hyperlink>
      <w:r>
        <w:rPr>
          <w:rFonts w:ascii="Times New Roman" w:hAnsi="Times New Roman"/>
          <w:sz w:val="22"/>
          <w:szCs w:val="22"/>
        </w:rPr>
        <w:t xml:space="preserve">, (2010) </w:t>
      </w:r>
    </w:p>
    <w:p w14:paraId="7F0CEFF0" w14:textId="77777777" w:rsidR="00865EAC" w:rsidRPr="00365926" w:rsidRDefault="00E90597" w:rsidP="008E10D8">
      <w:pPr>
        <w:tabs>
          <w:tab w:val="left" w:pos="-720"/>
          <w:tab w:val="left" w:pos="0"/>
          <w:tab w:val="left" w:pos="720"/>
          <w:tab w:val="left" w:pos="1440"/>
        </w:tabs>
        <w:suppressAutoHyphens/>
        <w:spacing w:after="120"/>
        <w:rPr>
          <w:rFonts w:ascii="Times New Roman" w:hAnsi="Times New Roman"/>
          <w:sz w:val="22"/>
          <w:szCs w:val="22"/>
        </w:rPr>
      </w:pPr>
      <w:r>
        <w:rPr>
          <w:rFonts w:ascii="Times New Roman" w:hAnsi="Times New Roman"/>
          <w:i/>
          <w:sz w:val="22"/>
          <w:szCs w:val="22"/>
        </w:rPr>
        <w:t xml:space="preserve">U.S. </w:t>
      </w:r>
      <w:r w:rsidR="00865EAC" w:rsidRPr="00365926">
        <w:rPr>
          <w:rFonts w:ascii="Times New Roman" w:hAnsi="Times New Roman"/>
          <w:i/>
          <w:sz w:val="22"/>
          <w:szCs w:val="22"/>
        </w:rPr>
        <w:t>Salary Increase Budget</w:t>
      </w:r>
      <w:r>
        <w:rPr>
          <w:rFonts w:ascii="Times New Roman" w:hAnsi="Times New Roman"/>
          <w:i/>
          <w:sz w:val="22"/>
          <w:szCs w:val="22"/>
        </w:rPr>
        <w:t>s</w:t>
      </w:r>
      <w:r w:rsidR="00865EAC" w:rsidRPr="00365926">
        <w:rPr>
          <w:rFonts w:ascii="Times New Roman" w:hAnsi="Times New Roman"/>
          <w:i/>
          <w:sz w:val="22"/>
          <w:szCs w:val="22"/>
        </w:rPr>
        <w:t xml:space="preserve"> Survey</w:t>
      </w:r>
      <w:r w:rsidR="00865EAC" w:rsidRPr="00365926">
        <w:rPr>
          <w:rFonts w:ascii="Times New Roman" w:hAnsi="Times New Roman"/>
          <w:sz w:val="22"/>
          <w:szCs w:val="22"/>
        </w:rPr>
        <w:t>, co-autho</w:t>
      </w:r>
      <w:r w:rsidR="00817422">
        <w:rPr>
          <w:rFonts w:ascii="Times New Roman" w:hAnsi="Times New Roman"/>
          <w:sz w:val="22"/>
          <w:szCs w:val="22"/>
        </w:rPr>
        <w:t>r</w:t>
      </w:r>
      <w:r w:rsidR="0044511F">
        <w:rPr>
          <w:rFonts w:ascii="Times New Roman" w:hAnsi="Times New Roman"/>
          <w:sz w:val="22"/>
          <w:szCs w:val="22"/>
        </w:rPr>
        <w:t xml:space="preserve"> </w:t>
      </w:r>
      <w:r w:rsidR="00865EAC" w:rsidRPr="00365926">
        <w:rPr>
          <w:rFonts w:ascii="Times New Roman" w:hAnsi="Times New Roman"/>
          <w:sz w:val="22"/>
          <w:szCs w:val="22"/>
        </w:rPr>
        <w:t>Judit Torok</w:t>
      </w:r>
      <w:r w:rsidR="00592B2D">
        <w:rPr>
          <w:rFonts w:ascii="Times New Roman" w:hAnsi="Times New Roman"/>
          <w:sz w:val="22"/>
          <w:szCs w:val="22"/>
        </w:rPr>
        <w:t xml:space="preserve">, </w:t>
      </w:r>
      <w:hyperlink r:id="rId28" w:history="1">
        <w:r w:rsidRPr="007C2AF6">
          <w:rPr>
            <w:rStyle w:val="Hyperlink"/>
            <w:rFonts w:ascii="Times New Roman" w:hAnsi="Times New Roman"/>
            <w:sz w:val="22"/>
            <w:szCs w:val="22"/>
          </w:rPr>
          <w:t>https://www.conference-board.org/pdfdownload.cfm?masterProductID=3952</w:t>
        </w:r>
      </w:hyperlink>
      <w:r w:rsidR="00F3402E">
        <w:rPr>
          <w:rFonts w:ascii="Times New Roman" w:hAnsi="Times New Roman"/>
          <w:sz w:val="22"/>
          <w:szCs w:val="22"/>
        </w:rPr>
        <w:t>,</w:t>
      </w:r>
      <w:r w:rsidR="00624BFC">
        <w:rPr>
          <w:rFonts w:ascii="Times New Roman" w:hAnsi="Times New Roman"/>
          <w:sz w:val="22"/>
          <w:szCs w:val="22"/>
        </w:rPr>
        <w:t xml:space="preserve"> (2009)</w:t>
      </w:r>
    </w:p>
    <w:p w14:paraId="2E5DC419" w14:textId="77777777" w:rsidR="008E10D8" w:rsidRDefault="00865EAC" w:rsidP="008E10D8">
      <w:pPr>
        <w:tabs>
          <w:tab w:val="left" w:pos="-720"/>
          <w:tab w:val="left" w:pos="0"/>
          <w:tab w:val="left" w:pos="720"/>
          <w:tab w:val="left" w:pos="1440"/>
        </w:tabs>
        <w:suppressAutoHyphens/>
        <w:ind w:right="-97"/>
        <w:rPr>
          <w:rFonts w:ascii="Times New Roman" w:hAnsi="Times New Roman"/>
          <w:sz w:val="22"/>
          <w:szCs w:val="22"/>
        </w:rPr>
      </w:pPr>
      <w:r w:rsidRPr="00365926">
        <w:rPr>
          <w:rFonts w:ascii="Times New Roman" w:hAnsi="Times New Roman"/>
          <w:i/>
          <w:sz w:val="22"/>
          <w:szCs w:val="22"/>
        </w:rPr>
        <w:t>The Conference Board Annual CEO Challenge Survey: Top 10 Challenges</w:t>
      </w:r>
      <w:r w:rsidR="00624BFC">
        <w:rPr>
          <w:rFonts w:ascii="Times New Roman" w:hAnsi="Times New Roman"/>
          <w:sz w:val="22"/>
          <w:szCs w:val="22"/>
        </w:rPr>
        <w:t xml:space="preserve">, </w:t>
      </w:r>
      <w:r w:rsidR="008E10D8">
        <w:rPr>
          <w:rFonts w:ascii="Times New Roman" w:hAnsi="Times New Roman"/>
          <w:sz w:val="22"/>
          <w:szCs w:val="22"/>
        </w:rPr>
        <w:t>co-authors Chuck Mitchell and team members,</w:t>
      </w:r>
      <w:r w:rsidR="00624BFC">
        <w:rPr>
          <w:rFonts w:ascii="Times New Roman" w:hAnsi="Times New Roman"/>
          <w:sz w:val="22"/>
          <w:szCs w:val="22"/>
        </w:rPr>
        <w:t xml:space="preserve"> </w:t>
      </w:r>
      <w:hyperlink r:id="rId29" w:history="1">
        <w:r w:rsidR="00E07A39" w:rsidRPr="007C2AF6">
          <w:rPr>
            <w:rStyle w:val="Hyperlink"/>
            <w:rFonts w:ascii="Times New Roman" w:hAnsi="Times New Roman"/>
            <w:sz w:val="22"/>
            <w:szCs w:val="22"/>
          </w:rPr>
          <w:t>https://www.conference-board.org/pdfdownload.cfm?masterProductID=595</w:t>
        </w:r>
      </w:hyperlink>
      <w:r w:rsidR="00E07A39">
        <w:rPr>
          <w:rFonts w:ascii="Times New Roman" w:hAnsi="Times New Roman"/>
          <w:sz w:val="22"/>
          <w:szCs w:val="22"/>
        </w:rPr>
        <w:t xml:space="preserve"> (2006) </w:t>
      </w:r>
    </w:p>
    <w:p w14:paraId="5E38BAF0" w14:textId="77777777" w:rsidR="00E90597" w:rsidRPr="00E90597" w:rsidRDefault="008E10D8" w:rsidP="008E10D8">
      <w:pPr>
        <w:tabs>
          <w:tab w:val="left" w:pos="-720"/>
          <w:tab w:val="left" w:pos="0"/>
          <w:tab w:val="left" w:pos="720"/>
          <w:tab w:val="left" w:pos="1440"/>
        </w:tabs>
        <w:suppressAutoHyphens/>
        <w:spacing w:after="120"/>
        <w:rPr>
          <w:rFonts w:ascii="Times New Roman" w:hAnsi="Times New Roman"/>
          <w:sz w:val="22"/>
          <w:szCs w:val="22"/>
        </w:rPr>
      </w:pPr>
      <w:hyperlink r:id="rId30" w:history="1">
        <w:r w:rsidRPr="007C2AF6">
          <w:rPr>
            <w:rStyle w:val="Hyperlink"/>
            <w:rFonts w:ascii="Times New Roman" w:hAnsi="Times New Roman"/>
            <w:sz w:val="22"/>
            <w:szCs w:val="22"/>
          </w:rPr>
          <w:t>https://www.conference-board.org/pdfdownload.cfm?masterProductID=598</w:t>
        </w:r>
      </w:hyperlink>
      <w:r w:rsidR="00E07A39">
        <w:rPr>
          <w:rFonts w:ascii="Times New Roman" w:hAnsi="Times New Roman"/>
          <w:sz w:val="22"/>
          <w:szCs w:val="22"/>
        </w:rPr>
        <w:t xml:space="preserve"> (2008)</w:t>
      </w:r>
      <w:r>
        <w:rPr>
          <w:rFonts w:ascii="Times New Roman" w:hAnsi="Times New Roman"/>
          <w:sz w:val="22"/>
          <w:szCs w:val="22"/>
        </w:rPr>
        <w:t xml:space="preserve">, </w:t>
      </w:r>
      <w:hyperlink r:id="rId31" w:history="1">
        <w:r w:rsidRPr="007C2AF6">
          <w:rPr>
            <w:rStyle w:val="Hyperlink"/>
            <w:rFonts w:ascii="Times New Roman" w:hAnsi="Times New Roman"/>
            <w:sz w:val="22"/>
            <w:szCs w:val="22"/>
          </w:rPr>
          <w:t>https://www.conference-board.org/pdfdownload.cfm?masterProductID=599</w:t>
        </w:r>
      </w:hyperlink>
      <w:r w:rsidR="00F3402E">
        <w:rPr>
          <w:rFonts w:ascii="Times New Roman" w:hAnsi="Times New Roman"/>
          <w:sz w:val="22"/>
          <w:szCs w:val="22"/>
        </w:rPr>
        <w:t>,</w:t>
      </w:r>
      <w:r w:rsidR="00624BFC">
        <w:rPr>
          <w:rFonts w:ascii="Times New Roman" w:hAnsi="Times New Roman"/>
          <w:sz w:val="22"/>
          <w:szCs w:val="22"/>
        </w:rPr>
        <w:t xml:space="preserve"> (2010)</w:t>
      </w:r>
    </w:p>
    <w:p w14:paraId="41686A72" w14:textId="77777777" w:rsidR="00075565" w:rsidRDefault="00075565" w:rsidP="00182072">
      <w:pPr>
        <w:tabs>
          <w:tab w:val="left" w:pos="-720"/>
          <w:tab w:val="left" w:pos="0"/>
          <w:tab w:val="left" w:pos="720"/>
          <w:tab w:val="left" w:pos="1440"/>
        </w:tabs>
        <w:suppressAutoHyphens/>
        <w:spacing w:after="120"/>
        <w:rPr>
          <w:rFonts w:ascii="Times New Roman" w:hAnsi="Times New Roman"/>
          <w:sz w:val="22"/>
          <w:szCs w:val="22"/>
        </w:rPr>
      </w:pPr>
      <w:r w:rsidRPr="002A1248">
        <w:rPr>
          <w:rFonts w:ascii="Times New Roman" w:hAnsi="Times New Roman"/>
          <w:i/>
          <w:sz w:val="22"/>
          <w:szCs w:val="22"/>
        </w:rPr>
        <w:t>Innovation and US Competitiveness: Reevaluating the Contributors to Growth</w:t>
      </w:r>
      <w:r w:rsidRPr="002A1248">
        <w:rPr>
          <w:rFonts w:ascii="Times New Roman" w:hAnsi="Times New Roman"/>
          <w:sz w:val="22"/>
          <w:szCs w:val="22"/>
        </w:rPr>
        <w:t xml:space="preserve">, co-author Bart van Ark, </w:t>
      </w:r>
      <w:r w:rsidR="0044511F">
        <w:rPr>
          <w:rFonts w:ascii="Times New Roman" w:hAnsi="Times New Roman"/>
          <w:sz w:val="22"/>
          <w:szCs w:val="22"/>
        </w:rPr>
        <w:t xml:space="preserve">with </w:t>
      </w:r>
      <w:r w:rsidRPr="002A1248">
        <w:rPr>
          <w:rFonts w:ascii="Times New Roman" w:hAnsi="Times New Roman"/>
          <w:sz w:val="22"/>
          <w:szCs w:val="22"/>
        </w:rPr>
        <w:t>Gail Fosler</w:t>
      </w:r>
      <w:r w:rsidR="00817422">
        <w:rPr>
          <w:rFonts w:ascii="Times New Roman" w:hAnsi="Times New Roman"/>
          <w:sz w:val="22"/>
          <w:szCs w:val="22"/>
        </w:rPr>
        <w:t xml:space="preserve"> and </w:t>
      </w:r>
      <w:r w:rsidRPr="002A1248">
        <w:rPr>
          <w:rFonts w:ascii="Times New Roman" w:hAnsi="Times New Roman"/>
          <w:sz w:val="22"/>
          <w:szCs w:val="22"/>
        </w:rPr>
        <w:t>Christopher Woock</w:t>
      </w:r>
      <w:r w:rsidR="00EA1DB3">
        <w:rPr>
          <w:rFonts w:ascii="Times New Roman" w:hAnsi="Times New Roman"/>
          <w:sz w:val="22"/>
          <w:szCs w:val="22"/>
        </w:rPr>
        <w:t xml:space="preserve">, </w:t>
      </w:r>
      <w:hyperlink r:id="rId32" w:history="1">
        <w:r w:rsidR="00EA1DB3" w:rsidRPr="007C2AF6">
          <w:rPr>
            <w:rStyle w:val="Hyperlink"/>
            <w:rFonts w:ascii="Times New Roman" w:hAnsi="Times New Roman"/>
            <w:sz w:val="22"/>
            <w:szCs w:val="22"/>
          </w:rPr>
          <w:t>https://www.conference-board.org/pdfdownload.cfm?masterProductID=1911</w:t>
        </w:r>
      </w:hyperlink>
      <w:r w:rsidR="00EA1DB3">
        <w:rPr>
          <w:rFonts w:ascii="Times New Roman" w:hAnsi="Times New Roman"/>
          <w:sz w:val="22"/>
          <w:szCs w:val="22"/>
        </w:rPr>
        <w:t xml:space="preserve">, </w:t>
      </w:r>
      <w:r w:rsidRPr="002A1248">
        <w:rPr>
          <w:rFonts w:ascii="Times New Roman" w:hAnsi="Times New Roman"/>
          <w:sz w:val="22"/>
          <w:szCs w:val="22"/>
        </w:rPr>
        <w:t>(2009)</w:t>
      </w:r>
    </w:p>
    <w:p w14:paraId="5DC86869" w14:textId="77777777" w:rsidR="00624BFC" w:rsidRDefault="00624BFC" w:rsidP="00182072">
      <w:pPr>
        <w:tabs>
          <w:tab w:val="left" w:pos="-720"/>
          <w:tab w:val="left" w:pos="0"/>
          <w:tab w:val="left" w:pos="720"/>
          <w:tab w:val="left" w:pos="1440"/>
        </w:tabs>
        <w:suppressAutoHyphens/>
        <w:spacing w:after="120"/>
        <w:rPr>
          <w:rFonts w:ascii="Times New Roman" w:hAnsi="Times New Roman"/>
          <w:sz w:val="22"/>
          <w:szCs w:val="22"/>
        </w:rPr>
      </w:pPr>
      <w:r>
        <w:rPr>
          <w:rFonts w:ascii="Times New Roman" w:hAnsi="Times New Roman"/>
          <w:i/>
          <w:sz w:val="22"/>
          <w:szCs w:val="22"/>
        </w:rPr>
        <w:t xml:space="preserve">2007 </w:t>
      </w:r>
      <w:r w:rsidRPr="00365926">
        <w:rPr>
          <w:rFonts w:ascii="Times New Roman" w:hAnsi="Times New Roman"/>
          <w:i/>
          <w:sz w:val="22"/>
          <w:szCs w:val="22"/>
        </w:rPr>
        <w:t>Report on Top Executive Compensation</w:t>
      </w:r>
      <w:r w:rsidRPr="00365926">
        <w:rPr>
          <w:rFonts w:ascii="Times New Roman" w:hAnsi="Times New Roman"/>
          <w:sz w:val="22"/>
          <w:szCs w:val="22"/>
        </w:rPr>
        <w:t>, co-author Kevin F. Hallock</w:t>
      </w:r>
      <w:r>
        <w:rPr>
          <w:rFonts w:ascii="Times New Roman" w:hAnsi="Times New Roman"/>
          <w:sz w:val="22"/>
          <w:szCs w:val="22"/>
        </w:rPr>
        <w:t xml:space="preserve"> with Lisa Hunter, </w:t>
      </w:r>
      <w:hyperlink r:id="rId33" w:history="1">
        <w:r w:rsidRPr="007C2AF6">
          <w:rPr>
            <w:rStyle w:val="Hyperlink"/>
            <w:rFonts w:ascii="Times New Roman" w:hAnsi="Times New Roman"/>
            <w:sz w:val="22"/>
            <w:szCs w:val="22"/>
          </w:rPr>
          <w:t>https://www.conference-board.org/publications/publicationdetail.cfm?publicationid=1456</w:t>
        </w:r>
      </w:hyperlink>
      <w:r>
        <w:rPr>
          <w:rFonts w:ascii="Times New Roman" w:hAnsi="Times New Roman"/>
          <w:sz w:val="22"/>
          <w:szCs w:val="22"/>
        </w:rPr>
        <w:t xml:space="preserve">, </w:t>
      </w:r>
      <w:r w:rsidRPr="00365926">
        <w:rPr>
          <w:rFonts w:ascii="Times New Roman" w:hAnsi="Times New Roman"/>
          <w:sz w:val="22"/>
          <w:szCs w:val="22"/>
        </w:rPr>
        <w:t>(200</w:t>
      </w:r>
      <w:r>
        <w:rPr>
          <w:rFonts w:ascii="Times New Roman" w:hAnsi="Times New Roman"/>
          <w:sz w:val="22"/>
          <w:szCs w:val="22"/>
        </w:rPr>
        <w:t>8</w:t>
      </w:r>
      <w:r w:rsidRPr="00365926">
        <w:rPr>
          <w:rFonts w:ascii="Times New Roman" w:hAnsi="Times New Roman"/>
          <w:sz w:val="22"/>
          <w:szCs w:val="22"/>
        </w:rPr>
        <w:t>)</w:t>
      </w:r>
    </w:p>
    <w:p w14:paraId="6C5A6B8B" w14:textId="77777777" w:rsidR="00E931D4" w:rsidRPr="00365926" w:rsidRDefault="00E931D4" w:rsidP="00E931D4">
      <w:pPr>
        <w:tabs>
          <w:tab w:val="left" w:pos="-720"/>
          <w:tab w:val="left" w:pos="0"/>
          <w:tab w:val="left" w:pos="720"/>
          <w:tab w:val="left" w:pos="1440"/>
        </w:tabs>
        <w:suppressAutoHyphens/>
        <w:spacing w:after="120"/>
        <w:rPr>
          <w:rFonts w:ascii="Times New Roman" w:hAnsi="Times New Roman"/>
          <w:sz w:val="22"/>
          <w:szCs w:val="22"/>
        </w:rPr>
      </w:pPr>
      <w:r w:rsidRPr="00E931D4">
        <w:rPr>
          <w:rFonts w:ascii="Times New Roman" w:hAnsi="Times New Roman"/>
          <w:i/>
          <w:sz w:val="22"/>
          <w:szCs w:val="22"/>
        </w:rPr>
        <w:t>Investing in the Future—the Importance of Cross-Sector Partnerships in Improving Workforce Readiness</w:t>
      </w:r>
      <w:r w:rsidRPr="00E931D4">
        <w:rPr>
          <w:rFonts w:ascii="Times New Roman" w:hAnsi="Times New Roman"/>
          <w:sz w:val="22"/>
          <w:szCs w:val="22"/>
        </w:rPr>
        <w:t>, A-0258-08-EA, coauthor</w:t>
      </w:r>
      <w:r w:rsidR="0044511F">
        <w:rPr>
          <w:rFonts w:ascii="Times New Roman" w:hAnsi="Times New Roman"/>
          <w:sz w:val="22"/>
          <w:szCs w:val="22"/>
        </w:rPr>
        <w:t xml:space="preserve"> </w:t>
      </w:r>
      <w:r w:rsidRPr="00E931D4">
        <w:rPr>
          <w:rFonts w:ascii="Times New Roman" w:hAnsi="Times New Roman"/>
          <w:sz w:val="22"/>
          <w:szCs w:val="22"/>
        </w:rPr>
        <w:t>Charles Mitchell</w:t>
      </w:r>
      <w:r w:rsidR="00EA1DB3">
        <w:rPr>
          <w:rFonts w:ascii="Times New Roman" w:hAnsi="Times New Roman"/>
          <w:sz w:val="22"/>
          <w:szCs w:val="22"/>
        </w:rPr>
        <w:t>,</w:t>
      </w:r>
      <w:r w:rsidR="0044511F">
        <w:rPr>
          <w:rFonts w:ascii="Times New Roman" w:hAnsi="Times New Roman"/>
          <w:sz w:val="22"/>
          <w:szCs w:val="22"/>
        </w:rPr>
        <w:t xml:space="preserve"> </w:t>
      </w:r>
      <w:hyperlink r:id="rId34" w:history="1">
        <w:r w:rsidR="00EA1DB3" w:rsidRPr="007C2AF6">
          <w:rPr>
            <w:rStyle w:val="Hyperlink"/>
            <w:rFonts w:ascii="Times New Roman" w:hAnsi="Times New Roman"/>
            <w:sz w:val="22"/>
            <w:szCs w:val="22"/>
          </w:rPr>
          <w:t>https://www.conference-board.org/pdfdownload.cfm?masterProductID=1991</w:t>
        </w:r>
      </w:hyperlink>
      <w:r w:rsidR="00EA1DB3">
        <w:rPr>
          <w:rFonts w:ascii="Times New Roman" w:hAnsi="Times New Roman"/>
          <w:sz w:val="22"/>
          <w:szCs w:val="22"/>
        </w:rPr>
        <w:t xml:space="preserve">, </w:t>
      </w:r>
      <w:r>
        <w:rPr>
          <w:rFonts w:ascii="Times New Roman" w:hAnsi="Times New Roman"/>
          <w:sz w:val="22"/>
          <w:szCs w:val="22"/>
        </w:rPr>
        <w:t>(2008)</w:t>
      </w:r>
    </w:p>
    <w:p w14:paraId="63DCA6CF" w14:textId="77777777" w:rsidR="00865EAC" w:rsidRPr="00365926" w:rsidRDefault="00865EAC" w:rsidP="00182072">
      <w:pPr>
        <w:tabs>
          <w:tab w:val="left" w:pos="-720"/>
          <w:tab w:val="left" w:pos="0"/>
          <w:tab w:val="left" w:pos="720"/>
          <w:tab w:val="left" w:pos="1440"/>
        </w:tabs>
        <w:suppressAutoHyphens/>
        <w:spacing w:after="120"/>
        <w:rPr>
          <w:rFonts w:ascii="Times New Roman" w:hAnsi="Times New Roman"/>
          <w:sz w:val="22"/>
          <w:szCs w:val="22"/>
        </w:rPr>
      </w:pPr>
      <w:r w:rsidRPr="00365926">
        <w:rPr>
          <w:rFonts w:ascii="Times New Roman" w:hAnsi="Times New Roman"/>
          <w:i/>
          <w:sz w:val="22"/>
          <w:szCs w:val="22"/>
        </w:rPr>
        <w:t>Weights and Measures: What Employers Should Know about Obesity</w:t>
      </w:r>
      <w:r w:rsidRPr="00365926">
        <w:rPr>
          <w:rFonts w:ascii="Times New Roman" w:hAnsi="Times New Roman"/>
          <w:sz w:val="22"/>
          <w:szCs w:val="22"/>
        </w:rPr>
        <w:t>, co-author Barbara Rosen</w:t>
      </w:r>
      <w:r w:rsidR="00592B2D">
        <w:rPr>
          <w:rFonts w:ascii="Times New Roman" w:hAnsi="Times New Roman"/>
          <w:sz w:val="22"/>
          <w:szCs w:val="22"/>
        </w:rPr>
        <w:t>,</w:t>
      </w:r>
      <w:r w:rsidR="00701E4E">
        <w:rPr>
          <w:rFonts w:ascii="Times New Roman" w:hAnsi="Times New Roman"/>
          <w:sz w:val="22"/>
          <w:szCs w:val="22"/>
        </w:rPr>
        <w:t xml:space="preserve"> </w:t>
      </w:r>
      <w:hyperlink r:id="rId35" w:history="1">
        <w:r w:rsidR="00701E4E" w:rsidRPr="007C2AF6">
          <w:rPr>
            <w:rStyle w:val="Hyperlink"/>
            <w:rFonts w:ascii="Times New Roman" w:hAnsi="Times New Roman"/>
            <w:sz w:val="22"/>
            <w:szCs w:val="22"/>
          </w:rPr>
          <w:t>https://www.conference-board.org/pdfdownload.cfm?masterProductID=4058</w:t>
        </w:r>
      </w:hyperlink>
      <w:r w:rsidR="00701E4E">
        <w:rPr>
          <w:rFonts w:ascii="Times New Roman" w:hAnsi="Times New Roman"/>
          <w:sz w:val="22"/>
          <w:szCs w:val="22"/>
        </w:rPr>
        <w:t xml:space="preserve">, </w:t>
      </w:r>
      <w:r w:rsidRPr="00365926">
        <w:rPr>
          <w:rFonts w:ascii="Times New Roman" w:hAnsi="Times New Roman"/>
          <w:sz w:val="22"/>
          <w:szCs w:val="22"/>
        </w:rPr>
        <w:t>(200</w:t>
      </w:r>
      <w:r w:rsidR="00F3402E">
        <w:rPr>
          <w:rFonts w:ascii="Times New Roman" w:hAnsi="Times New Roman"/>
          <w:sz w:val="22"/>
          <w:szCs w:val="22"/>
        </w:rPr>
        <w:t>8</w:t>
      </w:r>
      <w:r w:rsidRPr="00365926">
        <w:rPr>
          <w:rFonts w:ascii="Times New Roman" w:hAnsi="Times New Roman"/>
          <w:sz w:val="22"/>
          <w:szCs w:val="22"/>
        </w:rPr>
        <w:t>)</w:t>
      </w:r>
    </w:p>
    <w:p w14:paraId="22F84205" w14:textId="77777777" w:rsidR="00075565" w:rsidRDefault="00865EAC" w:rsidP="00182072">
      <w:pPr>
        <w:tabs>
          <w:tab w:val="left" w:pos="-720"/>
          <w:tab w:val="left" w:pos="0"/>
          <w:tab w:val="left" w:pos="720"/>
          <w:tab w:val="left" w:pos="1440"/>
        </w:tabs>
        <w:suppressAutoHyphens/>
        <w:spacing w:after="120"/>
        <w:ind w:right="-180"/>
        <w:rPr>
          <w:rFonts w:ascii="Times New Roman" w:hAnsi="Times New Roman"/>
          <w:sz w:val="22"/>
          <w:szCs w:val="22"/>
        </w:rPr>
      </w:pPr>
      <w:r w:rsidRPr="00365926">
        <w:rPr>
          <w:rFonts w:ascii="Times New Roman" w:hAnsi="Times New Roman"/>
          <w:i/>
          <w:sz w:val="22"/>
          <w:szCs w:val="22"/>
        </w:rPr>
        <w:lastRenderedPageBreak/>
        <w:t>Are They Really Ready to Work? Employer Perspectives on New Workforce Entrants</w:t>
      </w:r>
      <w:r w:rsidRPr="00365926">
        <w:rPr>
          <w:rFonts w:ascii="Times New Roman" w:hAnsi="Times New Roman"/>
          <w:sz w:val="22"/>
          <w:szCs w:val="22"/>
        </w:rPr>
        <w:t>, jointly with Corporate Voices for Working Families, Partnership for 21</w:t>
      </w:r>
      <w:r w:rsidRPr="00365926">
        <w:rPr>
          <w:rFonts w:ascii="Times New Roman" w:hAnsi="Times New Roman"/>
          <w:sz w:val="22"/>
          <w:szCs w:val="22"/>
          <w:vertAlign w:val="superscript"/>
        </w:rPr>
        <w:t>st</w:t>
      </w:r>
      <w:r w:rsidRPr="00365926">
        <w:rPr>
          <w:rFonts w:ascii="Times New Roman" w:hAnsi="Times New Roman"/>
          <w:sz w:val="22"/>
          <w:szCs w:val="22"/>
        </w:rPr>
        <w:t xml:space="preserve"> Century Skills, and Society for Human Resource Management, co-author</w:t>
      </w:r>
      <w:r w:rsidR="0044511F">
        <w:rPr>
          <w:rFonts w:ascii="Times New Roman" w:hAnsi="Times New Roman"/>
          <w:sz w:val="22"/>
          <w:szCs w:val="22"/>
        </w:rPr>
        <w:t xml:space="preserve"> </w:t>
      </w:r>
      <w:r w:rsidRPr="00365926">
        <w:rPr>
          <w:rFonts w:ascii="Times New Roman" w:hAnsi="Times New Roman"/>
          <w:sz w:val="22"/>
          <w:szCs w:val="22"/>
        </w:rPr>
        <w:t>Jill Casner-Lotto</w:t>
      </w:r>
      <w:r w:rsidR="00701E4E">
        <w:rPr>
          <w:rFonts w:ascii="Times New Roman" w:hAnsi="Times New Roman"/>
          <w:sz w:val="22"/>
          <w:szCs w:val="22"/>
        </w:rPr>
        <w:t xml:space="preserve"> </w:t>
      </w:r>
      <w:hyperlink r:id="rId36" w:history="1">
        <w:r w:rsidR="00701E4E" w:rsidRPr="007C2AF6">
          <w:rPr>
            <w:rStyle w:val="Hyperlink"/>
            <w:rFonts w:ascii="Times New Roman" w:hAnsi="Times New Roman"/>
            <w:sz w:val="22"/>
            <w:szCs w:val="22"/>
          </w:rPr>
          <w:t>https://files.eric.ed.gov/fulltext/ED519465.pdf</w:t>
        </w:r>
      </w:hyperlink>
      <w:r w:rsidR="00701E4E">
        <w:rPr>
          <w:rFonts w:ascii="Times New Roman" w:hAnsi="Times New Roman"/>
          <w:sz w:val="22"/>
          <w:szCs w:val="22"/>
        </w:rPr>
        <w:t xml:space="preserve">, </w:t>
      </w:r>
      <w:r w:rsidRPr="00365926">
        <w:rPr>
          <w:rFonts w:ascii="Times New Roman" w:hAnsi="Times New Roman"/>
          <w:sz w:val="22"/>
          <w:szCs w:val="22"/>
        </w:rPr>
        <w:t>(2006)</w:t>
      </w:r>
    </w:p>
    <w:p w14:paraId="29098618" w14:textId="77777777" w:rsidR="00075565" w:rsidRPr="00075565" w:rsidRDefault="00075565" w:rsidP="00075565">
      <w:pPr>
        <w:tabs>
          <w:tab w:val="left" w:pos="-720"/>
          <w:tab w:val="left" w:pos="0"/>
          <w:tab w:val="left" w:pos="720"/>
          <w:tab w:val="left" w:pos="1440"/>
        </w:tabs>
        <w:suppressAutoHyphens/>
        <w:spacing w:after="120"/>
        <w:ind w:right="-180"/>
        <w:rPr>
          <w:rFonts w:ascii="Times New Roman" w:hAnsi="Times New Roman"/>
          <w:sz w:val="22"/>
          <w:szCs w:val="22"/>
        </w:rPr>
      </w:pPr>
      <w:r w:rsidRPr="00075565">
        <w:rPr>
          <w:rFonts w:ascii="Times New Roman" w:hAnsi="Times New Roman"/>
          <w:i/>
          <w:sz w:val="22"/>
          <w:szCs w:val="22"/>
        </w:rPr>
        <w:t>Looking for Employees in All the Right Places</w:t>
      </w:r>
      <w:r w:rsidRPr="00075565">
        <w:rPr>
          <w:rFonts w:ascii="Times New Roman" w:hAnsi="Times New Roman"/>
          <w:sz w:val="22"/>
          <w:szCs w:val="22"/>
        </w:rPr>
        <w:t>, A-0173-05-EA, co-author</w:t>
      </w:r>
      <w:r w:rsidR="0044511F">
        <w:rPr>
          <w:rFonts w:ascii="Times New Roman" w:hAnsi="Times New Roman"/>
          <w:sz w:val="22"/>
          <w:szCs w:val="22"/>
        </w:rPr>
        <w:t xml:space="preserve"> </w:t>
      </w:r>
      <w:r w:rsidRPr="00075565">
        <w:rPr>
          <w:rFonts w:ascii="Times New Roman" w:hAnsi="Times New Roman"/>
          <w:sz w:val="22"/>
          <w:szCs w:val="22"/>
        </w:rPr>
        <w:t>June Shelp</w:t>
      </w:r>
      <w:r w:rsidR="00E931D4">
        <w:rPr>
          <w:rFonts w:ascii="Times New Roman" w:hAnsi="Times New Roman"/>
          <w:sz w:val="22"/>
          <w:szCs w:val="22"/>
        </w:rPr>
        <w:t>,</w:t>
      </w:r>
      <w:r>
        <w:rPr>
          <w:rFonts w:ascii="Times New Roman" w:hAnsi="Times New Roman"/>
          <w:sz w:val="22"/>
          <w:szCs w:val="22"/>
        </w:rPr>
        <w:t xml:space="preserve"> (2005)</w:t>
      </w:r>
    </w:p>
    <w:p w14:paraId="6D6A1D1C" w14:textId="77777777" w:rsidR="00FF5472" w:rsidRPr="00FF5472" w:rsidRDefault="00FF5472" w:rsidP="00FF5472">
      <w:pPr>
        <w:tabs>
          <w:tab w:val="left" w:pos="-720"/>
          <w:tab w:val="left" w:pos="0"/>
          <w:tab w:val="left" w:pos="720"/>
          <w:tab w:val="left" w:pos="1440"/>
        </w:tabs>
        <w:suppressAutoHyphens/>
        <w:spacing w:after="160"/>
        <w:ind w:right="-450"/>
        <w:rPr>
          <w:rFonts w:ascii="Times New Roman" w:hAnsi="Times New Roman"/>
          <w:sz w:val="22"/>
          <w:szCs w:val="22"/>
        </w:rPr>
      </w:pPr>
      <w:r w:rsidRPr="00FF5472">
        <w:rPr>
          <w:rFonts w:ascii="Times New Roman" w:hAnsi="Times New Roman"/>
          <w:i/>
          <w:sz w:val="22"/>
          <w:szCs w:val="22"/>
        </w:rPr>
        <w:t>Emphasis on Developing Leaders</w:t>
      </w:r>
      <w:r>
        <w:rPr>
          <w:rFonts w:ascii="Times New Roman" w:hAnsi="Times New Roman"/>
          <w:i/>
          <w:sz w:val="22"/>
          <w:szCs w:val="22"/>
        </w:rPr>
        <w:t xml:space="preserve"> - </w:t>
      </w:r>
      <w:r w:rsidRPr="00FF5472">
        <w:rPr>
          <w:rFonts w:ascii="Times New Roman" w:hAnsi="Times New Roman"/>
          <w:i/>
          <w:sz w:val="22"/>
          <w:szCs w:val="22"/>
        </w:rPr>
        <w:t>Despite Hard Times Companies</w:t>
      </w:r>
      <w:r>
        <w:rPr>
          <w:rFonts w:ascii="Times New Roman" w:hAnsi="Times New Roman"/>
          <w:i/>
          <w:sz w:val="22"/>
          <w:szCs w:val="22"/>
        </w:rPr>
        <w:t xml:space="preserve"> </w:t>
      </w:r>
      <w:r w:rsidRPr="00FF5472">
        <w:rPr>
          <w:rFonts w:ascii="Times New Roman" w:hAnsi="Times New Roman"/>
          <w:i/>
          <w:sz w:val="22"/>
          <w:szCs w:val="22"/>
        </w:rPr>
        <w:t>View Leadership Development</w:t>
      </w:r>
      <w:r>
        <w:rPr>
          <w:rFonts w:ascii="Times New Roman" w:hAnsi="Times New Roman"/>
          <w:i/>
          <w:sz w:val="22"/>
          <w:szCs w:val="22"/>
        </w:rPr>
        <w:t xml:space="preserve"> </w:t>
      </w:r>
      <w:r w:rsidRPr="00FF5472">
        <w:rPr>
          <w:rFonts w:ascii="Times New Roman" w:hAnsi="Times New Roman"/>
          <w:i/>
          <w:sz w:val="22"/>
          <w:szCs w:val="22"/>
        </w:rPr>
        <w:t>as a Priority</w:t>
      </w:r>
      <w:r>
        <w:rPr>
          <w:rFonts w:ascii="Times New Roman" w:hAnsi="Times New Roman"/>
          <w:sz w:val="22"/>
          <w:szCs w:val="22"/>
        </w:rPr>
        <w:t>,</w:t>
      </w:r>
      <w:r w:rsidRPr="00FF5472">
        <w:rPr>
          <w:rFonts w:ascii="Times New Roman" w:hAnsi="Times New Roman"/>
          <w:sz w:val="22"/>
          <w:szCs w:val="22"/>
        </w:rPr>
        <w:t xml:space="preserve"> A-0034-02 EA</w:t>
      </w:r>
      <w:r>
        <w:rPr>
          <w:rFonts w:ascii="Times New Roman" w:hAnsi="Times New Roman"/>
          <w:sz w:val="22"/>
          <w:szCs w:val="22"/>
        </w:rPr>
        <w:t xml:space="preserve">, </w:t>
      </w:r>
      <w:hyperlink r:id="rId37" w:history="1">
        <w:r w:rsidRPr="007C2AF6">
          <w:rPr>
            <w:rStyle w:val="Hyperlink"/>
            <w:rFonts w:ascii="Times New Roman" w:hAnsi="Times New Roman"/>
            <w:sz w:val="22"/>
            <w:szCs w:val="22"/>
          </w:rPr>
          <w:t>https://www.conference-board.org/pdfdownload.cfm?masterProductID=1259</w:t>
        </w:r>
      </w:hyperlink>
      <w:r>
        <w:rPr>
          <w:rFonts w:ascii="Times New Roman" w:hAnsi="Times New Roman"/>
          <w:sz w:val="22"/>
          <w:szCs w:val="22"/>
        </w:rPr>
        <w:t xml:space="preserve">  (2002)</w:t>
      </w:r>
    </w:p>
    <w:p w14:paraId="1AEBA593" w14:textId="77777777" w:rsidR="00865EAC" w:rsidRDefault="00865EAC" w:rsidP="00182072">
      <w:pPr>
        <w:tabs>
          <w:tab w:val="left" w:pos="-720"/>
          <w:tab w:val="left" w:pos="0"/>
          <w:tab w:val="left" w:pos="720"/>
          <w:tab w:val="left" w:pos="1440"/>
        </w:tabs>
        <w:suppressAutoHyphens/>
        <w:spacing w:after="160"/>
        <w:ind w:right="-450"/>
        <w:rPr>
          <w:rFonts w:ascii="Times New Roman" w:hAnsi="Times New Roman"/>
          <w:sz w:val="22"/>
          <w:szCs w:val="22"/>
        </w:rPr>
      </w:pPr>
      <w:r w:rsidRPr="00365926">
        <w:rPr>
          <w:rFonts w:ascii="Times New Roman" w:hAnsi="Times New Roman"/>
          <w:i/>
          <w:sz w:val="22"/>
          <w:szCs w:val="22"/>
        </w:rPr>
        <w:t>Doe</w:t>
      </w:r>
      <w:r w:rsidR="0037327E">
        <w:rPr>
          <w:rFonts w:ascii="Times New Roman" w:hAnsi="Times New Roman"/>
          <w:i/>
          <w:sz w:val="22"/>
          <w:szCs w:val="22"/>
        </w:rPr>
        <w:t>s A Rising Tide Lift All Boats?</w:t>
      </w:r>
      <w:r w:rsidR="003E0802">
        <w:rPr>
          <w:rFonts w:ascii="Times New Roman" w:hAnsi="Times New Roman"/>
          <w:i/>
          <w:sz w:val="22"/>
          <w:szCs w:val="22"/>
        </w:rPr>
        <w:t xml:space="preserve"> </w:t>
      </w:r>
      <w:r w:rsidRPr="00365926">
        <w:rPr>
          <w:rFonts w:ascii="Times New Roman" w:hAnsi="Times New Roman"/>
          <w:i/>
          <w:sz w:val="22"/>
          <w:szCs w:val="22"/>
        </w:rPr>
        <w:t>America’s Full-Time Working Poor Reap Limited Gains in New Economy</w:t>
      </w:r>
      <w:r w:rsidR="00592B2D">
        <w:rPr>
          <w:rFonts w:ascii="Times New Roman" w:hAnsi="Times New Roman"/>
          <w:i/>
          <w:sz w:val="22"/>
          <w:szCs w:val="22"/>
        </w:rPr>
        <w:t>,</w:t>
      </w:r>
      <w:r w:rsidRPr="00365926">
        <w:rPr>
          <w:rFonts w:ascii="Times New Roman" w:hAnsi="Times New Roman"/>
          <w:sz w:val="22"/>
          <w:szCs w:val="22"/>
        </w:rPr>
        <w:t xml:space="preserve"> (2000) </w:t>
      </w:r>
    </w:p>
    <w:p w14:paraId="5D3BA92E" w14:textId="77777777" w:rsidR="00075565" w:rsidRDefault="00075565" w:rsidP="003F01AE">
      <w:pPr>
        <w:tabs>
          <w:tab w:val="left" w:pos="-720"/>
          <w:tab w:val="left" w:pos="0"/>
          <w:tab w:val="left" w:pos="720"/>
          <w:tab w:val="left" w:pos="1440"/>
        </w:tabs>
        <w:suppressAutoHyphens/>
        <w:spacing w:after="120" w:line="264" w:lineRule="auto"/>
        <w:rPr>
          <w:rFonts w:ascii="Times New Roman" w:hAnsi="Times New Roman"/>
          <w:b/>
          <w:smallCaps/>
          <w:sz w:val="22"/>
          <w:szCs w:val="22"/>
        </w:rPr>
      </w:pPr>
      <w:r w:rsidRPr="002A1248">
        <w:rPr>
          <w:rFonts w:ascii="Times New Roman" w:hAnsi="Times New Roman"/>
          <w:i/>
          <w:sz w:val="22"/>
          <w:szCs w:val="22"/>
        </w:rPr>
        <w:t xml:space="preserve">Perspectives on a Global Economy: Are Poor Nations Closing the Gap in Living </w:t>
      </w:r>
      <w:proofErr w:type="gramStart"/>
      <w:r w:rsidRPr="002A1248">
        <w:rPr>
          <w:rFonts w:ascii="Times New Roman" w:hAnsi="Times New Roman"/>
          <w:i/>
          <w:sz w:val="22"/>
          <w:szCs w:val="22"/>
        </w:rPr>
        <w:t>Standards?</w:t>
      </w:r>
      <w:r w:rsidRPr="002A1248">
        <w:rPr>
          <w:rFonts w:ascii="Times New Roman" w:hAnsi="Times New Roman"/>
          <w:sz w:val="22"/>
          <w:szCs w:val="22"/>
        </w:rPr>
        <w:t>,</w:t>
      </w:r>
      <w:proofErr w:type="gramEnd"/>
      <w:r w:rsidRPr="002A1248">
        <w:rPr>
          <w:rFonts w:ascii="Times New Roman" w:hAnsi="Times New Roman"/>
          <w:sz w:val="22"/>
          <w:szCs w:val="22"/>
        </w:rPr>
        <w:t xml:space="preserve"> co-authors</w:t>
      </w:r>
      <w:r>
        <w:rPr>
          <w:rFonts w:ascii="Times New Roman" w:hAnsi="Times New Roman"/>
          <w:szCs w:val="22"/>
        </w:rPr>
        <w:t xml:space="preserve"> </w:t>
      </w:r>
      <w:r w:rsidRPr="002A1248">
        <w:rPr>
          <w:rFonts w:ascii="Times New Roman" w:hAnsi="Times New Roman"/>
          <w:sz w:val="22"/>
          <w:szCs w:val="22"/>
        </w:rPr>
        <w:t>Robert McGuckin</w:t>
      </w:r>
      <w:r w:rsidR="00817422">
        <w:rPr>
          <w:rFonts w:ascii="Times New Roman" w:hAnsi="Times New Roman"/>
          <w:sz w:val="22"/>
          <w:szCs w:val="22"/>
        </w:rPr>
        <w:t xml:space="preserve"> and </w:t>
      </w:r>
      <w:r w:rsidRPr="002A1248">
        <w:rPr>
          <w:rFonts w:ascii="Times New Roman" w:hAnsi="Times New Roman"/>
          <w:sz w:val="22"/>
          <w:szCs w:val="22"/>
        </w:rPr>
        <w:t>Bart van Ark</w:t>
      </w:r>
      <w:r w:rsidR="00817422">
        <w:rPr>
          <w:rFonts w:ascii="Times New Roman" w:hAnsi="Times New Roman"/>
          <w:sz w:val="22"/>
          <w:szCs w:val="22"/>
        </w:rPr>
        <w:t>,</w:t>
      </w:r>
      <w:r w:rsidRPr="002A1248">
        <w:rPr>
          <w:rFonts w:ascii="Times New Roman" w:hAnsi="Times New Roman"/>
          <w:sz w:val="22"/>
          <w:szCs w:val="22"/>
        </w:rPr>
        <w:t xml:space="preserve"> (2000)</w:t>
      </w:r>
    </w:p>
    <w:p w14:paraId="54D62D11" w14:textId="77777777" w:rsidR="003B2B63" w:rsidRDefault="003B2B63" w:rsidP="003F01AE">
      <w:pPr>
        <w:spacing w:before="120" w:line="264" w:lineRule="auto"/>
        <w:rPr>
          <w:rFonts w:ascii="Times New Roman" w:hAnsi="Times New Roman"/>
          <w:b/>
          <w:smallCaps/>
          <w:sz w:val="22"/>
          <w:szCs w:val="22"/>
        </w:rPr>
      </w:pPr>
      <w:r w:rsidRPr="00365926">
        <w:rPr>
          <w:rFonts w:ascii="Times New Roman" w:hAnsi="Times New Roman"/>
          <w:b/>
          <w:smallCaps/>
          <w:sz w:val="22"/>
          <w:szCs w:val="22"/>
        </w:rPr>
        <w:t xml:space="preserve">Book </w:t>
      </w:r>
      <w:r>
        <w:rPr>
          <w:rFonts w:ascii="Times New Roman" w:hAnsi="Times New Roman"/>
          <w:b/>
          <w:smallCaps/>
          <w:sz w:val="22"/>
          <w:szCs w:val="22"/>
        </w:rPr>
        <w:t>Review</w:t>
      </w:r>
      <w:r w:rsidRPr="00365926">
        <w:rPr>
          <w:rFonts w:ascii="Times New Roman" w:hAnsi="Times New Roman"/>
          <w:b/>
          <w:smallCaps/>
          <w:sz w:val="22"/>
          <w:szCs w:val="22"/>
        </w:rPr>
        <w:t>s</w:t>
      </w:r>
    </w:p>
    <w:p w14:paraId="378BB979" w14:textId="77777777" w:rsidR="003B2B63" w:rsidRDefault="003B2B63" w:rsidP="003F01AE">
      <w:pPr>
        <w:spacing w:before="80" w:after="120"/>
        <w:rPr>
          <w:rFonts w:ascii="Times New Roman" w:hAnsi="Times New Roman"/>
          <w:spacing w:val="-2"/>
          <w:sz w:val="22"/>
          <w:szCs w:val="22"/>
        </w:rPr>
      </w:pPr>
      <w:r w:rsidRPr="00365926">
        <w:rPr>
          <w:rFonts w:ascii="Times New Roman" w:hAnsi="Times New Roman"/>
          <w:spacing w:val="-2"/>
          <w:sz w:val="22"/>
          <w:szCs w:val="22"/>
        </w:rPr>
        <w:t>“</w:t>
      </w:r>
      <w:r w:rsidRPr="00546930">
        <w:rPr>
          <w:rFonts w:ascii="Times New Roman" w:hAnsi="Times New Roman"/>
          <w:spacing w:val="-2"/>
          <w:sz w:val="22"/>
          <w:szCs w:val="22"/>
        </w:rPr>
        <w:t xml:space="preserve">People with Disabilities - Sidelined or Mainstreamed? By Lisa Schur, Douglas Kruse, and Peter Blanck,” </w:t>
      </w:r>
      <w:r w:rsidRPr="00546930">
        <w:rPr>
          <w:rFonts w:ascii="Times New Roman" w:hAnsi="Times New Roman"/>
          <w:i/>
          <w:spacing w:val="-2"/>
          <w:sz w:val="22"/>
          <w:szCs w:val="22"/>
        </w:rPr>
        <w:t>ILR Review</w:t>
      </w:r>
      <w:r w:rsidRPr="00546930">
        <w:rPr>
          <w:rFonts w:ascii="Times New Roman" w:hAnsi="Times New Roman"/>
          <w:spacing w:val="-2"/>
          <w:sz w:val="22"/>
          <w:szCs w:val="22"/>
        </w:rPr>
        <w:t xml:space="preserve">, </w:t>
      </w:r>
      <w:r>
        <w:rPr>
          <w:rFonts w:ascii="Times New Roman" w:hAnsi="Times New Roman"/>
          <w:spacing w:val="-2"/>
          <w:sz w:val="22"/>
          <w:szCs w:val="22"/>
        </w:rPr>
        <w:t>Vol. 67, Spring (2014)</w:t>
      </w:r>
    </w:p>
    <w:p w14:paraId="065717B3" w14:textId="77777777" w:rsidR="003732EB" w:rsidRPr="003732EB" w:rsidRDefault="003732EB" w:rsidP="003F01AE">
      <w:pPr>
        <w:spacing w:after="120"/>
        <w:rPr>
          <w:rFonts w:ascii="Times New Roman" w:hAnsi="Times New Roman"/>
          <w:spacing w:val="-2"/>
          <w:sz w:val="22"/>
          <w:szCs w:val="22"/>
        </w:rPr>
      </w:pPr>
      <w:r>
        <w:rPr>
          <w:rFonts w:ascii="Times New Roman" w:hAnsi="Times New Roman"/>
          <w:spacing w:val="-2"/>
          <w:sz w:val="22"/>
          <w:szCs w:val="22"/>
        </w:rPr>
        <w:t>“</w:t>
      </w:r>
      <w:r w:rsidRPr="003732EB">
        <w:rPr>
          <w:rFonts w:ascii="Times New Roman" w:hAnsi="Times New Roman"/>
          <w:spacing w:val="-2"/>
          <w:sz w:val="22"/>
          <w:szCs w:val="22"/>
        </w:rPr>
        <w:t>The Fruits of Their Labor: Atlantic Coast Farmworkers and the Making</w:t>
      </w:r>
      <w:r>
        <w:rPr>
          <w:rFonts w:ascii="Times New Roman" w:hAnsi="Times New Roman"/>
          <w:spacing w:val="-2"/>
          <w:sz w:val="22"/>
          <w:szCs w:val="22"/>
        </w:rPr>
        <w:t xml:space="preserve"> of Migrant Poverty, 1870-1945 </w:t>
      </w:r>
      <w:r w:rsidRPr="003732EB">
        <w:rPr>
          <w:rFonts w:ascii="Times New Roman" w:hAnsi="Times New Roman"/>
          <w:spacing w:val="-2"/>
          <w:sz w:val="22"/>
          <w:szCs w:val="22"/>
        </w:rPr>
        <w:t xml:space="preserve">By Cindy </w:t>
      </w:r>
      <w:proofErr w:type="spellStart"/>
      <w:r w:rsidRPr="003732EB">
        <w:rPr>
          <w:rFonts w:ascii="Times New Roman" w:hAnsi="Times New Roman"/>
          <w:spacing w:val="-2"/>
          <w:sz w:val="22"/>
          <w:szCs w:val="22"/>
        </w:rPr>
        <w:t>Hahamovitch</w:t>
      </w:r>
      <w:proofErr w:type="spellEnd"/>
      <w:r w:rsidRPr="003732EB">
        <w:rPr>
          <w:rFonts w:ascii="Times New Roman" w:hAnsi="Times New Roman"/>
          <w:spacing w:val="-2"/>
          <w:sz w:val="22"/>
          <w:szCs w:val="22"/>
        </w:rPr>
        <w:t>.</w:t>
      </w:r>
      <w:r>
        <w:rPr>
          <w:rFonts w:ascii="Times New Roman" w:hAnsi="Times New Roman"/>
          <w:spacing w:val="-2"/>
          <w:sz w:val="22"/>
          <w:szCs w:val="22"/>
        </w:rPr>
        <w:t>”</w:t>
      </w:r>
      <w:r w:rsidRPr="003732EB">
        <w:rPr>
          <w:rFonts w:ascii="Times New Roman" w:hAnsi="Times New Roman"/>
          <w:spacing w:val="-2"/>
          <w:sz w:val="22"/>
          <w:szCs w:val="22"/>
        </w:rPr>
        <w:t xml:space="preserve"> </w:t>
      </w:r>
      <w:r w:rsidRPr="003732EB">
        <w:rPr>
          <w:rFonts w:ascii="Times New Roman" w:hAnsi="Times New Roman"/>
          <w:i/>
          <w:spacing w:val="-2"/>
          <w:sz w:val="22"/>
          <w:szCs w:val="22"/>
        </w:rPr>
        <w:t>Journal of Economic History</w:t>
      </w:r>
      <w:r w:rsidRPr="003732EB">
        <w:rPr>
          <w:rFonts w:ascii="Times New Roman" w:hAnsi="Times New Roman"/>
          <w:spacing w:val="-2"/>
          <w:sz w:val="22"/>
          <w:szCs w:val="22"/>
        </w:rPr>
        <w:t>, June</w:t>
      </w:r>
      <w:r>
        <w:rPr>
          <w:rFonts w:ascii="Times New Roman" w:hAnsi="Times New Roman"/>
          <w:spacing w:val="-2"/>
          <w:sz w:val="22"/>
          <w:szCs w:val="22"/>
        </w:rPr>
        <w:t xml:space="preserve"> (</w:t>
      </w:r>
      <w:r w:rsidRPr="003732EB">
        <w:rPr>
          <w:rFonts w:ascii="Times New Roman" w:hAnsi="Times New Roman"/>
          <w:spacing w:val="-2"/>
          <w:sz w:val="22"/>
          <w:szCs w:val="22"/>
        </w:rPr>
        <w:t>1998</w:t>
      </w:r>
      <w:r>
        <w:rPr>
          <w:rFonts w:ascii="Times New Roman" w:hAnsi="Times New Roman"/>
          <w:spacing w:val="-2"/>
          <w:sz w:val="22"/>
          <w:szCs w:val="22"/>
        </w:rPr>
        <w:t>)</w:t>
      </w:r>
      <w:r w:rsidRPr="003732EB">
        <w:rPr>
          <w:rFonts w:ascii="Times New Roman" w:hAnsi="Times New Roman"/>
          <w:spacing w:val="-2"/>
          <w:sz w:val="22"/>
          <w:szCs w:val="22"/>
        </w:rPr>
        <w:t xml:space="preserve"> </w:t>
      </w:r>
    </w:p>
    <w:p w14:paraId="5634DF1B" w14:textId="77777777" w:rsidR="00865EAC" w:rsidRPr="00365926" w:rsidRDefault="003732EB" w:rsidP="003F01AE">
      <w:pPr>
        <w:spacing w:after="160"/>
        <w:rPr>
          <w:rFonts w:ascii="Times New Roman" w:hAnsi="Times New Roman"/>
          <w:bCs/>
          <w:sz w:val="22"/>
          <w:szCs w:val="22"/>
        </w:rPr>
      </w:pPr>
      <w:r>
        <w:rPr>
          <w:rFonts w:ascii="Times New Roman" w:hAnsi="Times New Roman"/>
          <w:spacing w:val="-2"/>
          <w:sz w:val="22"/>
          <w:szCs w:val="22"/>
        </w:rPr>
        <w:t>“</w:t>
      </w:r>
      <w:r w:rsidRPr="003732EB">
        <w:rPr>
          <w:rFonts w:ascii="Times New Roman" w:hAnsi="Times New Roman"/>
          <w:spacing w:val="-2"/>
          <w:sz w:val="22"/>
          <w:szCs w:val="22"/>
        </w:rPr>
        <w:t>The Limits of Affluence:</w:t>
      </w:r>
      <w:r>
        <w:rPr>
          <w:rFonts w:ascii="Times New Roman" w:hAnsi="Times New Roman"/>
          <w:spacing w:val="-2"/>
          <w:sz w:val="22"/>
          <w:szCs w:val="22"/>
        </w:rPr>
        <w:t xml:space="preserve"> Welfare in Ontario, 1920-1970</w:t>
      </w:r>
      <w:r w:rsidRPr="003732EB">
        <w:rPr>
          <w:rFonts w:ascii="Times New Roman" w:hAnsi="Times New Roman"/>
          <w:spacing w:val="-2"/>
          <w:sz w:val="22"/>
          <w:szCs w:val="22"/>
        </w:rPr>
        <w:t xml:space="preserve"> By James Struthers,</w:t>
      </w:r>
      <w:r>
        <w:rPr>
          <w:rFonts w:ascii="Times New Roman" w:hAnsi="Times New Roman"/>
          <w:spacing w:val="-2"/>
          <w:sz w:val="22"/>
          <w:szCs w:val="22"/>
        </w:rPr>
        <w:t>”</w:t>
      </w:r>
      <w:r w:rsidRPr="003732EB">
        <w:rPr>
          <w:rFonts w:ascii="Times New Roman" w:hAnsi="Times New Roman"/>
          <w:spacing w:val="-2"/>
          <w:sz w:val="22"/>
          <w:szCs w:val="22"/>
        </w:rPr>
        <w:t xml:space="preserve"> </w:t>
      </w:r>
      <w:r w:rsidRPr="003732EB">
        <w:rPr>
          <w:rFonts w:ascii="Times New Roman" w:hAnsi="Times New Roman"/>
          <w:i/>
          <w:spacing w:val="-2"/>
          <w:sz w:val="22"/>
          <w:szCs w:val="22"/>
        </w:rPr>
        <w:t>The Journal of Economic History</w:t>
      </w:r>
      <w:r w:rsidRPr="003732EB">
        <w:rPr>
          <w:rFonts w:ascii="Times New Roman" w:hAnsi="Times New Roman"/>
          <w:spacing w:val="-2"/>
          <w:sz w:val="22"/>
          <w:szCs w:val="22"/>
        </w:rPr>
        <w:t>, March</w:t>
      </w:r>
      <w:r>
        <w:rPr>
          <w:rFonts w:ascii="Times New Roman" w:hAnsi="Times New Roman"/>
          <w:spacing w:val="-2"/>
          <w:sz w:val="22"/>
          <w:szCs w:val="22"/>
        </w:rPr>
        <w:t xml:space="preserve"> (</w:t>
      </w:r>
      <w:r w:rsidRPr="003732EB">
        <w:rPr>
          <w:rFonts w:ascii="Times New Roman" w:hAnsi="Times New Roman"/>
          <w:spacing w:val="-2"/>
          <w:sz w:val="22"/>
          <w:szCs w:val="22"/>
        </w:rPr>
        <w:t>1996</w:t>
      </w:r>
      <w:r>
        <w:rPr>
          <w:rFonts w:ascii="Times New Roman" w:hAnsi="Times New Roman"/>
          <w:spacing w:val="-2"/>
          <w:sz w:val="22"/>
          <w:szCs w:val="22"/>
        </w:rPr>
        <w:t>)</w:t>
      </w:r>
    </w:p>
    <w:p w14:paraId="455FE7AC" w14:textId="77777777" w:rsidR="00865EAC" w:rsidRDefault="00865EAC" w:rsidP="003F01AE">
      <w:pPr>
        <w:tabs>
          <w:tab w:val="left" w:pos="720"/>
          <w:tab w:val="right" w:pos="9810"/>
        </w:tabs>
        <w:suppressAutoHyphens/>
        <w:spacing w:before="240"/>
        <w:jc w:val="both"/>
        <w:rPr>
          <w:rFonts w:ascii="Times New Roman" w:hAnsi="Times New Roman"/>
          <w:b/>
          <w:spacing w:val="-2"/>
          <w:sz w:val="22"/>
          <w:szCs w:val="22"/>
        </w:rPr>
      </w:pPr>
      <w:r w:rsidRPr="00365926">
        <w:rPr>
          <w:rFonts w:ascii="Times New Roman" w:hAnsi="Times New Roman"/>
          <w:b/>
          <w:spacing w:val="-2"/>
          <w:sz w:val="22"/>
          <w:szCs w:val="22"/>
        </w:rPr>
        <w:t>GRANTS</w:t>
      </w:r>
      <w:r w:rsidR="002C0444">
        <w:rPr>
          <w:rFonts w:ascii="Times New Roman" w:hAnsi="Times New Roman"/>
          <w:b/>
          <w:spacing w:val="-2"/>
          <w:sz w:val="22"/>
          <w:szCs w:val="22"/>
        </w:rPr>
        <w:t xml:space="preserve"> &amp; FUNDED PROJECTS</w:t>
      </w:r>
    </w:p>
    <w:p w14:paraId="0B479BA9" w14:textId="1147F55F" w:rsidR="00FC1BBE" w:rsidRDefault="00FC1BBE" w:rsidP="003F01AE">
      <w:pPr>
        <w:tabs>
          <w:tab w:val="left" w:pos="720"/>
          <w:tab w:val="right" w:pos="9810"/>
        </w:tabs>
        <w:suppressAutoHyphens/>
        <w:spacing w:before="80" w:after="120"/>
        <w:jc w:val="both"/>
        <w:rPr>
          <w:rFonts w:ascii="Times New Roman" w:hAnsi="Times New Roman"/>
          <w:spacing w:val="-2"/>
          <w:sz w:val="22"/>
          <w:szCs w:val="22"/>
        </w:rPr>
      </w:pPr>
      <w:r>
        <w:rPr>
          <w:rFonts w:ascii="Times New Roman" w:hAnsi="Times New Roman"/>
          <w:spacing w:val="-2"/>
          <w:sz w:val="22"/>
          <w:szCs w:val="22"/>
        </w:rPr>
        <w:t>Soft Landing on New York’s Southern Tier</w:t>
      </w:r>
      <w:r w:rsidR="004A6075">
        <w:rPr>
          <w:rFonts w:ascii="Times New Roman" w:hAnsi="Times New Roman"/>
          <w:spacing w:val="-2"/>
          <w:sz w:val="22"/>
          <w:szCs w:val="22"/>
        </w:rPr>
        <w:t>;</w:t>
      </w:r>
      <w:r w:rsidRPr="00FC1BBE">
        <w:rPr>
          <w:rFonts w:ascii="Times New Roman" w:hAnsi="Times New Roman"/>
          <w:spacing w:val="-2"/>
          <w:sz w:val="22"/>
          <w:szCs w:val="22"/>
        </w:rPr>
        <w:t xml:space="preserve"> </w:t>
      </w:r>
      <w:r>
        <w:rPr>
          <w:rFonts w:ascii="Times New Roman" w:hAnsi="Times New Roman"/>
          <w:spacing w:val="-2"/>
          <w:sz w:val="22"/>
          <w:szCs w:val="22"/>
        </w:rPr>
        <w:t xml:space="preserve">Co-Principal Investigator, </w:t>
      </w:r>
      <w:r w:rsidR="004A6075" w:rsidRPr="00FC1BBE">
        <w:rPr>
          <w:rFonts w:ascii="Times New Roman" w:hAnsi="Times New Roman"/>
          <w:spacing w:val="-2"/>
          <w:sz w:val="22"/>
          <w:szCs w:val="22"/>
        </w:rPr>
        <w:t>$240,000</w:t>
      </w:r>
      <w:r w:rsidR="004A6075">
        <w:rPr>
          <w:rFonts w:ascii="Times New Roman" w:hAnsi="Times New Roman"/>
          <w:spacing w:val="-2"/>
          <w:sz w:val="22"/>
          <w:szCs w:val="22"/>
        </w:rPr>
        <w:t xml:space="preserve"> award, subrecipient of Binghamton University, funded by</w:t>
      </w:r>
      <w:r w:rsidR="00B46FB1" w:rsidRPr="00FC1BBE">
        <w:rPr>
          <w:rFonts w:ascii="Times New Roman" w:hAnsi="Times New Roman"/>
          <w:spacing w:val="-2"/>
          <w:sz w:val="22"/>
          <w:szCs w:val="22"/>
        </w:rPr>
        <w:t xml:space="preserve"> United States Economic Development Administration, </w:t>
      </w:r>
      <w:r w:rsidRPr="00FC1BBE">
        <w:rPr>
          <w:rFonts w:ascii="Times New Roman" w:hAnsi="Times New Roman"/>
          <w:spacing w:val="-2"/>
          <w:sz w:val="22"/>
          <w:szCs w:val="22"/>
        </w:rPr>
        <w:t>January 13, 2022 - January 12, 2025</w:t>
      </w:r>
    </w:p>
    <w:p w14:paraId="552B64A1" w14:textId="604D11D5" w:rsidR="00E60E5A" w:rsidRDefault="00E60E5A" w:rsidP="003F01AE">
      <w:pPr>
        <w:tabs>
          <w:tab w:val="left" w:pos="720"/>
          <w:tab w:val="right" w:pos="9810"/>
        </w:tabs>
        <w:suppressAutoHyphens/>
        <w:spacing w:before="120" w:after="120"/>
        <w:jc w:val="both"/>
        <w:rPr>
          <w:rFonts w:ascii="Times New Roman" w:hAnsi="Times New Roman"/>
          <w:spacing w:val="-2"/>
          <w:sz w:val="22"/>
          <w:szCs w:val="22"/>
        </w:rPr>
      </w:pPr>
      <w:r>
        <w:rPr>
          <w:rFonts w:ascii="Times New Roman" w:hAnsi="Times New Roman"/>
          <w:spacing w:val="-2"/>
          <w:sz w:val="22"/>
          <w:szCs w:val="22"/>
        </w:rPr>
        <w:t>Cornell SC Johnson College of Business Engaged College Initiative Block Grant; Principal Investigato</w:t>
      </w:r>
      <w:r w:rsidR="004A6075">
        <w:rPr>
          <w:rFonts w:ascii="Times New Roman" w:hAnsi="Times New Roman"/>
          <w:spacing w:val="-2"/>
          <w:sz w:val="22"/>
          <w:szCs w:val="22"/>
        </w:rPr>
        <w:t>r,</w:t>
      </w:r>
      <w:r w:rsidRPr="00E60E5A">
        <w:rPr>
          <w:rFonts w:ascii="Times New Roman" w:hAnsi="Times New Roman"/>
          <w:spacing w:val="-2"/>
          <w:sz w:val="22"/>
          <w:szCs w:val="22"/>
        </w:rPr>
        <w:t xml:space="preserve"> $1,040,656</w:t>
      </w:r>
      <w:r>
        <w:rPr>
          <w:rFonts w:ascii="Times New Roman" w:hAnsi="Times New Roman"/>
          <w:spacing w:val="-2"/>
          <w:sz w:val="22"/>
          <w:szCs w:val="22"/>
        </w:rPr>
        <w:t xml:space="preserve"> award from </w:t>
      </w:r>
      <w:r w:rsidRPr="00E60E5A">
        <w:rPr>
          <w:rFonts w:ascii="Times New Roman" w:hAnsi="Times New Roman"/>
          <w:spacing w:val="-2"/>
          <w:sz w:val="22"/>
          <w:szCs w:val="22"/>
        </w:rPr>
        <w:t xml:space="preserve">Cornell </w:t>
      </w:r>
      <w:r>
        <w:rPr>
          <w:rFonts w:ascii="Times New Roman" w:hAnsi="Times New Roman"/>
          <w:spacing w:val="-2"/>
          <w:sz w:val="22"/>
          <w:szCs w:val="22"/>
        </w:rPr>
        <w:t xml:space="preserve">University </w:t>
      </w:r>
      <w:r w:rsidRPr="00E60E5A">
        <w:rPr>
          <w:rFonts w:ascii="Times New Roman" w:hAnsi="Times New Roman"/>
          <w:spacing w:val="-2"/>
          <w:sz w:val="22"/>
          <w:szCs w:val="22"/>
        </w:rPr>
        <w:t>Office of Engagement Initiatives</w:t>
      </w:r>
      <w:r>
        <w:rPr>
          <w:rFonts w:ascii="Times New Roman" w:hAnsi="Times New Roman"/>
          <w:spacing w:val="-2"/>
          <w:sz w:val="22"/>
          <w:szCs w:val="22"/>
        </w:rPr>
        <w:t xml:space="preserve">, </w:t>
      </w:r>
      <w:r w:rsidRPr="00E60E5A">
        <w:rPr>
          <w:rFonts w:ascii="Times New Roman" w:hAnsi="Times New Roman"/>
          <w:spacing w:val="-2"/>
          <w:sz w:val="22"/>
          <w:szCs w:val="22"/>
        </w:rPr>
        <w:t>2020</w:t>
      </w:r>
      <w:r>
        <w:rPr>
          <w:rFonts w:ascii="Times New Roman" w:hAnsi="Times New Roman"/>
          <w:spacing w:val="-2"/>
          <w:sz w:val="22"/>
          <w:szCs w:val="22"/>
        </w:rPr>
        <w:t xml:space="preserve"> </w:t>
      </w:r>
    </w:p>
    <w:p w14:paraId="7CC06434" w14:textId="77777777" w:rsidR="00802472" w:rsidRDefault="00802472" w:rsidP="003F01AE">
      <w:pPr>
        <w:tabs>
          <w:tab w:val="left" w:pos="720"/>
          <w:tab w:val="right" w:pos="9810"/>
        </w:tabs>
        <w:suppressAutoHyphens/>
        <w:spacing w:before="120" w:after="120"/>
        <w:jc w:val="both"/>
        <w:rPr>
          <w:rFonts w:ascii="Times New Roman" w:hAnsi="Times New Roman"/>
          <w:spacing w:val="-2"/>
          <w:sz w:val="22"/>
          <w:szCs w:val="22"/>
        </w:rPr>
      </w:pPr>
      <w:r w:rsidRPr="00802472">
        <w:rPr>
          <w:rFonts w:ascii="Times New Roman" w:hAnsi="Times New Roman"/>
          <w:spacing w:val="-2"/>
          <w:sz w:val="22"/>
          <w:szCs w:val="22"/>
        </w:rPr>
        <w:t>Assess</w:t>
      </w:r>
      <w:r>
        <w:rPr>
          <w:rFonts w:ascii="Times New Roman" w:hAnsi="Times New Roman"/>
          <w:spacing w:val="-2"/>
          <w:sz w:val="22"/>
          <w:szCs w:val="22"/>
        </w:rPr>
        <w:t>ing</w:t>
      </w:r>
      <w:r w:rsidRPr="00802472">
        <w:rPr>
          <w:rFonts w:ascii="Times New Roman" w:hAnsi="Times New Roman"/>
          <w:spacing w:val="-2"/>
          <w:sz w:val="22"/>
          <w:szCs w:val="22"/>
        </w:rPr>
        <w:t xml:space="preserve"> Compliance </w:t>
      </w:r>
      <w:r>
        <w:rPr>
          <w:rFonts w:ascii="Times New Roman" w:hAnsi="Times New Roman"/>
          <w:spacing w:val="-2"/>
          <w:sz w:val="22"/>
          <w:szCs w:val="22"/>
        </w:rPr>
        <w:t xml:space="preserve">with </w:t>
      </w:r>
      <w:r w:rsidRPr="00802472">
        <w:rPr>
          <w:rFonts w:ascii="Times New Roman" w:hAnsi="Times New Roman"/>
          <w:spacing w:val="-2"/>
          <w:sz w:val="22"/>
          <w:szCs w:val="22"/>
        </w:rPr>
        <w:t>and Awareness of New York City Salary History Ban</w:t>
      </w:r>
      <w:r>
        <w:rPr>
          <w:rFonts w:ascii="Times New Roman" w:hAnsi="Times New Roman"/>
          <w:spacing w:val="-2"/>
          <w:sz w:val="22"/>
          <w:szCs w:val="22"/>
        </w:rPr>
        <w:t>; Co-Principal Investigator,</w:t>
      </w:r>
      <w:r w:rsidRPr="004042A0">
        <w:rPr>
          <w:rFonts w:ascii="Times New Roman" w:hAnsi="Times New Roman"/>
          <w:spacing w:val="-2"/>
          <w:sz w:val="22"/>
          <w:szCs w:val="22"/>
        </w:rPr>
        <w:t xml:space="preserve"> </w:t>
      </w:r>
      <w:r>
        <w:rPr>
          <w:rFonts w:ascii="Times New Roman" w:hAnsi="Times New Roman"/>
          <w:spacing w:val="-2"/>
          <w:sz w:val="22"/>
          <w:szCs w:val="22"/>
        </w:rPr>
        <w:t>$20,000 micro-contract award from the New York City Commission on Gender Equity, 2020</w:t>
      </w:r>
    </w:p>
    <w:p w14:paraId="4D454E3A" w14:textId="52B086D1" w:rsidR="00B46FB1" w:rsidRDefault="00B46FB1" w:rsidP="005732EC">
      <w:pPr>
        <w:tabs>
          <w:tab w:val="left" w:pos="720"/>
          <w:tab w:val="right" w:pos="9810"/>
        </w:tabs>
        <w:suppressAutoHyphens/>
        <w:spacing w:before="120" w:after="120"/>
        <w:jc w:val="both"/>
        <w:rPr>
          <w:rFonts w:ascii="Times New Roman" w:hAnsi="Times New Roman"/>
          <w:spacing w:val="-2"/>
          <w:sz w:val="22"/>
          <w:szCs w:val="22"/>
        </w:rPr>
      </w:pPr>
      <w:r>
        <w:rPr>
          <w:rFonts w:ascii="Times New Roman" w:hAnsi="Times New Roman"/>
          <w:spacing w:val="-2"/>
          <w:sz w:val="22"/>
          <w:szCs w:val="22"/>
        </w:rPr>
        <w:t>Mahindra University Academic Consulting Project</w:t>
      </w:r>
      <w:r w:rsidR="004A6075">
        <w:rPr>
          <w:rFonts w:ascii="Times New Roman" w:hAnsi="Times New Roman"/>
          <w:spacing w:val="-2"/>
          <w:sz w:val="22"/>
          <w:szCs w:val="22"/>
        </w:rPr>
        <w:t>;</w:t>
      </w:r>
      <w:r>
        <w:rPr>
          <w:rFonts w:ascii="Times New Roman" w:hAnsi="Times New Roman"/>
          <w:spacing w:val="-2"/>
          <w:sz w:val="22"/>
          <w:szCs w:val="22"/>
        </w:rPr>
        <w:t xml:space="preserve"> </w:t>
      </w:r>
      <w:r w:rsidRPr="005732EC">
        <w:rPr>
          <w:rFonts w:ascii="Times New Roman" w:hAnsi="Times New Roman"/>
          <w:spacing w:val="-2"/>
          <w:sz w:val="22"/>
          <w:szCs w:val="22"/>
        </w:rPr>
        <w:t>Co-Principal</w:t>
      </w:r>
      <w:r>
        <w:rPr>
          <w:rFonts w:ascii="Times New Roman" w:hAnsi="Times New Roman"/>
          <w:spacing w:val="-2"/>
          <w:sz w:val="22"/>
          <w:szCs w:val="22"/>
        </w:rPr>
        <w:t xml:space="preserve"> Investigator</w:t>
      </w:r>
      <w:r w:rsidR="004A6075">
        <w:rPr>
          <w:rFonts w:ascii="Times New Roman" w:hAnsi="Times New Roman"/>
          <w:spacing w:val="-2"/>
          <w:sz w:val="22"/>
          <w:szCs w:val="22"/>
        </w:rPr>
        <w:t>, s</w:t>
      </w:r>
      <w:r w:rsidRPr="005732EC">
        <w:rPr>
          <w:rFonts w:ascii="Times New Roman" w:hAnsi="Times New Roman"/>
          <w:spacing w:val="-2"/>
          <w:sz w:val="22"/>
          <w:szCs w:val="22"/>
        </w:rPr>
        <w:t>ponsored by Mahindra University</w:t>
      </w:r>
      <w:r>
        <w:rPr>
          <w:rFonts w:ascii="Times New Roman" w:hAnsi="Times New Roman"/>
          <w:spacing w:val="-2"/>
          <w:sz w:val="22"/>
          <w:szCs w:val="22"/>
        </w:rPr>
        <w:t>,</w:t>
      </w:r>
      <w:r w:rsidRPr="005732EC">
        <w:rPr>
          <w:rFonts w:ascii="Times New Roman" w:hAnsi="Times New Roman"/>
          <w:spacing w:val="-2"/>
          <w:sz w:val="22"/>
          <w:szCs w:val="22"/>
        </w:rPr>
        <w:t xml:space="preserve"> 2021 </w:t>
      </w:r>
      <w:r>
        <w:rPr>
          <w:rFonts w:ascii="Times New Roman" w:hAnsi="Times New Roman"/>
          <w:spacing w:val="-2"/>
          <w:sz w:val="22"/>
          <w:szCs w:val="22"/>
        </w:rPr>
        <w:t>–</w:t>
      </w:r>
      <w:r w:rsidRPr="005732EC">
        <w:rPr>
          <w:rFonts w:ascii="Times New Roman" w:hAnsi="Times New Roman"/>
          <w:spacing w:val="-2"/>
          <w:sz w:val="22"/>
          <w:szCs w:val="22"/>
        </w:rPr>
        <w:t xml:space="preserve"> 2022</w:t>
      </w:r>
    </w:p>
    <w:p w14:paraId="04BDD724" w14:textId="23905639" w:rsidR="005732EC" w:rsidRPr="005732EC" w:rsidRDefault="005732EC" w:rsidP="005732EC">
      <w:pPr>
        <w:tabs>
          <w:tab w:val="left" w:pos="720"/>
          <w:tab w:val="right" w:pos="9810"/>
        </w:tabs>
        <w:suppressAutoHyphens/>
        <w:spacing w:before="120" w:after="120"/>
        <w:jc w:val="both"/>
        <w:rPr>
          <w:rFonts w:ascii="Times New Roman" w:hAnsi="Times New Roman"/>
          <w:spacing w:val="-2"/>
          <w:sz w:val="22"/>
          <w:szCs w:val="22"/>
        </w:rPr>
      </w:pPr>
      <w:r>
        <w:rPr>
          <w:rFonts w:ascii="Times New Roman" w:hAnsi="Times New Roman"/>
          <w:spacing w:val="-2"/>
          <w:sz w:val="22"/>
          <w:szCs w:val="22"/>
        </w:rPr>
        <w:t>VinUniversity Academic Consulting</w:t>
      </w:r>
      <w:r w:rsidR="00B46FB1">
        <w:rPr>
          <w:rFonts w:ascii="Times New Roman" w:hAnsi="Times New Roman"/>
          <w:spacing w:val="-2"/>
          <w:sz w:val="22"/>
          <w:szCs w:val="22"/>
        </w:rPr>
        <w:t xml:space="preserve"> Project</w:t>
      </w:r>
      <w:r>
        <w:rPr>
          <w:rFonts w:ascii="Times New Roman" w:hAnsi="Times New Roman"/>
          <w:spacing w:val="-2"/>
          <w:sz w:val="22"/>
          <w:szCs w:val="22"/>
        </w:rPr>
        <w:t xml:space="preserve">; assumed </w:t>
      </w:r>
      <w:r w:rsidRPr="005732EC">
        <w:rPr>
          <w:rFonts w:ascii="Times New Roman" w:hAnsi="Times New Roman"/>
          <w:spacing w:val="-2"/>
          <w:sz w:val="22"/>
          <w:szCs w:val="22"/>
        </w:rPr>
        <w:t>Co-Principal</w:t>
      </w:r>
      <w:r>
        <w:rPr>
          <w:rFonts w:ascii="Times New Roman" w:hAnsi="Times New Roman"/>
          <w:spacing w:val="-2"/>
          <w:sz w:val="22"/>
          <w:szCs w:val="22"/>
        </w:rPr>
        <w:t xml:space="preserve"> Investigator in 2019</w:t>
      </w:r>
      <w:r w:rsidR="004A6075">
        <w:rPr>
          <w:rFonts w:ascii="Times New Roman" w:hAnsi="Times New Roman"/>
          <w:spacing w:val="-2"/>
          <w:sz w:val="22"/>
          <w:szCs w:val="22"/>
        </w:rPr>
        <w:t>,</w:t>
      </w:r>
      <w:r w:rsidRPr="005732EC">
        <w:rPr>
          <w:rFonts w:ascii="Times New Roman" w:hAnsi="Times New Roman"/>
          <w:spacing w:val="-2"/>
          <w:sz w:val="22"/>
          <w:szCs w:val="22"/>
        </w:rPr>
        <w:t xml:space="preserve"> </w:t>
      </w:r>
      <w:r w:rsidR="004A6075">
        <w:rPr>
          <w:rFonts w:ascii="Times New Roman" w:hAnsi="Times New Roman"/>
          <w:spacing w:val="-2"/>
          <w:sz w:val="22"/>
          <w:szCs w:val="22"/>
        </w:rPr>
        <w:t>s</w:t>
      </w:r>
      <w:r w:rsidRPr="005732EC">
        <w:rPr>
          <w:rFonts w:ascii="Times New Roman" w:hAnsi="Times New Roman"/>
          <w:spacing w:val="-2"/>
          <w:sz w:val="22"/>
          <w:szCs w:val="22"/>
        </w:rPr>
        <w:t xml:space="preserve">ponsored by Vin </w:t>
      </w:r>
      <w:r w:rsidR="00B0263A">
        <w:rPr>
          <w:rFonts w:ascii="Times New Roman" w:hAnsi="Times New Roman"/>
          <w:spacing w:val="-2"/>
          <w:sz w:val="22"/>
          <w:szCs w:val="22"/>
        </w:rPr>
        <w:t>Academy Education and Training, LLC</w:t>
      </w:r>
      <w:r w:rsidR="00B46FB1">
        <w:rPr>
          <w:rFonts w:ascii="Times New Roman" w:hAnsi="Times New Roman"/>
          <w:spacing w:val="-2"/>
          <w:sz w:val="22"/>
          <w:szCs w:val="22"/>
        </w:rPr>
        <w:t>,</w:t>
      </w:r>
      <w:r w:rsidRPr="005732EC">
        <w:rPr>
          <w:rFonts w:ascii="Times New Roman" w:hAnsi="Times New Roman"/>
          <w:spacing w:val="-2"/>
          <w:sz w:val="22"/>
          <w:szCs w:val="22"/>
        </w:rPr>
        <w:t xml:space="preserve"> 201</w:t>
      </w:r>
      <w:r w:rsidR="00B0263A">
        <w:rPr>
          <w:rFonts w:ascii="Times New Roman" w:hAnsi="Times New Roman"/>
          <w:spacing w:val="-2"/>
          <w:sz w:val="22"/>
          <w:szCs w:val="22"/>
        </w:rPr>
        <w:t>7</w:t>
      </w:r>
      <w:r w:rsidRPr="005732EC">
        <w:rPr>
          <w:rFonts w:ascii="Times New Roman" w:hAnsi="Times New Roman"/>
          <w:spacing w:val="-2"/>
          <w:sz w:val="22"/>
          <w:szCs w:val="22"/>
        </w:rPr>
        <w:t xml:space="preserve"> - 2024</w:t>
      </w:r>
    </w:p>
    <w:p w14:paraId="5F638292" w14:textId="1F29DE7E" w:rsidR="00B46FB1" w:rsidRDefault="00B46FB1" w:rsidP="005732EC">
      <w:pPr>
        <w:tabs>
          <w:tab w:val="left" w:pos="720"/>
          <w:tab w:val="right" w:pos="9810"/>
        </w:tabs>
        <w:suppressAutoHyphens/>
        <w:spacing w:before="120" w:after="120"/>
        <w:jc w:val="both"/>
        <w:rPr>
          <w:rFonts w:ascii="Times New Roman" w:hAnsi="Times New Roman"/>
          <w:spacing w:val="-2"/>
          <w:sz w:val="22"/>
          <w:szCs w:val="22"/>
        </w:rPr>
      </w:pPr>
      <w:r>
        <w:rPr>
          <w:rFonts w:ascii="Times New Roman" w:hAnsi="Times New Roman"/>
          <w:spacing w:val="-2"/>
          <w:sz w:val="22"/>
          <w:szCs w:val="22"/>
        </w:rPr>
        <w:t>Rwanda Employment and Enterprise Development Initiative</w:t>
      </w:r>
      <w:r w:rsidR="004A6075">
        <w:rPr>
          <w:rFonts w:ascii="Times New Roman" w:hAnsi="Times New Roman"/>
          <w:spacing w:val="-2"/>
          <w:sz w:val="22"/>
          <w:szCs w:val="22"/>
        </w:rPr>
        <w:t xml:space="preserve"> – Hang Ahazaza; assumed </w:t>
      </w:r>
      <w:r w:rsidR="004A6075" w:rsidRPr="005732EC">
        <w:rPr>
          <w:rFonts w:ascii="Times New Roman" w:hAnsi="Times New Roman"/>
          <w:spacing w:val="-2"/>
          <w:sz w:val="22"/>
          <w:szCs w:val="22"/>
        </w:rPr>
        <w:t>Co-Principal</w:t>
      </w:r>
      <w:r w:rsidR="004A6075">
        <w:rPr>
          <w:rFonts w:ascii="Times New Roman" w:hAnsi="Times New Roman"/>
          <w:spacing w:val="-2"/>
          <w:sz w:val="22"/>
          <w:szCs w:val="22"/>
        </w:rPr>
        <w:t xml:space="preserve"> Investigator in 2019, </w:t>
      </w:r>
      <w:r w:rsidRPr="00B46FB1">
        <w:rPr>
          <w:rFonts w:ascii="Times New Roman" w:hAnsi="Times New Roman"/>
          <w:spacing w:val="-2"/>
          <w:sz w:val="22"/>
          <w:szCs w:val="22"/>
        </w:rPr>
        <w:t>$5,962,178</w:t>
      </w:r>
      <w:r w:rsidR="004A6075">
        <w:rPr>
          <w:rFonts w:ascii="Times New Roman" w:hAnsi="Times New Roman"/>
          <w:spacing w:val="-2"/>
          <w:sz w:val="22"/>
          <w:szCs w:val="22"/>
        </w:rPr>
        <w:t xml:space="preserve"> award from </w:t>
      </w:r>
      <w:r w:rsidR="004A6075" w:rsidRPr="00B46FB1">
        <w:rPr>
          <w:rFonts w:ascii="Times New Roman" w:hAnsi="Times New Roman"/>
          <w:spacing w:val="-2"/>
          <w:sz w:val="22"/>
          <w:szCs w:val="22"/>
        </w:rPr>
        <w:t xml:space="preserve">The Mastercard Foundation, </w:t>
      </w:r>
      <w:r w:rsidRPr="00B46FB1">
        <w:rPr>
          <w:rFonts w:ascii="Times New Roman" w:hAnsi="Times New Roman"/>
          <w:spacing w:val="-2"/>
          <w:sz w:val="22"/>
          <w:szCs w:val="22"/>
        </w:rPr>
        <w:t>January 9, 2018 - June 30, 2025</w:t>
      </w:r>
    </w:p>
    <w:p w14:paraId="7BD1186C" w14:textId="3EBF2858" w:rsidR="004042A0" w:rsidRPr="004042A0" w:rsidRDefault="004042A0" w:rsidP="003F01AE">
      <w:pPr>
        <w:tabs>
          <w:tab w:val="left" w:pos="720"/>
          <w:tab w:val="right" w:pos="9810"/>
        </w:tabs>
        <w:suppressAutoHyphens/>
        <w:spacing w:before="120" w:after="120"/>
        <w:jc w:val="both"/>
        <w:rPr>
          <w:rFonts w:ascii="Times New Roman" w:hAnsi="Times New Roman"/>
          <w:spacing w:val="-2"/>
          <w:sz w:val="22"/>
          <w:szCs w:val="22"/>
        </w:rPr>
      </w:pPr>
      <w:r w:rsidRPr="004042A0">
        <w:rPr>
          <w:rFonts w:ascii="Times New Roman" w:hAnsi="Times New Roman"/>
          <w:spacing w:val="-2"/>
          <w:sz w:val="22"/>
          <w:szCs w:val="22"/>
        </w:rPr>
        <w:t>Job Applicants and Employer Use of RAP S</w:t>
      </w:r>
      <w:r>
        <w:rPr>
          <w:rFonts w:ascii="Times New Roman" w:hAnsi="Times New Roman"/>
          <w:spacing w:val="-2"/>
          <w:sz w:val="22"/>
          <w:szCs w:val="22"/>
        </w:rPr>
        <w:t>heets: Sizing the ‘Garbage Out’; Co-Principal Investigator,</w:t>
      </w:r>
      <w:r w:rsidRPr="004042A0">
        <w:rPr>
          <w:rFonts w:ascii="Times New Roman" w:hAnsi="Times New Roman"/>
          <w:spacing w:val="-2"/>
          <w:sz w:val="22"/>
          <w:szCs w:val="22"/>
        </w:rPr>
        <w:t xml:space="preserve"> $15,526</w:t>
      </w:r>
      <w:r>
        <w:rPr>
          <w:rFonts w:ascii="Times New Roman" w:hAnsi="Times New Roman"/>
          <w:spacing w:val="-2"/>
          <w:sz w:val="22"/>
          <w:szCs w:val="22"/>
        </w:rPr>
        <w:t xml:space="preserve"> award from ILR School Theme Project</w:t>
      </w:r>
      <w:r w:rsidR="00C844BA">
        <w:rPr>
          <w:rFonts w:ascii="Times New Roman" w:hAnsi="Times New Roman"/>
          <w:spacing w:val="-2"/>
          <w:sz w:val="22"/>
          <w:szCs w:val="22"/>
        </w:rPr>
        <w:t>, 2019</w:t>
      </w:r>
    </w:p>
    <w:p w14:paraId="1FA2D90E" w14:textId="77777777" w:rsidR="006C55C4" w:rsidRDefault="006C55C4" w:rsidP="003F01AE">
      <w:pPr>
        <w:tabs>
          <w:tab w:val="left" w:pos="720"/>
          <w:tab w:val="right" w:pos="9810"/>
        </w:tabs>
        <w:suppressAutoHyphens/>
        <w:spacing w:before="120" w:after="120"/>
        <w:jc w:val="both"/>
        <w:rPr>
          <w:rFonts w:ascii="Times New Roman" w:hAnsi="Times New Roman"/>
          <w:spacing w:val="-2"/>
          <w:sz w:val="22"/>
          <w:szCs w:val="22"/>
        </w:rPr>
      </w:pPr>
      <w:r w:rsidRPr="006C55C4">
        <w:rPr>
          <w:rFonts w:ascii="Times New Roman" w:hAnsi="Times New Roman"/>
          <w:spacing w:val="-2"/>
          <w:sz w:val="22"/>
          <w:szCs w:val="22"/>
        </w:rPr>
        <w:t>Criminal Record Inaccuracies and the Impact of a Record Education Intervention on Employment-Related Outcomes</w:t>
      </w:r>
      <w:r>
        <w:rPr>
          <w:rFonts w:ascii="Times New Roman" w:hAnsi="Times New Roman"/>
          <w:spacing w:val="-2"/>
          <w:sz w:val="22"/>
          <w:szCs w:val="22"/>
        </w:rPr>
        <w:t xml:space="preserve">; Research Collaborator, </w:t>
      </w:r>
      <w:r w:rsidRPr="006C55C4">
        <w:rPr>
          <w:rFonts w:ascii="Times New Roman" w:hAnsi="Times New Roman"/>
          <w:spacing w:val="-2"/>
          <w:sz w:val="22"/>
          <w:szCs w:val="22"/>
        </w:rPr>
        <w:t>$244,603</w:t>
      </w:r>
      <w:r>
        <w:rPr>
          <w:rFonts w:ascii="Times New Roman" w:hAnsi="Times New Roman"/>
          <w:spacing w:val="-2"/>
          <w:sz w:val="22"/>
          <w:szCs w:val="22"/>
        </w:rPr>
        <w:t xml:space="preserve"> award from</w:t>
      </w:r>
      <w:r w:rsidR="00F91AC5">
        <w:rPr>
          <w:rFonts w:ascii="Times New Roman" w:hAnsi="Times New Roman"/>
          <w:spacing w:val="-2"/>
          <w:sz w:val="22"/>
          <w:szCs w:val="22"/>
        </w:rPr>
        <w:t xml:space="preserve"> </w:t>
      </w:r>
      <w:r w:rsidR="00F91AC5" w:rsidRPr="00F91AC5">
        <w:rPr>
          <w:rFonts w:ascii="Times New Roman" w:hAnsi="Times New Roman"/>
          <w:spacing w:val="-2"/>
          <w:sz w:val="22"/>
          <w:szCs w:val="22"/>
        </w:rPr>
        <w:t>Department of Labor Research and Evaluation</w:t>
      </w:r>
      <w:r w:rsidR="00CF1E18">
        <w:rPr>
          <w:rFonts w:ascii="Times New Roman" w:hAnsi="Times New Roman"/>
          <w:spacing w:val="-2"/>
          <w:sz w:val="22"/>
          <w:szCs w:val="22"/>
        </w:rPr>
        <w:t xml:space="preserve"> </w:t>
      </w:r>
      <w:r w:rsidR="00CF1E18" w:rsidRPr="00CF1E18">
        <w:rPr>
          <w:rFonts w:ascii="Times New Roman" w:hAnsi="Times New Roman"/>
          <w:spacing w:val="-2"/>
          <w:sz w:val="22"/>
          <w:szCs w:val="22"/>
        </w:rPr>
        <w:t xml:space="preserve">Grant </w:t>
      </w:r>
      <w:r w:rsidR="00CF1E18">
        <w:rPr>
          <w:rFonts w:ascii="Times New Roman" w:hAnsi="Times New Roman"/>
          <w:spacing w:val="-2"/>
          <w:sz w:val="22"/>
          <w:szCs w:val="22"/>
        </w:rPr>
        <w:t xml:space="preserve"># </w:t>
      </w:r>
      <w:r w:rsidR="00CF1E18" w:rsidRPr="00CF1E18">
        <w:rPr>
          <w:rFonts w:ascii="Times New Roman" w:hAnsi="Times New Roman"/>
          <w:spacing w:val="-2"/>
          <w:sz w:val="22"/>
          <w:szCs w:val="22"/>
        </w:rPr>
        <w:t>EO-30278-17-60-5-36</w:t>
      </w:r>
      <w:r w:rsidR="00F91AC5">
        <w:rPr>
          <w:rFonts w:ascii="Times New Roman" w:hAnsi="Times New Roman"/>
          <w:spacing w:val="-2"/>
          <w:sz w:val="22"/>
          <w:szCs w:val="22"/>
        </w:rPr>
        <w:t>, 2017-2020</w:t>
      </w:r>
    </w:p>
    <w:p w14:paraId="456D9E44" w14:textId="77777777" w:rsidR="00B17605" w:rsidRDefault="00B17605" w:rsidP="003F01AE">
      <w:pPr>
        <w:tabs>
          <w:tab w:val="left" w:pos="720"/>
          <w:tab w:val="right" w:pos="9810"/>
        </w:tabs>
        <w:suppressAutoHyphens/>
        <w:spacing w:before="120" w:after="120"/>
        <w:jc w:val="both"/>
        <w:rPr>
          <w:rFonts w:ascii="Times New Roman" w:hAnsi="Times New Roman"/>
          <w:spacing w:val="-2"/>
          <w:sz w:val="22"/>
          <w:szCs w:val="22"/>
        </w:rPr>
      </w:pPr>
      <w:r w:rsidRPr="00B17605">
        <w:rPr>
          <w:rFonts w:ascii="Times New Roman" w:hAnsi="Times New Roman"/>
          <w:spacing w:val="-2"/>
          <w:sz w:val="22"/>
          <w:szCs w:val="22"/>
        </w:rPr>
        <w:t>Performance Measure Redundancy in CEO Pay</w:t>
      </w:r>
      <w:r>
        <w:rPr>
          <w:rFonts w:ascii="Times New Roman" w:hAnsi="Times New Roman"/>
          <w:spacing w:val="-2"/>
          <w:sz w:val="22"/>
          <w:szCs w:val="22"/>
        </w:rPr>
        <w:t>;</w:t>
      </w:r>
      <w:r w:rsidRPr="00365926">
        <w:rPr>
          <w:rFonts w:ascii="Times New Roman" w:hAnsi="Times New Roman"/>
          <w:spacing w:val="-2"/>
          <w:sz w:val="22"/>
          <w:szCs w:val="22"/>
        </w:rPr>
        <w:t xml:space="preserve"> Co-Principal Investigator, $</w:t>
      </w:r>
      <w:r>
        <w:rPr>
          <w:rFonts w:ascii="Times New Roman" w:hAnsi="Times New Roman"/>
          <w:spacing w:val="-2"/>
          <w:sz w:val="22"/>
          <w:szCs w:val="22"/>
        </w:rPr>
        <w:t>30</w:t>
      </w:r>
      <w:r w:rsidRPr="00365926">
        <w:rPr>
          <w:rFonts w:ascii="Times New Roman" w:hAnsi="Times New Roman"/>
          <w:spacing w:val="-2"/>
          <w:sz w:val="22"/>
          <w:szCs w:val="22"/>
        </w:rPr>
        <w:t xml:space="preserve">,000 award from </w:t>
      </w:r>
      <w:r>
        <w:rPr>
          <w:rFonts w:ascii="Times New Roman" w:hAnsi="Times New Roman"/>
          <w:sz w:val="22"/>
          <w:szCs w:val="22"/>
        </w:rPr>
        <w:t>Pearl Meyer &amp; Partners, 2018-2019</w:t>
      </w:r>
    </w:p>
    <w:p w14:paraId="195D68AD" w14:textId="77777777" w:rsidR="002C0444" w:rsidRDefault="00865CD8" w:rsidP="003F01AE">
      <w:pPr>
        <w:tabs>
          <w:tab w:val="left" w:pos="720"/>
          <w:tab w:val="right" w:pos="9810"/>
        </w:tabs>
        <w:suppressAutoHyphens/>
        <w:spacing w:before="160" w:after="120"/>
        <w:jc w:val="both"/>
        <w:rPr>
          <w:rFonts w:ascii="Times New Roman" w:hAnsi="Times New Roman"/>
          <w:spacing w:val="-2"/>
          <w:sz w:val="22"/>
          <w:szCs w:val="22"/>
        </w:rPr>
      </w:pPr>
      <w:r>
        <w:rPr>
          <w:rFonts w:ascii="Times New Roman" w:hAnsi="Times New Roman"/>
          <w:spacing w:val="-2"/>
          <w:sz w:val="22"/>
          <w:szCs w:val="22"/>
        </w:rPr>
        <w:t>CEO Pay, Long-term Incentives and Firm Performance;</w:t>
      </w:r>
      <w:r w:rsidR="002C0444" w:rsidRPr="00365926">
        <w:rPr>
          <w:rFonts w:ascii="Times New Roman" w:hAnsi="Times New Roman"/>
          <w:spacing w:val="-2"/>
          <w:sz w:val="22"/>
          <w:szCs w:val="22"/>
        </w:rPr>
        <w:t xml:space="preserve"> Co-Principal Investigator, $</w:t>
      </w:r>
      <w:r>
        <w:rPr>
          <w:rFonts w:ascii="Times New Roman" w:hAnsi="Times New Roman"/>
          <w:spacing w:val="-2"/>
          <w:sz w:val="22"/>
          <w:szCs w:val="22"/>
        </w:rPr>
        <w:t>5</w:t>
      </w:r>
      <w:r w:rsidR="002C0444" w:rsidRPr="00365926">
        <w:rPr>
          <w:rFonts w:ascii="Times New Roman" w:hAnsi="Times New Roman"/>
          <w:spacing w:val="-2"/>
          <w:sz w:val="22"/>
          <w:szCs w:val="22"/>
        </w:rPr>
        <w:t xml:space="preserve">0,000 award from </w:t>
      </w:r>
      <w:r w:rsidR="002C0444">
        <w:rPr>
          <w:rFonts w:ascii="Times New Roman" w:hAnsi="Times New Roman"/>
          <w:sz w:val="22"/>
          <w:szCs w:val="22"/>
        </w:rPr>
        <w:t>Pearl Meyer</w:t>
      </w:r>
      <w:r w:rsidR="006C55C4">
        <w:rPr>
          <w:rFonts w:ascii="Times New Roman" w:hAnsi="Times New Roman"/>
          <w:sz w:val="22"/>
          <w:szCs w:val="22"/>
        </w:rPr>
        <w:t xml:space="preserve"> &amp; Partners, 2015-2017</w:t>
      </w:r>
    </w:p>
    <w:p w14:paraId="2F8583C0" w14:textId="77777777" w:rsidR="002C0444" w:rsidRPr="002C0444" w:rsidRDefault="00865CD8" w:rsidP="003F01AE">
      <w:pPr>
        <w:tabs>
          <w:tab w:val="left" w:pos="720"/>
          <w:tab w:val="right" w:pos="9810"/>
        </w:tabs>
        <w:suppressAutoHyphens/>
        <w:spacing w:before="160" w:after="120"/>
        <w:jc w:val="both"/>
        <w:rPr>
          <w:rFonts w:ascii="Times New Roman" w:hAnsi="Times New Roman"/>
          <w:spacing w:val="-2"/>
          <w:sz w:val="22"/>
          <w:szCs w:val="22"/>
        </w:rPr>
      </w:pPr>
      <w:r>
        <w:rPr>
          <w:rFonts w:ascii="Times New Roman" w:hAnsi="Times New Roman"/>
          <w:spacing w:val="-2"/>
          <w:sz w:val="22"/>
          <w:szCs w:val="22"/>
        </w:rPr>
        <w:t>Green Infrastructure Jobs Analysis</w:t>
      </w:r>
      <w:r w:rsidR="006C55C4">
        <w:rPr>
          <w:rFonts w:ascii="Times New Roman" w:hAnsi="Times New Roman"/>
          <w:spacing w:val="-2"/>
          <w:sz w:val="22"/>
          <w:szCs w:val="22"/>
        </w:rPr>
        <w:t>;</w:t>
      </w:r>
      <w:r>
        <w:rPr>
          <w:rFonts w:ascii="Times New Roman" w:hAnsi="Times New Roman"/>
          <w:spacing w:val="-2"/>
          <w:sz w:val="22"/>
          <w:szCs w:val="22"/>
        </w:rPr>
        <w:t xml:space="preserve"> Key personnel in $20,000 subrecipient award from </w:t>
      </w:r>
      <w:r w:rsidR="002C0444">
        <w:rPr>
          <w:rFonts w:ascii="Times New Roman" w:hAnsi="Times New Roman"/>
          <w:spacing w:val="-2"/>
          <w:sz w:val="22"/>
          <w:szCs w:val="22"/>
        </w:rPr>
        <w:t xml:space="preserve">Jobs </w:t>
      </w:r>
      <w:proofErr w:type="gramStart"/>
      <w:r w:rsidR="002C0444">
        <w:rPr>
          <w:rFonts w:ascii="Times New Roman" w:hAnsi="Times New Roman"/>
          <w:spacing w:val="-2"/>
          <w:sz w:val="22"/>
          <w:szCs w:val="22"/>
        </w:rPr>
        <w:t>For</w:t>
      </w:r>
      <w:proofErr w:type="gramEnd"/>
      <w:r w:rsidR="002C0444">
        <w:rPr>
          <w:rFonts w:ascii="Times New Roman" w:hAnsi="Times New Roman"/>
          <w:spacing w:val="-2"/>
          <w:sz w:val="22"/>
          <w:szCs w:val="22"/>
        </w:rPr>
        <w:t xml:space="preserve"> the Future, </w:t>
      </w:r>
      <w:r>
        <w:rPr>
          <w:rFonts w:ascii="Times New Roman" w:hAnsi="Times New Roman"/>
          <w:spacing w:val="-2"/>
          <w:sz w:val="22"/>
          <w:szCs w:val="22"/>
        </w:rPr>
        <w:t xml:space="preserve">supported by </w:t>
      </w:r>
      <w:r w:rsidR="002C0444">
        <w:rPr>
          <w:rFonts w:ascii="Times New Roman" w:hAnsi="Times New Roman"/>
          <w:spacing w:val="-2"/>
          <w:sz w:val="22"/>
          <w:szCs w:val="22"/>
        </w:rPr>
        <w:t>Kresge Foundation Grant</w:t>
      </w:r>
      <w:r>
        <w:rPr>
          <w:rFonts w:ascii="Times New Roman" w:hAnsi="Times New Roman"/>
          <w:spacing w:val="-2"/>
          <w:sz w:val="22"/>
          <w:szCs w:val="22"/>
        </w:rPr>
        <w:t xml:space="preserve"> and </w:t>
      </w:r>
      <w:r w:rsidRPr="00865CD8">
        <w:rPr>
          <w:rFonts w:ascii="Times New Roman" w:hAnsi="Times New Roman"/>
          <w:spacing w:val="-2"/>
          <w:sz w:val="22"/>
          <w:szCs w:val="22"/>
        </w:rPr>
        <w:t>U</w:t>
      </w:r>
      <w:r>
        <w:rPr>
          <w:rFonts w:ascii="Times New Roman" w:hAnsi="Times New Roman"/>
          <w:spacing w:val="-2"/>
          <w:sz w:val="22"/>
          <w:szCs w:val="22"/>
        </w:rPr>
        <w:t>.</w:t>
      </w:r>
      <w:r w:rsidRPr="00865CD8">
        <w:rPr>
          <w:rFonts w:ascii="Times New Roman" w:hAnsi="Times New Roman"/>
          <w:spacing w:val="-2"/>
          <w:sz w:val="22"/>
          <w:szCs w:val="22"/>
        </w:rPr>
        <w:t>S</w:t>
      </w:r>
      <w:r>
        <w:rPr>
          <w:rFonts w:ascii="Times New Roman" w:hAnsi="Times New Roman"/>
          <w:spacing w:val="-2"/>
          <w:sz w:val="22"/>
          <w:szCs w:val="22"/>
        </w:rPr>
        <w:t>.</w:t>
      </w:r>
      <w:r w:rsidRPr="00865CD8">
        <w:rPr>
          <w:rFonts w:ascii="Times New Roman" w:hAnsi="Times New Roman"/>
          <w:spacing w:val="-2"/>
          <w:sz w:val="22"/>
          <w:szCs w:val="22"/>
        </w:rPr>
        <w:t xml:space="preserve"> Forest Service award 14-DG-11132544-096</w:t>
      </w:r>
      <w:r w:rsidR="006C55C4">
        <w:rPr>
          <w:rFonts w:ascii="Times New Roman" w:hAnsi="Times New Roman"/>
          <w:spacing w:val="-2"/>
          <w:sz w:val="22"/>
          <w:szCs w:val="22"/>
        </w:rPr>
        <w:t>, 2015-2017</w:t>
      </w:r>
      <w:r w:rsidR="002C0444">
        <w:rPr>
          <w:rFonts w:ascii="Times New Roman" w:hAnsi="Times New Roman"/>
          <w:spacing w:val="-2"/>
          <w:sz w:val="22"/>
          <w:szCs w:val="22"/>
        </w:rPr>
        <w:t xml:space="preserve"> </w:t>
      </w:r>
    </w:p>
    <w:p w14:paraId="301C1A7E" w14:textId="07B1FDB0" w:rsidR="00FB7982" w:rsidRPr="00365926" w:rsidRDefault="00FB7982" w:rsidP="003F01AE">
      <w:pPr>
        <w:pStyle w:val="Header"/>
        <w:spacing w:before="120" w:after="120"/>
        <w:rPr>
          <w:rFonts w:ascii="Times New Roman" w:hAnsi="Times New Roman"/>
          <w:b/>
        </w:rPr>
      </w:pPr>
      <w:r w:rsidRPr="00365926">
        <w:rPr>
          <w:rFonts w:ascii="Times New Roman" w:hAnsi="Times New Roman"/>
        </w:rPr>
        <w:t xml:space="preserve">Employer Practices Related to Employment Outcomes Among Individuals with Disabilities (RRTC), </w:t>
      </w:r>
      <w:r w:rsidRPr="00365926">
        <w:rPr>
          <w:rFonts w:ascii="Times New Roman" w:hAnsi="Times New Roman"/>
          <w:color w:val="000000"/>
        </w:rPr>
        <w:t>collaborative institute partner with the Employment and Disabilities Institute of Cornell University</w:t>
      </w:r>
      <w:r w:rsidR="004D61C4" w:rsidRPr="00365926">
        <w:rPr>
          <w:rFonts w:ascii="Times New Roman" w:hAnsi="Times New Roman"/>
          <w:color w:val="000000"/>
        </w:rPr>
        <w:t xml:space="preserve"> and </w:t>
      </w:r>
      <w:r w:rsidR="004D61C4" w:rsidRPr="00365926">
        <w:rPr>
          <w:rFonts w:ascii="Times New Roman" w:hAnsi="Times New Roman"/>
          <w:spacing w:val="-2"/>
        </w:rPr>
        <w:t>Co-</w:t>
      </w:r>
      <w:r w:rsidR="004D61C4" w:rsidRPr="00365926">
        <w:rPr>
          <w:rFonts w:ascii="Times New Roman" w:hAnsi="Times New Roman"/>
          <w:spacing w:val="-2"/>
        </w:rPr>
        <w:lastRenderedPageBreak/>
        <w:t>Principal Investigator</w:t>
      </w:r>
      <w:r w:rsidRPr="00365926">
        <w:rPr>
          <w:rFonts w:ascii="Times New Roman" w:hAnsi="Times New Roman"/>
          <w:color w:val="000000"/>
        </w:rPr>
        <w:t>, $4 million award from</w:t>
      </w:r>
      <w:r w:rsidRPr="00365926">
        <w:rPr>
          <w:rFonts w:ascii="Times New Roman" w:hAnsi="Times New Roman"/>
          <w:bCs/>
          <w:color w:val="000000"/>
          <w:lang w:val="en-AU"/>
        </w:rPr>
        <w:t xml:space="preserve"> U.S. Department of Education National Institute of Disability and Rehabilitation Research</w:t>
      </w:r>
      <w:r w:rsidRPr="00365926">
        <w:rPr>
          <w:rFonts w:ascii="Times New Roman" w:hAnsi="Times New Roman"/>
          <w:bCs/>
          <w:lang w:val="en-AU"/>
        </w:rPr>
        <w:t xml:space="preserve"> (NIDRR),</w:t>
      </w:r>
      <w:r w:rsidRPr="00365926">
        <w:rPr>
          <w:rFonts w:ascii="Times New Roman" w:hAnsi="Times New Roman"/>
          <w:b/>
          <w:bCs/>
          <w:lang w:val="en-AU"/>
        </w:rPr>
        <w:t xml:space="preserve"> </w:t>
      </w:r>
      <w:r w:rsidRPr="00365926">
        <w:rPr>
          <w:rFonts w:ascii="Times New Roman" w:hAnsi="Times New Roman"/>
        </w:rPr>
        <w:t># H133B100017, 2010</w:t>
      </w:r>
      <w:r w:rsidR="004D61C4" w:rsidRPr="00365926">
        <w:rPr>
          <w:rFonts w:ascii="Times New Roman" w:hAnsi="Times New Roman"/>
        </w:rPr>
        <w:t>-2014</w:t>
      </w:r>
    </w:p>
    <w:p w14:paraId="41312106" w14:textId="77777777" w:rsidR="00865EAC" w:rsidRPr="00365926" w:rsidRDefault="00865EAC" w:rsidP="003F01AE">
      <w:pPr>
        <w:tabs>
          <w:tab w:val="left" w:pos="-720"/>
        </w:tabs>
        <w:suppressAutoHyphens/>
        <w:spacing w:before="120" w:after="120"/>
        <w:rPr>
          <w:rFonts w:ascii="Times New Roman" w:hAnsi="Times New Roman"/>
          <w:spacing w:val="-2"/>
          <w:sz w:val="22"/>
          <w:szCs w:val="22"/>
        </w:rPr>
      </w:pPr>
      <w:r w:rsidRPr="00365926">
        <w:rPr>
          <w:rFonts w:ascii="Times New Roman" w:hAnsi="Times New Roman"/>
          <w:spacing w:val="-2"/>
          <w:sz w:val="22"/>
          <w:szCs w:val="22"/>
        </w:rPr>
        <w:t xml:space="preserve">Framing the Business Question: What will compel U.S. Business to Support Efforts to Increase the Numbers of Post-secondary Credentials Among Low-Income 16 to 26 Year </w:t>
      </w:r>
      <w:proofErr w:type="gramStart"/>
      <w:r w:rsidRPr="00365926">
        <w:rPr>
          <w:rFonts w:ascii="Times New Roman" w:hAnsi="Times New Roman"/>
          <w:spacing w:val="-2"/>
          <w:sz w:val="22"/>
          <w:szCs w:val="22"/>
        </w:rPr>
        <w:t>Olds?;</w:t>
      </w:r>
      <w:proofErr w:type="gramEnd"/>
      <w:r w:rsidRPr="00365926">
        <w:rPr>
          <w:rFonts w:ascii="Times New Roman" w:hAnsi="Times New Roman"/>
          <w:spacing w:val="-2"/>
          <w:sz w:val="22"/>
          <w:szCs w:val="22"/>
        </w:rPr>
        <w:t xml:space="preserve"> Co-Principal Investigator, $380,000 award from </w:t>
      </w:r>
      <w:r w:rsidRPr="00365926">
        <w:rPr>
          <w:rFonts w:ascii="Times New Roman" w:hAnsi="Times New Roman"/>
          <w:sz w:val="22"/>
          <w:szCs w:val="22"/>
        </w:rPr>
        <w:t>The Bill and Melinda Gates Foundation</w:t>
      </w:r>
      <w:r w:rsidRPr="00365926">
        <w:rPr>
          <w:rFonts w:ascii="Times New Roman" w:hAnsi="Times New Roman"/>
          <w:spacing w:val="-2"/>
          <w:sz w:val="22"/>
          <w:szCs w:val="22"/>
        </w:rPr>
        <w:t xml:space="preserve">, </w:t>
      </w:r>
      <w:r w:rsidRPr="00365926">
        <w:rPr>
          <w:rFonts w:ascii="Times New Roman" w:hAnsi="Times New Roman"/>
          <w:sz w:val="22"/>
          <w:szCs w:val="22"/>
        </w:rPr>
        <w:t xml:space="preserve">Post-Secondary Success Initiative, Grant #52770, </w:t>
      </w:r>
      <w:r w:rsidRPr="00365926">
        <w:rPr>
          <w:rFonts w:ascii="Times New Roman" w:hAnsi="Times New Roman"/>
          <w:spacing w:val="-2"/>
          <w:sz w:val="22"/>
          <w:szCs w:val="22"/>
        </w:rPr>
        <w:t>2009</w:t>
      </w:r>
    </w:p>
    <w:p w14:paraId="14CCC770" w14:textId="77777777" w:rsidR="00865EAC" w:rsidRPr="00365926" w:rsidRDefault="00865EAC" w:rsidP="003F01AE">
      <w:pPr>
        <w:tabs>
          <w:tab w:val="left" w:pos="-720"/>
        </w:tabs>
        <w:suppressAutoHyphens/>
        <w:spacing w:after="120"/>
        <w:rPr>
          <w:rFonts w:ascii="Times New Roman" w:hAnsi="Times New Roman"/>
          <w:sz w:val="22"/>
          <w:szCs w:val="22"/>
        </w:rPr>
      </w:pPr>
      <w:r w:rsidRPr="00365926">
        <w:rPr>
          <w:rFonts w:ascii="Times New Roman" w:hAnsi="Times New Roman"/>
          <w:bCs/>
          <w:sz w:val="22"/>
          <w:szCs w:val="22"/>
        </w:rPr>
        <w:t>Inclusion and Engagement of Maturing Workers in the Corporate and Non-Profit Sectors:  A “Business Case”;</w:t>
      </w:r>
      <w:r w:rsidRPr="00365926">
        <w:rPr>
          <w:rFonts w:ascii="Times New Roman" w:hAnsi="Times New Roman"/>
          <w:sz w:val="22"/>
          <w:szCs w:val="22"/>
        </w:rPr>
        <w:t xml:space="preserve"> </w:t>
      </w:r>
      <w:r w:rsidRPr="00365926">
        <w:rPr>
          <w:rFonts w:ascii="Times New Roman" w:hAnsi="Times New Roman"/>
          <w:spacing w:val="-2"/>
          <w:sz w:val="22"/>
          <w:szCs w:val="22"/>
        </w:rPr>
        <w:t xml:space="preserve">Co-Principal </w:t>
      </w:r>
      <w:proofErr w:type="gramStart"/>
      <w:r w:rsidRPr="00365926">
        <w:rPr>
          <w:rFonts w:ascii="Times New Roman" w:hAnsi="Times New Roman"/>
          <w:spacing w:val="-2"/>
          <w:sz w:val="22"/>
          <w:szCs w:val="22"/>
        </w:rPr>
        <w:t xml:space="preserve">Investigator, </w:t>
      </w:r>
      <w:r w:rsidRPr="00365926">
        <w:rPr>
          <w:rFonts w:ascii="Times New Roman" w:hAnsi="Times New Roman"/>
          <w:sz w:val="22"/>
          <w:szCs w:val="22"/>
        </w:rPr>
        <w:t xml:space="preserve"> $</w:t>
      </w:r>
      <w:proofErr w:type="gramEnd"/>
      <w:r w:rsidRPr="00365926">
        <w:rPr>
          <w:rFonts w:ascii="Times New Roman" w:hAnsi="Times New Roman"/>
          <w:sz w:val="22"/>
          <w:szCs w:val="22"/>
        </w:rPr>
        <w:t>2 million award from the Atlantic Philanthropies, Grant #13972, 2005-2009</w:t>
      </w:r>
    </w:p>
    <w:p w14:paraId="0F0BC884" w14:textId="77777777" w:rsidR="00865EAC" w:rsidRPr="00365926" w:rsidRDefault="00865EAC" w:rsidP="003F01AE">
      <w:pPr>
        <w:spacing w:after="120"/>
        <w:ind w:right="-270"/>
        <w:rPr>
          <w:rFonts w:ascii="Times New Roman" w:hAnsi="Times New Roman"/>
          <w:sz w:val="22"/>
          <w:szCs w:val="22"/>
        </w:rPr>
      </w:pPr>
      <w:r w:rsidRPr="00365926">
        <w:rPr>
          <w:rFonts w:ascii="Times New Roman" w:hAnsi="Times New Roman"/>
          <w:sz w:val="22"/>
          <w:szCs w:val="22"/>
        </w:rPr>
        <w:t>U.S. Employers, Immigrant-Community Employees, and Pathways to Improving English Language Competency; Principal Investigator, $68,000 award from the Rockefeller Foundation, Grant #SRC 114, 2007</w:t>
      </w:r>
    </w:p>
    <w:p w14:paraId="5218259A" w14:textId="77777777" w:rsidR="001C6C21" w:rsidRDefault="00865EAC" w:rsidP="001C6C21">
      <w:pPr>
        <w:spacing w:after="160"/>
        <w:rPr>
          <w:rFonts w:ascii="Times New Roman" w:hAnsi="Times New Roman"/>
          <w:sz w:val="22"/>
          <w:szCs w:val="22"/>
        </w:rPr>
      </w:pPr>
      <w:r w:rsidRPr="00365926">
        <w:rPr>
          <w:rFonts w:ascii="Times New Roman" w:hAnsi="Times New Roman"/>
          <w:sz w:val="22"/>
          <w:szCs w:val="22"/>
        </w:rPr>
        <w:t>Working Poor: U.S. Historical Record; Principal Investigator, $11,000 awa</w:t>
      </w:r>
      <w:r w:rsidR="00592B2D">
        <w:rPr>
          <w:rFonts w:ascii="Times New Roman" w:hAnsi="Times New Roman"/>
          <w:sz w:val="22"/>
          <w:szCs w:val="22"/>
        </w:rPr>
        <w:t xml:space="preserve">rd, </w:t>
      </w:r>
      <w:r w:rsidRPr="00365926">
        <w:rPr>
          <w:rFonts w:ascii="Times New Roman" w:hAnsi="Times New Roman"/>
          <w:sz w:val="22"/>
          <w:szCs w:val="22"/>
        </w:rPr>
        <w:t>Russell Sage Foundation, Grant #99-00-01, 2001</w:t>
      </w:r>
      <w:r w:rsidR="001C6C21">
        <w:rPr>
          <w:rFonts w:ascii="Times New Roman" w:hAnsi="Times New Roman"/>
          <w:sz w:val="22"/>
          <w:szCs w:val="22"/>
        </w:rPr>
        <w:t xml:space="preserve"> </w:t>
      </w:r>
    </w:p>
    <w:p w14:paraId="036760E3" w14:textId="77777777" w:rsidR="002E6AC6" w:rsidRPr="00365926" w:rsidRDefault="009256B7" w:rsidP="002E6AC6">
      <w:pPr>
        <w:pStyle w:val="Heading4"/>
        <w:spacing w:before="240" w:after="0"/>
        <w:rPr>
          <w:szCs w:val="22"/>
        </w:rPr>
      </w:pPr>
      <w:r>
        <w:rPr>
          <w:szCs w:val="22"/>
        </w:rPr>
        <w:t xml:space="preserve">CORNELL </w:t>
      </w:r>
      <w:r w:rsidR="002E6AC6">
        <w:rPr>
          <w:szCs w:val="22"/>
        </w:rPr>
        <w:t>TEACHING CONTRIBU</w:t>
      </w:r>
      <w:r>
        <w:rPr>
          <w:szCs w:val="22"/>
        </w:rPr>
        <w:t>T</w:t>
      </w:r>
      <w:r w:rsidR="002E6AC6">
        <w:rPr>
          <w:szCs w:val="22"/>
        </w:rPr>
        <w:t>IONS</w:t>
      </w:r>
      <w:r w:rsidR="00020A20">
        <w:rPr>
          <w:szCs w:val="22"/>
        </w:rPr>
        <w:t xml:space="preserve"> </w:t>
      </w:r>
    </w:p>
    <w:p w14:paraId="2FFC9312" w14:textId="77777777" w:rsidR="002E6AC6" w:rsidRPr="003F01AE" w:rsidRDefault="00F7262C" w:rsidP="003F01AE">
      <w:pPr>
        <w:pStyle w:val="Heading2"/>
        <w:spacing w:before="120"/>
        <w:rPr>
          <w:rFonts w:ascii="Times New Roman" w:hAnsi="Times New Roman"/>
          <w:b/>
          <w:i w:val="0"/>
          <w:smallCaps/>
          <w:szCs w:val="22"/>
        </w:rPr>
      </w:pPr>
      <w:r w:rsidRPr="003F01AE">
        <w:rPr>
          <w:rFonts w:ascii="Times New Roman" w:hAnsi="Times New Roman"/>
          <w:b/>
          <w:i w:val="0"/>
          <w:smallCaps/>
          <w:szCs w:val="22"/>
        </w:rPr>
        <w:t xml:space="preserve">Non-Degree </w:t>
      </w:r>
      <w:r w:rsidR="002E6AC6" w:rsidRPr="003F01AE">
        <w:rPr>
          <w:rFonts w:ascii="Times New Roman" w:hAnsi="Times New Roman"/>
          <w:b/>
          <w:i w:val="0"/>
          <w:smallCaps/>
          <w:szCs w:val="22"/>
        </w:rPr>
        <w:t>Professional Training</w:t>
      </w:r>
      <w:r w:rsidR="00020A20" w:rsidRPr="003F01AE">
        <w:rPr>
          <w:rFonts w:ascii="Times New Roman" w:hAnsi="Times New Roman"/>
          <w:b/>
          <w:i w:val="0"/>
          <w:smallCaps/>
          <w:szCs w:val="22"/>
        </w:rPr>
        <w:t xml:space="preserve"> – Institute for Compensation Studies</w:t>
      </w:r>
    </w:p>
    <w:p w14:paraId="07A2F2A2" w14:textId="77777777" w:rsidR="002E6AC6" w:rsidRPr="00020A20" w:rsidRDefault="00F7262C" w:rsidP="003F01AE">
      <w:pPr>
        <w:tabs>
          <w:tab w:val="left" w:pos="-720"/>
          <w:tab w:val="left" w:pos="9360"/>
        </w:tabs>
        <w:suppressAutoHyphens/>
        <w:spacing w:before="80"/>
        <w:jc w:val="both"/>
        <w:rPr>
          <w:rFonts w:ascii="Times New Roman" w:hAnsi="Times New Roman"/>
          <w:spacing w:val="-2"/>
          <w:sz w:val="22"/>
          <w:szCs w:val="22"/>
        </w:rPr>
      </w:pPr>
      <w:r w:rsidRPr="00020A20">
        <w:rPr>
          <w:rFonts w:ascii="Times New Roman" w:hAnsi="Times New Roman"/>
          <w:spacing w:val="-2"/>
          <w:sz w:val="22"/>
          <w:szCs w:val="22"/>
        </w:rPr>
        <w:t>Co-author</w:t>
      </w:r>
      <w:r w:rsidR="00020A20" w:rsidRPr="00020A20">
        <w:rPr>
          <w:rFonts w:ascii="Times New Roman" w:hAnsi="Times New Roman"/>
          <w:spacing w:val="-2"/>
          <w:sz w:val="22"/>
          <w:szCs w:val="22"/>
        </w:rPr>
        <w:t>,</w:t>
      </w:r>
      <w:r w:rsidRPr="00020A20">
        <w:rPr>
          <w:rFonts w:ascii="Times New Roman" w:hAnsi="Times New Roman"/>
          <w:spacing w:val="-2"/>
          <w:sz w:val="22"/>
          <w:szCs w:val="22"/>
        </w:rPr>
        <w:t xml:space="preserve"> eCornell </w:t>
      </w:r>
      <w:r w:rsidR="00020A20" w:rsidRPr="00020A20">
        <w:rPr>
          <w:rFonts w:ascii="Times New Roman" w:hAnsi="Times New Roman"/>
          <w:spacing w:val="-2"/>
          <w:sz w:val="22"/>
          <w:szCs w:val="22"/>
        </w:rPr>
        <w:t>Compensation Studies 4-course</w:t>
      </w:r>
      <w:r w:rsidR="00020A20">
        <w:rPr>
          <w:rFonts w:ascii="Times New Roman" w:hAnsi="Times New Roman"/>
          <w:spacing w:val="-2"/>
          <w:sz w:val="22"/>
          <w:szCs w:val="22"/>
        </w:rPr>
        <w:t xml:space="preserve"> Program</w:t>
      </w:r>
      <w:r w:rsidR="003F01AE">
        <w:rPr>
          <w:rFonts w:ascii="Times New Roman" w:hAnsi="Times New Roman"/>
          <w:spacing w:val="-2"/>
          <w:sz w:val="22"/>
          <w:szCs w:val="22"/>
        </w:rPr>
        <w:t xml:space="preserve"> </w:t>
      </w:r>
      <w:r w:rsidR="003F01AE" w:rsidRPr="00020A20">
        <w:rPr>
          <w:rFonts w:ascii="Times New Roman" w:hAnsi="Times New Roman"/>
          <w:spacing w:val="-2"/>
          <w:sz w:val="22"/>
          <w:szCs w:val="22"/>
        </w:rPr>
        <w:t xml:space="preserve">Certificate </w:t>
      </w:r>
      <w:r w:rsidRPr="00020A20">
        <w:rPr>
          <w:rFonts w:ascii="Times New Roman" w:hAnsi="Times New Roman"/>
          <w:spacing w:val="-2"/>
          <w:sz w:val="22"/>
          <w:szCs w:val="22"/>
        </w:rPr>
        <w:tab/>
        <w:t>2015</w:t>
      </w:r>
    </w:p>
    <w:p w14:paraId="1142E335" w14:textId="77777777" w:rsidR="002E6AC6" w:rsidRPr="00020A20" w:rsidRDefault="00020A20" w:rsidP="003F01AE">
      <w:pPr>
        <w:tabs>
          <w:tab w:val="left" w:pos="-720"/>
        </w:tabs>
        <w:suppressAutoHyphens/>
        <w:spacing w:after="120"/>
        <w:rPr>
          <w:rFonts w:ascii="Times New Roman" w:hAnsi="Times New Roman"/>
          <w:spacing w:val="-2"/>
          <w:sz w:val="22"/>
          <w:szCs w:val="22"/>
        </w:rPr>
      </w:pPr>
      <w:r w:rsidRPr="00020A20">
        <w:rPr>
          <w:rFonts w:ascii="Times New Roman" w:hAnsi="Times New Roman"/>
          <w:spacing w:val="-2"/>
          <w:sz w:val="22"/>
          <w:szCs w:val="22"/>
        </w:rPr>
        <w:tab/>
        <w:t xml:space="preserve">     </w:t>
      </w:r>
      <w:r w:rsidR="00F7262C" w:rsidRPr="00020A20">
        <w:rPr>
          <w:rFonts w:ascii="Times New Roman" w:hAnsi="Times New Roman"/>
          <w:spacing w:val="-2"/>
          <w:sz w:val="22"/>
          <w:szCs w:val="22"/>
        </w:rPr>
        <w:t>C</w:t>
      </w:r>
      <w:r w:rsidR="002E6AC6" w:rsidRPr="00020A20">
        <w:rPr>
          <w:rFonts w:ascii="Times New Roman" w:hAnsi="Times New Roman"/>
          <w:spacing w:val="-2"/>
          <w:sz w:val="22"/>
          <w:szCs w:val="22"/>
        </w:rPr>
        <w:t>ourse</w:t>
      </w:r>
      <w:r w:rsidR="00F7262C" w:rsidRPr="00020A20">
        <w:rPr>
          <w:rFonts w:ascii="Times New Roman" w:hAnsi="Times New Roman"/>
          <w:spacing w:val="-2"/>
          <w:sz w:val="22"/>
          <w:szCs w:val="22"/>
        </w:rPr>
        <w:t xml:space="preserve"> Refresh</w:t>
      </w:r>
      <w:r w:rsidR="002E6AC6" w:rsidRPr="00020A20">
        <w:rPr>
          <w:rFonts w:ascii="Times New Roman" w:hAnsi="Times New Roman"/>
          <w:spacing w:val="-2"/>
          <w:sz w:val="22"/>
          <w:szCs w:val="22"/>
        </w:rPr>
        <w:t xml:space="preserve"> </w:t>
      </w:r>
      <w:r w:rsidRPr="00020A20">
        <w:rPr>
          <w:rFonts w:ascii="Times New Roman" w:hAnsi="Times New Roman"/>
          <w:spacing w:val="-2"/>
          <w:sz w:val="22"/>
          <w:szCs w:val="22"/>
        </w:rPr>
        <w:tab/>
      </w:r>
      <w:r w:rsidRPr="00020A20">
        <w:rPr>
          <w:rFonts w:ascii="Times New Roman" w:hAnsi="Times New Roman"/>
          <w:spacing w:val="-2"/>
          <w:sz w:val="22"/>
          <w:szCs w:val="22"/>
        </w:rPr>
        <w:tab/>
      </w:r>
      <w:r w:rsidRPr="00020A20">
        <w:rPr>
          <w:rFonts w:ascii="Times New Roman" w:hAnsi="Times New Roman"/>
          <w:spacing w:val="-2"/>
          <w:sz w:val="22"/>
          <w:szCs w:val="22"/>
        </w:rPr>
        <w:tab/>
      </w:r>
      <w:r w:rsidRPr="00020A20">
        <w:rPr>
          <w:rFonts w:ascii="Times New Roman" w:hAnsi="Times New Roman"/>
          <w:spacing w:val="-2"/>
          <w:sz w:val="22"/>
          <w:szCs w:val="22"/>
        </w:rPr>
        <w:tab/>
      </w:r>
      <w:r w:rsidRPr="00020A20">
        <w:rPr>
          <w:rFonts w:ascii="Times New Roman" w:hAnsi="Times New Roman"/>
          <w:spacing w:val="-2"/>
          <w:sz w:val="22"/>
          <w:szCs w:val="22"/>
        </w:rPr>
        <w:tab/>
      </w:r>
      <w:r w:rsidRPr="00020A20">
        <w:rPr>
          <w:rFonts w:ascii="Times New Roman" w:hAnsi="Times New Roman"/>
          <w:spacing w:val="-2"/>
          <w:sz w:val="22"/>
          <w:szCs w:val="22"/>
        </w:rPr>
        <w:tab/>
      </w:r>
      <w:r w:rsidRPr="00020A20">
        <w:rPr>
          <w:rFonts w:ascii="Times New Roman" w:hAnsi="Times New Roman"/>
          <w:spacing w:val="-2"/>
          <w:sz w:val="22"/>
          <w:szCs w:val="22"/>
        </w:rPr>
        <w:tab/>
      </w:r>
      <w:r w:rsidRPr="00020A20">
        <w:rPr>
          <w:rFonts w:ascii="Times New Roman" w:hAnsi="Times New Roman"/>
          <w:spacing w:val="-2"/>
          <w:sz w:val="22"/>
          <w:szCs w:val="22"/>
        </w:rPr>
        <w:tab/>
      </w:r>
      <w:r w:rsidRPr="00020A20">
        <w:rPr>
          <w:rFonts w:ascii="Times New Roman" w:hAnsi="Times New Roman"/>
          <w:spacing w:val="-2"/>
          <w:sz w:val="22"/>
          <w:szCs w:val="22"/>
        </w:rPr>
        <w:tab/>
      </w:r>
      <w:r w:rsidRPr="00020A20">
        <w:rPr>
          <w:rFonts w:ascii="Times New Roman" w:hAnsi="Times New Roman"/>
          <w:spacing w:val="-2"/>
          <w:sz w:val="22"/>
          <w:szCs w:val="22"/>
        </w:rPr>
        <w:tab/>
      </w:r>
      <w:r w:rsidR="002E6AC6" w:rsidRPr="00020A20">
        <w:rPr>
          <w:rFonts w:ascii="Times New Roman" w:hAnsi="Times New Roman"/>
          <w:spacing w:val="-2"/>
          <w:sz w:val="22"/>
          <w:szCs w:val="22"/>
        </w:rPr>
        <w:t>2022</w:t>
      </w:r>
    </w:p>
    <w:p w14:paraId="4E131E20" w14:textId="77777777" w:rsidR="002E6AC6" w:rsidRDefault="00020A20" w:rsidP="003F01AE">
      <w:pPr>
        <w:tabs>
          <w:tab w:val="left" w:pos="-720"/>
        </w:tabs>
        <w:suppressAutoHyphens/>
        <w:spacing w:after="120"/>
        <w:rPr>
          <w:rFonts w:ascii="Times New Roman" w:hAnsi="Times New Roman"/>
          <w:spacing w:val="-2"/>
          <w:sz w:val="22"/>
          <w:szCs w:val="22"/>
        </w:rPr>
      </w:pPr>
      <w:r>
        <w:rPr>
          <w:rFonts w:ascii="Times New Roman" w:hAnsi="Times New Roman"/>
          <w:spacing w:val="-2"/>
          <w:sz w:val="22"/>
          <w:szCs w:val="22"/>
        </w:rPr>
        <w:t xml:space="preserve">Guest lecturer, </w:t>
      </w:r>
      <w:r w:rsidR="002E6AC6" w:rsidRPr="00020A20">
        <w:rPr>
          <w:rFonts w:ascii="Times New Roman" w:hAnsi="Times New Roman"/>
          <w:spacing w:val="-2"/>
          <w:sz w:val="22"/>
          <w:szCs w:val="22"/>
        </w:rPr>
        <w:t>open-enrollment</w:t>
      </w:r>
      <w:r>
        <w:rPr>
          <w:rFonts w:ascii="Times New Roman" w:hAnsi="Times New Roman"/>
          <w:spacing w:val="-2"/>
          <w:sz w:val="22"/>
          <w:szCs w:val="22"/>
        </w:rPr>
        <w:t xml:space="preserve"> </w:t>
      </w:r>
      <w:r w:rsidRPr="00020A20">
        <w:rPr>
          <w:rFonts w:ascii="Times New Roman" w:hAnsi="Times New Roman"/>
          <w:spacing w:val="-2"/>
          <w:sz w:val="22"/>
          <w:szCs w:val="22"/>
        </w:rPr>
        <w:t>Association of Executive Search and Leadership Consultants</w:t>
      </w:r>
      <w:r w:rsidRPr="00020A20">
        <w:rPr>
          <w:rFonts w:ascii="Times New Roman" w:hAnsi="Times New Roman"/>
          <w:spacing w:val="-2"/>
          <w:sz w:val="22"/>
          <w:szCs w:val="22"/>
        </w:rPr>
        <w:tab/>
      </w:r>
      <w:r w:rsidRPr="00020A20">
        <w:rPr>
          <w:rFonts w:ascii="Times New Roman" w:hAnsi="Times New Roman"/>
          <w:spacing w:val="-2"/>
          <w:sz w:val="22"/>
          <w:szCs w:val="22"/>
        </w:rPr>
        <w:tab/>
        <w:t>2019</w:t>
      </w:r>
    </w:p>
    <w:p w14:paraId="4E77A277" w14:textId="77777777" w:rsidR="003F01AE" w:rsidRPr="003F01AE" w:rsidRDefault="003F01AE" w:rsidP="003F01AE">
      <w:pPr>
        <w:pStyle w:val="Heading2"/>
        <w:spacing w:before="120"/>
        <w:rPr>
          <w:rFonts w:ascii="Times New Roman" w:hAnsi="Times New Roman"/>
          <w:b/>
          <w:i w:val="0"/>
          <w:smallCaps/>
          <w:szCs w:val="22"/>
        </w:rPr>
      </w:pPr>
      <w:r w:rsidRPr="003F01AE">
        <w:rPr>
          <w:rFonts w:ascii="Times New Roman" w:hAnsi="Times New Roman"/>
          <w:b/>
          <w:i w:val="0"/>
          <w:smallCaps/>
          <w:szCs w:val="22"/>
        </w:rPr>
        <w:t>Degree Programs - ILR</w:t>
      </w:r>
    </w:p>
    <w:p w14:paraId="5EA09E33" w14:textId="77777777" w:rsidR="003F01AE" w:rsidRPr="00020A20" w:rsidRDefault="003F01AE" w:rsidP="003F01AE">
      <w:pPr>
        <w:spacing w:before="80" w:after="120"/>
        <w:jc w:val="both"/>
        <w:rPr>
          <w:rFonts w:ascii="Times New Roman" w:hAnsi="Times New Roman"/>
          <w:bCs/>
          <w:sz w:val="22"/>
          <w:szCs w:val="22"/>
        </w:rPr>
      </w:pPr>
      <w:r w:rsidRPr="00020A20">
        <w:rPr>
          <w:rFonts w:ascii="Times New Roman" w:hAnsi="Times New Roman"/>
          <w:bCs/>
          <w:sz w:val="22"/>
          <w:szCs w:val="22"/>
        </w:rPr>
        <w:t xml:space="preserve">Case instructor, ILRHR 5640, Masters Professional Studies, ILR: Strategic HR Management </w:t>
      </w:r>
      <w:r w:rsidRPr="00020A20">
        <w:rPr>
          <w:rFonts w:ascii="Times New Roman" w:hAnsi="Times New Roman"/>
          <w:bCs/>
          <w:sz w:val="22"/>
          <w:szCs w:val="22"/>
        </w:rPr>
        <w:tab/>
      </w:r>
      <w:r w:rsidRPr="00020A20">
        <w:rPr>
          <w:rFonts w:ascii="Times New Roman" w:hAnsi="Times New Roman"/>
          <w:bCs/>
          <w:sz w:val="22"/>
          <w:szCs w:val="22"/>
        </w:rPr>
        <w:tab/>
        <w:t>2017</w:t>
      </w:r>
    </w:p>
    <w:p w14:paraId="52E1E4BD" w14:textId="77777777" w:rsidR="003F01AE" w:rsidRPr="00020A20" w:rsidRDefault="003F01AE" w:rsidP="003F01AE">
      <w:pPr>
        <w:spacing w:after="120"/>
        <w:rPr>
          <w:rFonts w:ascii="Times New Roman" w:hAnsi="Times New Roman"/>
          <w:bCs/>
          <w:sz w:val="22"/>
          <w:szCs w:val="22"/>
        </w:rPr>
      </w:pPr>
      <w:r w:rsidRPr="00020A20">
        <w:rPr>
          <w:rFonts w:ascii="Times New Roman" w:hAnsi="Times New Roman"/>
          <w:bCs/>
          <w:sz w:val="22"/>
          <w:szCs w:val="22"/>
        </w:rPr>
        <w:t xml:space="preserve">Guest lecturer, ILRLE 5440, Masters Professional Studies, ILR: Economic of Labor Markets and </w:t>
      </w:r>
    </w:p>
    <w:p w14:paraId="3F111B2D" w14:textId="77777777" w:rsidR="003F01AE" w:rsidRPr="00020A20" w:rsidRDefault="003F01AE" w:rsidP="003F01AE">
      <w:pPr>
        <w:spacing w:after="120"/>
        <w:jc w:val="both"/>
        <w:rPr>
          <w:rFonts w:ascii="Times New Roman" w:hAnsi="Times New Roman"/>
          <w:bCs/>
          <w:sz w:val="22"/>
          <w:szCs w:val="22"/>
        </w:rPr>
      </w:pPr>
      <w:r w:rsidRPr="00020A20">
        <w:rPr>
          <w:rFonts w:ascii="Times New Roman" w:hAnsi="Times New Roman"/>
          <w:bCs/>
          <w:sz w:val="22"/>
          <w:szCs w:val="22"/>
        </w:rPr>
        <w:t xml:space="preserve">Workplace Management </w:t>
      </w:r>
      <w:r w:rsidRPr="00020A20">
        <w:rPr>
          <w:rFonts w:ascii="Times New Roman" w:hAnsi="Times New Roman"/>
          <w:bCs/>
          <w:sz w:val="22"/>
          <w:szCs w:val="22"/>
        </w:rPr>
        <w:tab/>
      </w:r>
      <w:r w:rsidRPr="00020A20">
        <w:rPr>
          <w:rFonts w:ascii="Times New Roman" w:hAnsi="Times New Roman"/>
          <w:bCs/>
          <w:sz w:val="22"/>
          <w:szCs w:val="22"/>
        </w:rPr>
        <w:tab/>
      </w:r>
      <w:r w:rsidRPr="00020A20">
        <w:rPr>
          <w:rFonts w:ascii="Times New Roman" w:hAnsi="Times New Roman"/>
          <w:bCs/>
          <w:sz w:val="22"/>
          <w:szCs w:val="22"/>
        </w:rPr>
        <w:tab/>
      </w:r>
      <w:r w:rsidRPr="00020A20">
        <w:rPr>
          <w:rFonts w:ascii="Times New Roman" w:hAnsi="Times New Roman"/>
          <w:bCs/>
          <w:sz w:val="22"/>
          <w:szCs w:val="22"/>
        </w:rPr>
        <w:tab/>
      </w:r>
      <w:r w:rsidRPr="00020A20">
        <w:rPr>
          <w:rFonts w:ascii="Times New Roman" w:hAnsi="Times New Roman"/>
          <w:bCs/>
          <w:sz w:val="22"/>
          <w:szCs w:val="22"/>
        </w:rPr>
        <w:tab/>
      </w:r>
      <w:r w:rsidRPr="00020A20">
        <w:rPr>
          <w:rFonts w:ascii="Times New Roman" w:hAnsi="Times New Roman"/>
          <w:bCs/>
          <w:sz w:val="22"/>
          <w:szCs w:val="22"/>
        </w:rPr>
        <w:tab/>
      </w:r>
      <w:r w:rsidRPr="00020A20">
        <w:rPr>
          <w:rFonts w:ascii="Times New Roman" w:hAnsi="Times New Roman"/>
          <w:bCs/>
          <w:sz w:val="22"/>
          <w:szCs w:val="22"/>
        </w:rPr>
        <w:tab/>
      </w:r>
      <w:r w:rsidRPr="00020A20">
        <w:rPr>
          <w:rFonts w:ascii="Times New Roman" w:hAnsi="Times New Roman"/>
          <w:bCs/>
          <w:sz w:val="22"/>
          <w:szCs w:val="22"/>
        </w:rPr>
        <w:tab/>
      </w:r>
      <w:r w:rsidRPr="00020A20">
        <w:rPr>
          <w:rFonts w:ascii="Times New Roman" w:hAnsi="Times New Roman"/>
          <w:bCs/>
          <w:sz w:val="22"/>
          <w:szCs w:val="22"/>
        </w:rPr>
        <w:tab/>
      </w:r>
      <w:r w:rsidRPr="00020A20">
        <w:rPr>
          <w:rFonts w:ascii="Times New Roman" w:hAnsi="Times New Roman"/>
          <w:bCs/>
          <w:sz w:val="22"/>
          <w:szCs w:val="22"/>
        </w:rPr>
        <w:tab/>
        <w:t>2016</w:t>
      </w:r>
    </w:p>
    <w:p w14:paraId="0E4C5223" w14:textId="77777777" w:rsidR="003F01AE" w:rsidRPr="003F01AE" w:rsidRDefault="003F01AE" w:rsidP="003F01AE">
      <w:pPr>
        <w:spacing w:after="160"/>
        <w:jc w:val="both"/>
      </w:pPr>
      <w:r w:rsidRPr="00020A20">
        <w:rPr>
          <w:rFonts w:ascii="Times New Roman" w:hAnsi="Times New Roman"/>
          <w:bCs/>
          <w:sz w:val="22"/>
          <w:szCs w:val="22"/>
        </w:rPr>
        <w:t xml:space="preserve">Guest lecturer, ILRLR/FGSS 3020 The Gendered Workplace, ILR </w:t>
      </w:r>
      <w:r w:rsidRPr="00020A20">
        <w:rPr>
          <w:rFonts w:ascii="Times New Roman" w:hAnsi="Times New Roman"/>
          <w:bCs/>
          <w:sz w:val="22"/>
          <w:szCs w:val="22"/>
        </w:rPr>
        <w:tab/>
      </w:r>
      <w:r w:rsidRPr="00020A20">
        <w:rPr>
          <w:rFonts w:ascii="Times New Roman" w:hAnsi="Times New Roman"/>
          <w:bCs/>
          <w:sz w:val="22"/>
          <w:szCs w:val="22"/>
        </w:rPr>
        <w:tab/>
      </w:r>
      <w:r w:rsidRPr="00020A20">
        <w:rPr>
          <w:rFonts w:ascii="Times New Roman" w:hAnsi="Times New Roman"/>
          <w:bCs/>
          <w:sz w:val="22"/>
          <w:szCs w:val="22"/>
        </w:rPr>
        <w:tab/>
      </w:r>
      <w:proofErr w:type="gramStart"/>
      <w:r w:rsidRPr="00020A20">
        <w:rPr>
          <w:rFonts w:ascii="Times New Roman" w:hAnsi="Times New Roman"/>
          <w:bCs/>
          <w:sz w:val="22"/>
          <w:szCs w:val="22"/>
        </w:rPr>
        <w:tab/>
        <w:t xml:space="preserve">  2013</w:t>
      </w:r>
      <w:proofErr w:type="gramEnd"/>
      <w:r w:rsidRPr="00020A20">
        <w:rPr>
          <w:rFonts w:ascii="Times New Roman" w:hAnsi="Times New Roman"/>
          <w:bCs/>
          <w:sz w:val="22"/>
          <w:szCs w:val="22"/>
        </w:rPr>
        <w:t xml:space="preserve"> – 2017</w:t>
      </w:r>
    </w:p>
    <w:p w14:paraId="20F7B274" w14:textId="77777777" w:rsidR="00800B54" w:rsidRPr="00365926" w:rsidRDefault="00800B54" w:rsidP="00800B54">
      <w:pPr>
        <w:pStyle w:val="Heading5"/>
        <w:spacing w:before="240" w:after="0"/>
        <w:rPr>
          <w:szCs w:val="22"/>
        </w:rPr>
      </w:pPr>
      <w:r>
        <w:rPr>
          <w:szCs w:val="22"/>
        </w:rPr>
        <w:t>UNIVERSITY SERVICE</w:t>
      </w:r>
    </w:p>
    <w:p w14:paraId="5985C649" w14:textId="77777777" w:rsidR="00800B54" w:rsidRDefault="00800B54" w:rsidP="00800B54">
      <w:pPr>
        <w:spacing w:before="80" w:after="120"/>
        <w:jc w:val="both"/>
        <w:rPr>
          <w:rFonts w:ascii="Times New Roman" w:hAnsi="Times New Roman"/>
          <w:sz w:val="22"/>
          <w:szCs w:val="22"/>
        </w:rPr>
      </w:pPr>
      <w:r>
        <w:rPr>
          <w:rFonts w:ascii="Times New Roman" w:hAnsi="Times New Roman"/>
          <w:sz w:val="22"/>
          <w:szCs w:val="22"/>
        </w:rPr>
        <w:t xml:space="preserve">External Education Strategy Council, Cornell University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roofErr w:type="gramStart"/>
      <w:r>
        <w:rPr>
          <w:rFonts w:ascii="Times New Roman" w:hAnsi="Times New Roman"/>
          <w:sz w:val="22"/>
          <w:szCs w:val="22"/>
        </w:rPr>
        <w:t xml:space="preserve">   (</w:t>
      </w:r>
      <w:proofErr w:type="gramEnd"/>
      <w:r>
        <w:rPr>
          <w:rFonts w:ascii="Times New Roman" w:hAnsi="Times New Roman"/>
          <w:sz w:val="22"/>
          <w:szCs w:val="22"/>
        </w:rPr>
        <w:t xml:space="preserve">March 2020 – present) </w:t>
      </w:r>
    </w:p>
    <w:p w14:paraId="41AC7633" w14:textId="77777777" w:rsidR="00800B54" w:rsidRDefault="00800B54" w:rsidP="00800B54">
      <w:pPr>
        <w:spacing w:after="120"/>
        <w:rPr>
          <w:rFonts w:ascii="Times New Roman" w:hAnsi="Times New Roman"/>
          <w:sz w:val="22"/>
          <w:szCs w:val="22"/>
        </w:rPr>
      </w:pPr>
      <w:r>
        <w:rPr>
          <w:rFonts w:ascii="Times New Roman" w:hAnsi="Times New Roman"/>
          <w:sz w:val="22"/>
          <w:szCs w:val="22"/>
        </w:rPr>
        <w:t>RTE Faculty Task Force</w:t>
      </w:r>
      <w:r w:rsidR="003919FF">
        <w:rPr>
          <w:rFonts w:ascii="Times New Roman" w:hAnsi="Times New Roman"/>
          <w:sz w:val="22"/>
          <w:szCs w:val="22"/>
        </w:rPr>
        <w:t>/Working Group</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(Fall 2022 – present)</w:t>
      </w:r>
    </w:p>
    <w:p w14:paraId="02C03E00" w14:textId="2B6EFEB3" w:rsidR="00B46FB1" w:rsidRDefault="00B46FB1" w:rsidP="00800B54">
      <w:pPr>
        <w:spacing w:after="120"/>
        <w:rPr>
          <w:rFonts w:ascii="Times New Roman" w:hAnsi="Times New Roman"/>
          <w:sz w:val="22"/>
          <w:szCs w:val="22"/>
        </w:rPr>
      </w:pPr>
      <w:bookmarkStart w:id="0" w:name="_Hlk155382287"/>
      <w:r>
        <w:rPr>
          <w:rFonts w:ascii="Times New Roman" w:hAnsi="Times New Roman"/>
          <w:sz w:val="22"/>
          <w:szCs w:val="22"/>
        </w:rPr>
        <w:t xml:space="preserve">International Council, </w:t>
      </w:r>
      <w:r w:rsidRPr="00C644FD">
        <w:rPr>
          <w:rFonts w:ascii="Times New Roman" w:hAnsi="Times New Roman"/>
          <w:sz w:val="22"/>
          <w:szCs w:val="22"/>
        </w:rPr>
        <w:t>Office of the Vice Provost for International Affairs</w:t>
      </w:r>
      <w:r>
        <w:rPr>
          <w:rFonts w:ascii="Times New Roman" w:hAnsi="Times New Roman"/>
          <w:sz w:val="22"/>
          <w:szCs w:val="22"/>
        </w:rPr>
        <w:tab/>
      </w:r>
      <w:r>
        <w:rPr>
          <w:rFonts w:ascii="Times New Roman" w:hAnsi="Times New Roman"/>
          <w:sz w:val="22"/>
          <w:szCs w:val="22"/>
        </w:rPr>
        <w:tab/>
        <w:t xml:space="preserve">      </w:t>
      </w:r>
      <w:proofErr w:type="gramStart"/>
      <w:r>
        <w:rPr>
          <w:rFonts w:ascii="Times New Roman" w:hAnsi="Times New Roman"/>
          <w:sz w:val="22"/>
          <w:szCs w:val="22"/>
        </w:rPr>
        <w:t xml:space="preserve">   (</w:t>
      </w:r>
      <w:proofErr w:type="gramEnd"/>
      <w:r>
        <w:rPr>
          <w:rFonts w:ascii="Times New Roman" w:hAnsi="Times New Roman"/>
          <w:sz w:val="22"/>
          <w:szCs w:val="22"/>
        </w:rPr>
        <w:t>July 2019 – Fall 2024)</w:t>
      </w:r>
    </w:p>
    <w:p w14:paraId="103F4BE3" w14:textId="62CD8DA7" w:rsidR="003919FF" w:rsidRDefault="003919FF" w:rsidP="00800B54">
      <w:pPr>
        <w:spacing w:after="120"/>
        <w:rPr>
          <w:rFonts w:ascii="Times New Roman" w:hAnsi="Times New Roman"/>
          <w:sz w:val="22"/>
          <w:szCs w:val="22"/>
        </w:rPr>
      </w:pPr>
      <w:r>
        <w:rPr>
          <w:rFonts w:ascii="Times New Roman" w:hAnsi="Times New Roman"/>
          <w:sz w:val="22"/>
          <w:szCs w:val="22"/>
        </w:rPr>
        <w:t xml:space="preserve">Enterprise Engagement (Platform) </w:t>
      </w:r>
      <w:r w:rsidRPr="004A0AE7">
        <w:rPr>
          <w:rFonts w:ascii="Times New Roman" w:hAnsi="Times New Roman"/>
          <w:sz w:val="22"/>
          <w:szCs w:val="22"/>
        </w:rPr>
        <w:t>Steering Committee</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roofErr w:type="gramStart"/>
      <w:r>
        <w:rPr>
          <w:rFonts w:ascii="Times New Roman" w:hAnsi="Times New Roman"/>
          <w:sz w:val="22"/>
          <w:szCs w:val="22"/>
        </w:rPr>
        <w:t xml:space="preserve">   (</w:t>
      </w:r>
      <w:proofErr w:type="gramEnd"/>
      <w:r>
        <w:rPr>
          <w:rFonts w:ascii="Times New Roman" w:hAnsi="Times New Roman"/>
          <w:sz w:val="22"/>
          <w:szCs w:val="22"/>
        </w:rPr>
        <w:t>August 2019 – December 2023)</w:t>
      </w:r>
    </w:p>
    <w:bookmarkEnd w:id="0"/>
    <w:p w14:paraId="674EF045" w14:textId="77777777" w:rsidR="00800B54" w:rsidRDefault="00800B54" w:rsidP="00800B54">
      <w:pPr>
        <w:spacing w:after="120"/>
        <w:rPr>
          <w:rFonts w:ascii="Times New Roman" w:hAnsi="Times New Roman"/>
          <w:sz w:val="22"/>
          <w:szCs w:val="22"/>
        </w:rPr>
      </w:pPr>
      <w:r>
        <w:rPr>
          <w:rFonts w:ascii="Times New Roman" w:hAnsi="Times New Roman"/>
          <w:sz w:val="22"/>
          <w:szCs w:val="22"/>
        </w:rPr>
        <w:t xml:space="preserve">Search Committee for Dean of the ILR School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roofErr w:type="gramStart"/>
      <w:r>
        <w:rPr>
          <w:rFonts w:ascii="Times New Roman" w:hAnsi="Times New Roman"/>
          <w:sz w:val="22"/>
          <w:szCs w:val="22"/>
        </w:rPr>
        <w:t xml:space="preserve">   (</w:t>
      </w:r>
      <w:proofErr w:type="gramEnd"/>
      <w:r>
        <w:rPr>
          <w:rFonts w:ascii="Times New Roman" w:hAnsi="Times New Roman"/>
          <w:sz w:val="22"/>
          <w:szCs w:val="22"/>
        </w:rPr>
        <w:t>Spring 2019)</w:t>
      </w:r>
    </w:p>
    <w:p w14:paraId="5A6478BB" w14:textId="77777777" w:rsidR="00800B54" w:rsidRPr="00365926" w:rsidRDefault="00800B54" w:rsidP="00800B54">
      <w:pPr>
        <w:spacing w:after="120"/>
        <w:rPr>
          <w:rFonts w:ascii="Times New Roman" w:hAnsi="Times New Roman"/>
          <w:sz w:val="22"/>
          <w:szCs w:val="22"/>
        </w:rPr>
      </w:pPr>
      <w:r>
        <w:rPr>
          <w:rFonts w:ascii="Times New Roman" w:hAnsi="Times New Roman"/>
          <w:sz w:val="22"/>
          <w:szCs w:val="22"/>
        </w:rPr>
        <w:t xml:space="preserve">Social Sciences Administrative Structures Committee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roofErr w:type="gramStart"/>
      <w:r>
        <w:rPr>
          <w:rFonts w:ascii="Times New Roman" w:hAnsi="Times New Roman"/>
          <w:sz w:val="22"/>
          <w:szCs w:val="22"/>
        </w:rPr>
        <w:t xml:space="preserve">   (</w:t>
      </w:r>
      <w:proofErr w:type="gramEnd"/>
      <w:r>
        <w:rPr>
          <w:rFonts w:ascii="Times New Roman" w:hAnsi="Times New Roman"/>
          <w:sz w:val="22"/>
          <w:szCs w:val="22"/>
        </w:rPr>
        <w:t>Fall 2018)</w:t>
      </w:r>
    </w:p>
    <w:p w14:paraId="5B788CD3" w14:textId="77777777" w:rsidR="00800B54" w:rsidRDefault="00800B54" w:rsidP="00800B54">
      <w:pPr>
        <w:pStyle w:val="BodyTextIndent3"/>
        <w:tabs>
          <w:tab w:val="left" w:pos="360"/>
          <w:tab w:val="right" w:pos="9810"/>
        </w:tabs>
        <w:spacing w:after="120"/>
        <w:ind w:left="0"/>
        <w:rPr>
          <w:rFonts w:ascii="Times New Roman" w:hAnsi="Times New Roman"/>
          <w:szCs w:val="22"/>
        </w:rPr>
      </w:pPr>
      <w:r>
        <w:rPr>
          <w:rFonts w:ascii="Times New Roman" w:hAnsi="Times New Roman"/>
          <w:szCs w:val="22"/>
        </w:rPr>
        <w:t>A</w:t>
      </w:r>
      <w:r w:rsidRPr="004042A0">
        <w:rPr>
          <w:rFonts w:ascii="Times New Roman" w:hAnsi="Times New Roman"/>
          <w:szCs w:val="22"/>
        </w:rPr>
        <w:t xml:space="preserve">lternate </w:t>
      </w:r>
      <w:r>
        <w:rPr>
          <w:rFonts w:ascii="Times New Roman" w:hAnsi="Times New Roman"/>
          <w:szCs w:val="22"/>
        </w:rPr>
        <w:t xml:space="preserve">Cornell </w:t>
      </w:r>
      <w:r w:rsidRPr="004042A0">
        <w:rPr>
          <w:rFonts w:ascii="Times New Roman" w:hAnsi="Times New Roman"/>
          <w:szCs w:val="22"/>
        </w:rPr>
        <w:t xml:space="preserve">Senator to the State University of New York (SUNY) faculty senate </w:t>
      </w:r>
      <w:r>
        <w:rPr>
          <w:rFonts w:ascii="Times New Roman" w:hAnsi="Times New Roman"/>
          <w:szCs w:val="22"/>
        </w:rPr>
        <w:tab/>
        <w:t>(2017 – 2019)</w:t>
      </w:r>
    </w:p>
    <w:p w14:paraId="3ABF7443" w14:textId="77777777" w:rsidR="00800B54" w:rsidRDefault="00800B54" w:rsidP="00800B54">
      <w:pPr>
        <w:spacing w:after="120"/>
        <w:rPr>
          <w:rFonts w:ascii="Times New Roman" w:hAnsi="Times New Roman"/>
          <w:sz w:val="22"/>
          <w:szCs w:val="22"/>
        </w:rPr>
      </w:pPr>
      <w:r w:rsidRPr="00F91AF6">
        <w:rPr>
          <w:rFonts w:ascii="Times New Roman" w:hAnsi="Times New Roman"/>
          <w:sz w:val="22"/>
          <w:szCs w:val="22"/>
        </w:rPr>
        <w:t>Extension</w:t>
      </w:r>
      <w:r>
        <w:rPr>
          <w:rFonts w:ascii="Times New Roman" w:hAnsi="Times New Roman"/>
          <w:sz w:val="22"/>
          <w:szCs w:val="22"/>
        </w:rPr>
        <w:t xml:space="preserve"> and Outreach Leadership Group to promote collaboration in </w:t>
      </w:r>
      <w:r w:rsidRPr="00F91AF6">
        <w:rPr>
          <w:rFonts w:ascii="Times New Roman" w:hAnsi="Times New Roman"/>
          <w:sz w:val="22"/>
          <w:szCs w:val="22"/>
        </w:rPr>
        <w:t>extension and outreach across the contract colleges</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roofErr w:type="gramStart"/>
      <w:r>
        <w:rPr>
          <w:rFonts w:ascii="Times New Roman" w:hAnsi="Times New Roman"/>
          <w:sz w:val="22"/>
          <w:szCs w:val="22"/>
        </w:rPr>
        <w:t xml:space="preserve">   (</w:t>
      </w:r>
      <w:proofErr w:type="gramEnd"/>
      <w:r>
        <w:rPr>
          <w:rFonts w:ascii="Times New Roman" w:hAnsi="Times New Roman"/>
          <w:sz w:val="22"/>
          <w:szCs w:val="22"/>
        </w:rPr>
        <w:t>2017 – 2018)</w:t>
      </w:r>
    </w:p>
    <w:p w14:paraId="5DDC009C" w14:textId="77777777" w:rsidR="00800B54" w:rsidRDefault="00800B54" w:rsidP="00800B54">
      <w:pPr>
        <w:spacing w:after="120"/>
        <w:ind w:right="-7"/>
        <w:rPr>
          <w:rFonts w:ascii="Times New Roman" w:hAnsi="Times New Roman"/>
          <w:sz w:val="22"/>
          <w:szCs w:val="22"/>
        </w:rPr>
      </w:pPr>
      <w:r w:rsidRPr="00F91AF6">
        <w:rPr>
          <w:rFonts w:ascii="Times New Roman" w:hAnsi="Times New Roman"/>
          <w:sz w:val="22"/>
          <w:szCs w:val="22"/>
        </w:rPr>
        <w:t xml:space="preserve">Administrative </w:t>
      </w:r>
      <w:r>
        <w:rPr>
          <w:rFonts w:ascii="Times New Roman" w:hAnsi="Times New Roman"/>
          <w:sz w:val="22"/>
          <w:szCs w:val="22"/>
        </w:rPr>
        <w:t>S</w:t>
      </w:r>
      <w:r w:rsidRPr="00F91AF6">
        <w:rPr>
          <w:rFonts w:ascii="Times New Roman" w:hAnsi="Times New Roman"/>
          <w:sz w:val="22"/>
          <w:szCs w:val="22"/>
        </w:rPr>
        <w:t xml:space="preserve">upport for </w:t>
      </w:r>
      <w:r>
        <w:rPr>
          <w:rFonts w:ascii="Times New Roman" w:hAnsi="Times New Roman"/>
          <w:sz w:val="22"/>
          <w:szCs w:val="22"/>
        </w:rPr>
        <w:t>Social Science R</w:t>
      </w:r>
      <w:r w:rsidRPr="00F91AF6">
        <w:rPr>
          <w:rFonts w:ascii="Times New Roman" w:hAnsi="Times New Roman"/>
          <w:sz w:val="22"/>
          <w:szCs w:val="22"/>
        </w:rPr>
        <w:t>esearch</w:t>
      </w:r>
      <w:r>
        <w:rPr>
          <w:rFonts w:ascii="Times New Roman" w:hAnsi="Times New Roman"/>
          <w:sz w:val="22"/>
          <w:szCs w:val="22"/>
        </w:rPr>
        <w:t xml:space="preserve"> Group - a peer-group (first convened by </w:t>
      </w:r>
      <w:r w:rsidRPr="00973641">
        <w:rPr>
          <w:rFonts w:ascii="Times New Roman" w:hAnsi="Times New Roman"/>
          <w:sz w:val="22"/>
          <w:szCs w:val="22"/>
        </w:rPr>
        <w:t>Ted O'Donoghue</w:t>
      </w:r>
      <w:r>
        <w:rPr>
          <w:rFonts w:ascii="Times New Roman" w:hAnsi="Times New Roman"/>
          <w:sz w:val="22"/>
          <w:szCs w:val="22"/>
        </w:rPr>
        <w:t xml:space="preserve">) to identify concerns with and look for opportunities for improved administrative support </w:t>
      </w:r>
      <w:r>
        <w:rPr>
          <w:rFonts w:ascii="Times New Roman" w:hAnsi="Times New Roman"/>
          <w:sz w:val="22"/>
          <w:szCs w:val="22"/>
        </w:rPr>
        <w:tab/>
        <w:t xml:space="preserve">         </w:t>
      </w:r>
      <w:proofErr w:type="gramStart"/>
      <w:r>
        <w:rPr>
          <w:rFonts w:ascii="Times New Roman" w:hAnsi="Times New Roman"/>
          <w:sz w:val="22"/>
          <w:szCs w:val="22"/>
        </w:rPr>
        <w:t xml:space="preserve">   (</w:t>
      </w:r>
      <w:proofErr w:type="gramEnd"/>
      <w:r>
        <w:rPr>
          <w:rFonts w:ascii="Times New Roman" w:hAnsi="Times New Roman"/>
          <w:sz w:val="22"/>
          <w:szCs w:val="22"/>
        </w:rPr>
        <w:t>2017 – 2018)</w:t>
      </w:r>
    </w:p>
    <w:p w14:paraId="5C104B71" w14:textId="77777777" w:rsidR="00800B54" w:rsidRPr="00365926" w:rsidRDefault="00800B54" w:rsidP="00800B54">
      <w:pPr>
        <w:spacing w:after="120"/>
        <w:rPr>
          <w:rFonts w:ascii="Times New Roman" w:hAnsi="Times New Roman"/>
          <w:sz w:val="22"/>
          <w:szCs w:val="22"/>
        </w:rPr>
      </w:pPr>
      <w:r>
        <w:rPr>
          <w:rFonts w:ascii="Times New Roman" w:hAnsi="Times New Roman"/>
          <w:sz w:val="22"/>
          <w:szCs w:val="22"/>
        </w:rPr>
        <w:t xml:space="preserve">Search Committee for </w:t>
      </w:r>
      <w:r w:rsidRPr="00011833">
        <w:rPr>
          <w:rFonts w:ascii="Times New Roman" w:hAnsi="Times New Roman"/>
          <w:sz w:val="22"/>
          <w:szCs w:val="22"/>
        </w:rPr>
        <w:t>Director for Outreach and Programming</w:t>
      </w:r>
      <w:r>
        <w:rPr>
          <w:rFonts w:ascii="Times New Roman" w:hAnsi="Times New Roman"/>
          <w:sz w:val="22"/>
          <w:szCs w:val="22"/>
        </w:rPr>
        <w:t xml:space="preserve"> in the College of Arts and </w:t>
      </w:r>
      <w:proofErr w:type="gramStart"/>
      <w:r>
        <w:rPr>
          <w:rFonts w:ascii="Times New Roman" w:hAnsi="Times New Roman"/>
          <w:sz w:val="22"/>
          <w:szCs w:val="22"/>
        </w:rPr>
        <w:t>Sciences  (</w:t>
      </w:r>
      <w:proofErr w:type="gramEnd"/>
      <w:r>
        <w:rPr>
          <w:rFonts w:ascii="Times New Roman" w:hAnsi="Times New Roman"/>
          <w:sz w:val="22"/>
          <w:szCs w:val="22"/>
        </w:rPr>
        <w:t>Fall 2017)</w:t>
      </w:r>
    </w:p>
    <w:p w14:paraId="782B2808" w14:textId="77777777" w:rsidR="00800B54" w:rsidRPr="00365926" w:rsidRDefault="00800B54" w:rsidP="00800B54">
      <w:pPr>
        <w:tabs>
          <w:tab w:val="left" w:pos="360"/>
          <w:tab w:val="right" w:pos="9810"/>
        </w:tabs>
        <w:suppressAutoHyphens/>
        <w:spacing w:before="120" w:after="120"/>
        <w:ind w:right="263"/>
        <w:rPr>
          <w:rFonts w:ascii="Times New Roman" w:hAnsi="Times New Roman"/>
          <w:spacing w:val="-2"/>
          <w:sz w:val="22"/>
          <w:szCs w:val="22"/>
        </w:rPr>
      </w:pPr>
      <w:r>
        <w:rPr>
          <w:rFonts w:ascii="Times New Roman" w:hAnsi="Times New Roman"/>
          <w:sz w:val="22"/>
          <w:szCs w:val="22"/>
        </w:rPr>
        <w:t xml:space="preserve">Provost’s Task Force on Cornell Extension to review state of extension and outreach in the four contract colleges at Cornell University. Report delivered to Provost on June 29, 2017. Chaired by Judy Appleton, Vice Provost </w:t>
      </w:r>
      <w:r>
        <w:rPr>
          <w:rFonts w:ascii="Times New Roman" w:hAnsi="Times New Roman"/>
          <w:sz w:val="22"/>
          <w:szCs w:val="22"/>
        </w:rPr>
        <w:tab/>
        <w:t>(2016 – 2017)</w:t>
      </w:r>
    </w:p>
    <w:p w14:paraId="2AABB005" w14:textId="77777777" w:rsidR="007C021D" w:rsidRPr="00365926" w:rsidRDefault="007C021D" w:rsidP="00800B54">
      <w:pPr>
        <w:pStyle w:val="Heading5"/>
        <w:spacing w:before="240" w:after="0"/>
        <w:rPr>
          <w:szCs w:val="22"/>
        </w:rPr>
      </w:pPr>
    </w:p>
    <w:sectPr w:rsidR="007C021D" w:rsidRPr="00365926" w:rsidSect="008B4911">
      <w:footerReference w:type="default" r:id="rId38"/>
      <w:endnotePr>
        <w:numFmt w:val="decimal"/>
      </w:endnotePr>
      <w:pgSz w:w="12240" w:h="15840" w:code="1"/>
      <w:pgMar w:top="1152" w:right="907" w:bottom="1008" w:left="1440" w:header="1440" w:footer="43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219B" w14:textId="77777777" w:rsidR="004F177C" w:rsidRDefault="004F177C">
      <w:pPr>
        <w:spacing w:line="20" w:lineRule="exact"/>
        <w:rPr>
          <w:sz w:val="23"/>
        </w:rPr>
      </w:pPr>
    </w:p>
  </w:endnote>
  <w:endnote w:type="continuationSeparator" w:id="0">
    <w:p w14:paraId="614281EB" w14:textId="77777777" w:rsidR="004F177C" w:rsidRDefault="004F177C">
      <w:pPr>
        <w:rPr>
          <w:sz w:val="23"/>
        </w:rPr>
      </w:pPr>
      <w:r>
        <w:rPr>
          <w:sz w:val="23"/>
        </w:rPr>
        <w:t xml:space="preserve"> </w:t>
      </w:r>
    </w:p>
  </w:endnote>
  <w:endnote w:type="continuationNotice" w:id="1">
    <w:p w14:paraId="555CCA14" w14:textId="77777777" w:rsidR="004F177C" w:rsidRDefault="004F177C">
      <w:pPr>
        <w:rPr>
          <w:sz w:val="23"/>
        </w:rPr>
      </w:pPr>
      <w:r>
        <w:rPr>
          <w:sz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6C11" w14:textId="77777777" w:rsidR="00460F79" w:rsidRPr="003F1BD1" w:rsidRDefault="00460F79" w:rsidP="003F1BD1">
    <w:pPr>
      <w:pStyle w:val="Footer"/>
      <w:jc w:val="center"/>
      <w:rPr>
        <w:rFonts w:ascii="Times New Roman" w:hAnsi="Times New Roman"/>
        <w:sz w:val="20"/>
      </w:rPr>
    </w:pPr>
    <w:r w:rsidRPr="003F1BD1">
      <w:rPr>
        <w:rFonts w:ascii="Times New Roman" w:hAnsi="Times New Roman"/>
        <w:sz w:val="20"/>
      </w:rPr>
      <w:fldChar w:fldCharType="begin"/>
    </w:r>
    <w:r w:rsidRPr="003F1BD1">
      <w:rPr>
        <w:rFonts w:ascii="Times New Roman" w:hAnsi="Times New Roman"/>
        <w:sz w:val="20"/>
      </w:rPr>
      <w:instrText xml:space="preserve"> PAGE   \* MERGEFORMAT </w:instrText>
    </w:r>
    <w:r w:rsidRPr="003F1BD1">
      <w:rPr>
        <w:rFonts w:ascii="Times New Roman" w:hAnsi="Times New Roman"/>
        <w:sz w:val="20"/>
      </w:rPr>
      <w:fldChar w:fldCharType="separate"/>
    </w:r>
    <w:r w:rsidR="00654C53" w:rsidRPr="003F1BD1">
      <w:rPr>
        <w:rFonts w:ascii="Times New Roman" w:hAnsi="Times New Roman"/>
        <w:noProof/>
        <w:sz w:val="20"/>
      </w:rPr>
      <w:t>6</w:t>
    </w:r>
    <w:r w:rsidRPr="003F1BD1">
      <w:rPr>
        <w:rFonts w:ascii="Times New Roman" w:hAnsi="Times New Roman"/>
        <w:noProof/>
        <w:sz w:val="20"/>
      </w:rPr>
      <w:fldChar w:fldCharType="end"/>
    </w:r>
  </w:p>
  <w:p w14:paraId="343FB14D" w14:textId="0A659B6C" w:rsidR="00460F79" w:rsidRPr="003F1BD1" w:rsidRDefault="004A6075" w:rsidP="008B4911">
    <w:pPr>
      <w:pStyle w:val="Footer"/>
      <w:jc w:val="right"/>
      <w:rPr>
        <w:rFonts w:ascii="Times New Roman" w:hAnsi="Times New Roman"/>
        <w:sz w:val="16"/>
        <w:szCs w:val="16"/>
      </w:rPr>
    </w:pPr>
    <w:r w:rsidRPr="003F1BD1">
      <w:rPr>
        <w:rFonts w:ascii="Times New Roman" w:hAnsi="Times New Roman"/>
        <w:sz w:val="16"/>
        <w:szCs w:val="16"/>
      </w:rPr>
      <w:t>L.B. January 1</w:t>
    </w:r>
    <w:r w:rsidR="00DF08E6" w:rsidRPr="003F1BD1">
      <w:rPr>
        <w:rFonts w:ascii="Times New Roman" w:hAnsi="Times New Roman"/>
        <w:sz w:val="16"/>
        <w:szCs w:val="16"/>
      </w:rPr>
      <w:t>0</w:t>
    </w:r>
    <w:r w:rsidR="008B4911" w:rsidRPr="003F1BD1">
      <w:rPr>
        <w:rFonts w:ascii="Times New Roman" w:hAnsi="Times New Roman"/>
        <w:sz w:val="16"/>
        <w:szCs w:val="16"/>
      </w:rPr>
      <w:t>, 202</w:t>
    </w:r>
    <w:r w:rsidRPr="003F1BD1">
      <w:rPr>
        <w:rFonts w:ascii="Times New Roman" w:hAnsi="Times New Roman"/>
        <w:sz w:val="16"/>
        <w:szCs w:val="16"/>
      </w:rPr>
      <w:t>5</w:t>
    </w:r>
    <w:r w:rsidR="008B4911" w:rsidRPr="003F1BD1">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CE55" w14:textId="77777777" w:rsidR="004F177C" w:rsidRDefault="004F177C">
      <w:pPr>
        <w:rPr>
          <w:sz w:val="23"/>
        </w:rPr>
      </w:pPr>
      <w:r>
        <w:rPr>
          <w:sz w:val="23"/>
        </w:rPr>
        <w:separator/>
      </w:r>
    </w:p>
  </w:footnote>
  <w:footnote w:type="continuationSeparator" w:id="0">
    <w:p w14:paraId="2FA4453F" w14:textId="77777777" w:rsidR="004F177C" w:rsidRDefault="004F1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40E8"/>
    <w:multiLevelType w:val="singleLevel"/>
    <w:tmpl w:val="325A1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501A79"/>
    <w:multiLevelType w:val="singleLevel"/>
    <w:tmpl w:val="325A14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6F6C4F"/>
    <w:multiLevelType w:val="hybridMultilevel"/>
    <w:tmpl w:val="B566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E2D2D"/>
    <w:multiLevelType w:val="singleLevel"/>
    <w:tmpl w:val="325A14D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C973D36"/>
    <w:multiLevelType w:val="hybridMultilevel"/>
    <w:tmpl w:val="0DAA8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4C774A"/>
    <w:multiLevelType w:val="hybridMultilevel"/>
    <w:tmpl w:val="2836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106497">
    <w:abstractNumId w:val="0"/>
  </w:num>
  <w:num w:numId="2" w16cid:durableId="202451205">
    <w:abstractNumId w:val="1"/>
  </w:num>
  <w:num w:numId="3" w16cid:durableId="1304701985">
    <w:abstractNumId w:val="3"/>
  </w:num>
  <w:num w:numId="4" w16cid:durableId="851602042">
    <w:abstractNumId w:val="4"/>
  </w:num>
  <w:num w:numId="5" w16cid:durableId="200175036">
    <w:abstractNumId w:val="5"/>
  </w:num>
  <w:num w:numId="6" w16cid:durableId="166143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65"/>
    <w:rsid w:val="00001640"/>
    <w:rsid w:val="00006B9D"/>
    <w:rsid w:val="00011833"/>
    <w:rsid w:val="00012043"/>
    <w:rsid w:val="00020A20"/>
    <w:rsid w:val="000419E8"/>
    <w:rsid w:val="00044AD1"/>
    <w:rsid w:val="000452BF"/>
    <w:rsid w:val="0004735E"/>
    <w:rsid w:val="000578B6"/>
    <w:rsid w:val="0007023F"/>
    <w:rsid w:val="00075565"/>
    <w:rsid w:val="00087DA8"/>
    <w:rsid w:val="000921CA"/>
    <w:rsid w:val="00095052"/>
    <w:rsid w:val="000B3689"/>
    <w:rsid w:val="000B5BC3"/>
    <w:rsid w:val="000C558F"/>
    <w:rsid w:val="000C5DCE"/>
    <w:rsid w:val="000D11E1"/>
    <w:rsid w:val="000D24C0"/>
    <w:rsid w:val="000F0F1E"/>
    <w:rsid w:val="00104662"/>
    <w:rsid w:val="001079A5"/>
    <w:rsid w:val="001357A0"/>
    <w:rsid w:val="001452EF"/>
    <w:rsid w:val="001560DA"/>
    <w:rsid w:val="00166BF0"/>
    <w:rsid w:val="00182072"/>
    <w:rsid w:val="00197269"/>
    <w:rsid w:val="001A376B"/>
    <w:rsid w:val="001A4F8C"/>
    <w:rsid w:val="001B00AD"/>
    <w:rsid w:val="001B61FD"/>
    <w:rsid w:val="001C6C21"/>
    <w:rsid w:val="001D5960"/>
    <w:rsid w:val="001E070E"/>
    <w:rsid w:val="001E589A"/>
    <w:rsid w:val="001E7E25"/>
    <w:rsid w:val="00200168"/>
    <w:rsid w:val="0020096F"/>
    <w:rsid w:val="0022353D"/>
    <w:rsid w:val="00230B0D"/>
    <w:rsid w:val="002372B1"/>
    <w:rsid w:val="00242006"/>
    <w:rsid w:val="00243A9D"/>
    <w:rsid w:val="00254468"/>
    <w:rsid w:val="00260914"/>
    <w:rsid w:val="00267F18"/>
    <w:rsid w:val="002759D4"/>
    <w:rsid w:val="002763C8"/>
    <w:rsid w:val="002901C4"/>
    <w:rsid w:val="0029334A"/>
    <w:rsid w:val="00296F05"/>
    <w:rsid w:val="002A1248"/>
    <w:rsid w:val="002A7566"/>
    <w:rsid w:val="002B2993"/>
    <w:rsid w:val="002C0444"/>
    <w:rsid w:val="002C05DB"/>
    <w:rsid w:val="002D73DF"/>
    <w:rsid w:val="002E6AC6"/>
    <w:rsid w:val="002E6B00"/>
    <w:rsid w:val="002E6C31"/>
    <w:rsid w:val="00305CE3"/>
    <w:rsid w:val="003113D9"/>
    <w:rsid w:val="00317C1A"/>
    <w:rsid w:val="0033364A"/>
    <w:rsid w:val="00336A98"/>
    <w:rsid w:val="00343C4E"/>
    <w:rsid w:val="00345A71"/>
    <w:rsid w:val="00363A2A"/>
    <w:rsid w:val="00364164"/>
    <w:rsid w:val="0036419E"/>
    <w:rsid w:val="00365926"/>
    <w:rsid w:val="0037327E"/>
    <w:rsid w:val="003732EB"/>
    <w:rsid w:val="003919FF"/>
    <w:rsid w:val="00393C5B"/>
    <w:rsid w:val="00395528"/>
    <w:rsid w:val="003B2B63"/>
    <w:rsid w:val="003B5890"/>
    <w:rsid w:val="003B5E4D"/>
    <w:rsid w:val="003B75C7"/>
    <w:rsid w:val="003C77D9"/>
    <w:rsid w:val="003D5B00"/>
    <w:rsid w:val="003E0802"/>
    <w:rsid w:val="003E1FC4"/>
    <w:rsid w:val="003F01AE"/>
    <w:rsid w:val="003F1BD1"/>
    <w:rsid w:val="004042A0"/>
    <w:rsid w:val="00407A2A"/>
    <w:rsid w:val="00426B9C"/>
    <w:rsid w:val="00444CCE"/>
    <w:rsid w:val="0044511F"/>
    <w:rsid w:val="004527EB"/>
    <w:rsid w:val="0045395D"/>
    <w:rsid w:val="00453E12"/>
    <w:rsid w:val="00454138"/>
    <w:rsid w:val="00460F79"/>
    <w:rsid w:val="00461DC1"/>
    <w:rsid w:val="00465354"/>
    <w:rsid w:val="0047125B"/>
    <w:rsid w:val="00476872"/>
    <w:rsid w:val="00483A49"/>
    <w:rsid w:val="00485B42"/>
    <w:rsid w:val="00494502"/>
    <w:rsid w:val="00497060"/>
    <w:rsid w:val="004A0AE7"/>
    <w:rsid w:val="004A2255"/>
    <w:rsid w:val="004A6075"/>
    <w:rsid w:val="004B289E"/>
    <w:rsid w:val="004B5BD7"/>
    <w:rsid w:val="004C4F0A"/>
    <w:rsid w:val="004D165F"/>
    <w:rsid w:val="004D61C4"/>
    <w:rsid w:val="004D6A37"/>
    <w:rsid w:val="004E38F9"/>
    <w:rsid w:val="004E7E12"/>
    <w:rsid w:val="004F177C"/>
    <w:rsid w:val="005115F8"/>
    <w:rsid w:val="00522B35"/>
    <w:rsid w:val="00545463"/>
    <w:rsid w:val="00556B65"/>
    <w:rsid w:val="00561A42"/>
    <w:rsid w:val="005732EC"/>
    <w:rsid w:val="0057352D"/>
    <w:rsid w:val="00587BCB"/>
    <w:rsid w:val="00592B2D"/>
    <w:rsid w:val="005961EA"/>
    <w:rsid w:val="005A67F4"/>
    <w:rsid w:val="005B6CD3"/>
    <w:rsid w:val="005E1C6B"/>
    <w:rsid w:val="005E33FD"/>
    <w:rsid w:val="006022C7"/>
    <w:rsid w:val="00602323"/>
    <w:rsid w:val="006179FF"/>
    <w:rsid w:val="00624BFC"/>
    <w:rsid w:val="00625A2D"/>
    <w:rsid w:val="00627134"/>
    <w:rsid w:val="00630EB6"/>
    <w:rsid w:val="00634B2B"/>
    <w:rsid w:val="00653A44"/>
    <w:rsid w:val="00654C53"/>
    <w:rsid w:val="00671EAD"/>
    <w:rsid w:val="00674C01"/>
    <w:rsid w:val="006770E8"/>
    <w:rsid w:val="006858FC"/>
    <w:rsid w:val="006A2F0C"/>
    <w:rsid w:val="006A529B"/>
    <w:rsid w:val="006C01CC"/>
    <w:rsid w:val="006C02C4"/>
    <w:rsid w:val="006C0BE3"/>
    <w:rsid w:val="006C55C4"/>
    <w:rsid w:val="006E5D53"/>
    <w:rsid w:val="006F1F88"/>
    <w:rsid w:val="006F396E"/>
    <w:rsid w:val="006F7E54"/>
    <w:rsid w:val="00701A5D"/>
    <w:rsid w:val="00701E4E"/>
    <w:rsid w:val="00723878"/>
    <w:rsid w:val="00727CCC"/>
    <w:rsid w:val="00730937"/>
    <w:rsid w:val="00731610"/>
    <w:rsid w:val="0074003E"/>
    <w:rsid w:val="007419E2"/>
    <w:rsid w:val="007424B3"/>
    <w:rsid w:val="00750F43"/>
    <w:rsid w:val="007637A1"/>
    <w:rsid w:val="007726D2"/>
    <w:rsid w:val="0079648B"/>
    <w:rsid w:val="007A10BB"/>
    <w:rsid w:val="007B0025"/>
    <w:rsid w:val="007B34B7"/>
    <w:rsid w:val="007C021D"/>
    <w:rsid w:val="007D39F1"/>
    <w:rsid w:val="007E3AF0"/>
    <w:rsid w:val="007E781A"/>
    <w:rsid w:val="007F453E"/>
    <w:rsid w:val="007F565C"/>
    <w:rsid w:val="00800B54"/>
    <w:rsid w:val="00802472"/>
    <w:rsid w:val="00804EF6"/>
    <w:rsid w:val="00814B1A"/>
    <w:rsid w:val="00816573"/>
    <w:rsid w:val="00817422"/>
    <w:rsid w:val="0082205D"/>
    <w:rsid w:val="00822A0E"/>
    <w:rsid w:val="00823986"/>
    <w:rsid w:val="00830E77"/>
    <w:rsid w:val="00843994"/>
    <w:rsid w:val="00844440"/>
    <w:rsid w:val="00852360"/>
    <w:rsid w:val="00853B2C"/>
    <w:rsid w:val="00865CD8"/>
    <w:rsid w:val="00865EAC"/>
    <w:rsid w:val="008757C0"/>
    <w:rsid w:val="00875ECF"/>
    <w:rsid w:val="008800ED"/>
    <w:rsid w:val="00885B59"/>
    <w:rsid w:val="008932EE"/>
    <w:rsid w:val="008B4911"/>
    <w:rsid w:val="008D0076"/>
    <w:rsid w:val="008D62AF"/>
    <w:rsid w:val="008D75BF"/>
    <w:rsid w:val="008D7F77"/>
    <w:rsid w:val="008E10D8"/>
    <w:rsid w:val="008F202F"/>
    <w:rsid w:val="009003D1"/>
    <w:rsid w:val="0090332C"/>
    <w:rsid w:val="00914108"/>
    <w:rsid w:val="00922B1F"/>
    <w:rsid w:val="009256B7"/>
    <w:rsid w:val="009376C6"/>
    <w:rsid w:val="00940E0C"/>
    <w:rsid w:val="0094259D"/>
    <w:rsid w:val="00964FD2"/>
    <w:rsid w:val="00973641"/>
    <w:rsid w:val="00975B3C"/>
    <w:rsid w:val="009802CD"/>
    <w:rsid w:val="00996B11"/>
    <w:rsid w:val="009A3317"/>
    <w:rsid w:val="009A62DF"/>
    <w:rsid w:val="009B21F0"/>
    <w:rsid w:val="009B5C3E"/>
    <w:rsid w:val="009C7F26"/>
    <w:rsid w:val="009D2818"/>
    <w:rsid w:val="009E034E"/>
    <w:rsid w:val="009E4CD0"/>
    <w:rsid w:val="00A400E0"/>
    <w:rsid w:val="00A41100"/>
    <w:rsid w:val="00A46C74"/>
    <w:rsid w:val="00A73AC3"/>
    <w:rsid w:val="00A84892"/>
    <w:rsid w:val="00A84BA0"/>
    <w:rsid w:val="00A870AE"/>
    <w:rsid w:val="00A92C85"/>
    <w:rsid w:val="00A971A4"/>
    <w:rsid w:val="00AA35D4"/>
    <w:rsid w:val="00AA46B4"/>
    <w:rsid w:val="00AA4862"/>
    <w:rsid w:val="00AA7240"/>
    <w:rsid w:val="00AB244D"/>
    <w:rsid w:val="00AB73F6"/>
    <w:rsid w:val="00AC635C"/>
    <w:rsid w:val="00AD27B3"/>
    <w:rsid w:val="00AE1F75"/>
    <w:rsid w:val="00AE7616"/>
    <w:rsid w:val="00AF48B9"/>
    <w:rsid w:val="00B0263A"/>
    <w:rsid w:val="00B124D7"/>
    <w:rsid w:val="00B17605"/>
    <w:rsid w:val="00B2650A"/>
    <w:rsid w:val="00B315D9"/>
    <w:rsid w:val="00B3229A"/>
    <w:rsid w:val="00B46FB1"/>
    <w:rsid w:val="00B503FC"/>
    <w:rsid w:val="00B50514"/>
    <w:rsid w:val="00B54D68"/>
    <w:rsid w:val="00B621E0"/>
    <w:rsid w:val="00B66F76"/>
    <w:rsid w:val="00B71795"/>
    <w:rsid w:val="00B742FD"/>
    <w:rsid w:val="00B830C7"/>
    <w:rsid w:val="00B872DA"/>
    <w:rsid w:val="00B9389F"/>
    <w:rsid w:val="00B95D0B"/>
    <w:rsid w:val="00BA0170"/>
    <w:rsid w:val="00BA6C28"/>
    <w:rsid w:val="00BA7011"/>
    <w:rsid w:val="00BC43EA"/>
    <w:rsid w:val="00BE055F"/>
    <w:rsid w:val="00BE436B"/>
    <w:rsid w:val="00BE54E7"/>
    <w:rsid w:val="00C02568"/>
    <w:rsid w:val="00C1581B"/>
    <w:rsid w:val="00C2558C"/>
    <w:rsid w:val="00C31610"/>
    <w:rsid w:val="00C448D2"/>
    <w:rsid w:val="00C62B1F"/>
    <w:rsid w:val="00C62F62"/>
    <w:rsid w:val="00C644FD"/>
    <w:rsid w:val="00C74849"/>
    <w:rsid w:val="00C81DB8"/>
    <w:rsid w:val="00C844BA"/>
    <w:rsid w:val="00C920A2"/>
    <w:rsid w:val="00C925FE"/>
    <w:rsid w:val="00C93A9C"/>
    <w:rsid w:val="00CA7FC6"/>
    <w:rsid w:val="00CB018F"/>
    <w:rsid w:val="00CC3BE1"/>
    <w:rsid w:val="00CD28BD"/>
    <w:rsid w:val="00CD448E"/>
    <w:rsid w:val="00CD5578"/>
    <w:rsid w:val="00CE29F0"/>
    <w:rsid w:val="00CF185E"/>
    <w:rsid w:val="00CF1E18"/>
    <w:rsid w:val="00CF7601"/>
    <w:rsid w:val="00D004ED"/>
    <w:rsid w:val="00D1009F"/>
    <w:rsid w:val="00D202B5"/>
    <w:rsid w:val="00D22E07"/>
    <w:rsid w:val="00D43201"/>
    <w:rsid w:val="00D43C73"/>
    <w:rsid w:val="00D465C7"/>
    <w:rsid w:val="00D46F7E"/>
    <w:rsid w:val="00D479B6"/>
    <w:rsid w:val="00D47C9A"/>
    <w:rsid w:val="00D503E5"/>
    <w:rsid w:val="00D54841"/>
    <w:rsid w:val="00D572D3"/>
    <w:rsid w:val="00D57CC1"/>
    <w:rsid w:val="00D70EDA"/>
    <w:rsid w:val="00D84CA6"/>
    <w:rsid w:val="00D84E42"/>
    <w:rsid w:val="00D91ED1"/>
    <w:rsid w:val="00D95398"/>
    <w:rsid w:val="00DA02F4"/>
    <w:rsid w:val="00DA2E88"/>
    <w:rsid w:val="00DC00D7"/>
    <w:rsid w:val="00DC1CB5"/>
    <w:rsid w:val="00DC7751"/>
    <w:rsid w:val="00DD6CCA"/>
    <w:rsid w:val="00DE7D6B"/>
    <w:rsid w:val="00DF08E6"/>
    <w:rsid w:val="00DF1B27"/>
    <w:rsid w:val="00DF25DD"/>
    <w:rsid w:val="00DF7B85"/>
    <w:rsid w:val="00E07A39"/>
    <w:rsid w:val="00E1258F"/>
    <w:rsid w:val="00E15908"/>
    <w:rsid w:val="00E17D3D"/>
    <w:rsid w:val="00E27660"/>
    <w:rsid w:val="00E37DC3"/>
    <w:rsid w:val="00E404F6"/>
    <w:rsid w:val="00E4381E"/>
    <w:rsid w:val="00E453BF"/>
    <w:rsid w:val="00E60973"/>
    <w:rsid w:val="00E60E5A"/>
    <w:rsid w:val="00E6160F"/>
    <w:rsid w:val="00E6710E"/>
    <w:rsid w:val="00E6712B"/>
    <w:rsid w:val="00E70F82"/>
    <w:rsid w:val="00E7404A"/>
    <w:rsid w:val="00E82ED0"/>
    <w:rsid w:val="00E90597"/>
    <w:rsid w:val="00E931D4"/>
    <w:rsid w:val="00E93D22"/>
    <w:rsid w:val="00E96AFC"/>
    <w:rsid w:val="00EA1DB3"/>
    <w:rsid w:val="00EA6D8C"/>
    <w:rsid w:val="00EB2EB8"/>
    <w:rsid w:val="00EB5B01"/>
    <w:rsid w:val="00EC1594"/>
    <w:rsid w:val="00EC1DB5"/>
    <w:rsid w:val="00EC2643"/>
    <w:rsid w:val="00ED6EDD"/>
    <w:rsid w:val="00EF1308"/>
    <w:rsid w:val="00F01B82"/>
    <w:rsid w:val="00F0243D"/>
    <w:rsid w:val="00F075D6"/>
    <w:rsid w:val="00F13C65"/>
    <w:rsid w:val="00F1608B"/>
    <w:rsid w:val="00F20A1D"/>
    <w:rsid w:val="00F2639D"/>
    <w:rsid w:val="00F3402E"/>
    <w:rsid w:val="00F3722B"/>
    <w:rsid w:val="00F413F4"/>
    <w:rsid w:val="00F53621"/>
    <w:rsid w:val="00F54328"/>
    <w:rsid w:val="00F6310C"/>
    <w:rsid w:val="00F7262C"/>
    <w:rsid w:val="00F82D5E"/>
    <w:rsid w:val="00F9061B"/>
    <w:rsid w:val="00F91AC5"/>
    <w:rsid w:val="00F91AF6"/>
    <w:rsid w:val="00F97A69"/>
    <w:rsid w:val="00FB3787"/>
    <w:rsid w:val="00FB7982"/>
    <w:rsid w:val="00FC0AB4"/>
    <w:rsid w:val="00FC1BBE"/>
    <w:rsid w:val="00FC4B09"/>
    <w:rsid w:val="00FC7279"/>
    <w:rsid w:val="00FD0F7C"/>
    <w:rsid w:val="00FD17B3"/>
    <w:rsid w:val="00FD2473"/>
    <w:rsid w:val="00FD6718"/>
    <w:rsid w:val="00FE4C07"/>
    <w:rsid w:val="00FE74F4"/>
    <w:rsid w:val="00FF1454"/>
    <w:rsid w:val="00FF1E7F"/>
    <w:rsid w:val="00FF4213"/>
    <w:rsid w:val="00FF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F1F71"/>
  <w15:chartTrackingRefBased/>
  <w15:docId w15:val="{BC4B804B-ABBA-48ED-9CB9-179C5553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 w:val="left" w:pos="0"/>
        <w:tab w:val="left" w:pos="720"/>
        <w:tab w:val="left" w:pos="1440"/>
        <w:tab w:val="left" w:pos="2160"/>
        <w:tab w:val="left" w:pos="2880"/>
      </w:tabs>
      <w:suppressAutoHyphens/>
      <w:ind w:left="3600" w:hanging="3600"/>
      <w:jc w:val="both"/>
      <w:outlineLvl w:val="0"/>
    </w:pPr>
    <w:rPr>
      <w:rFonts w:ascii="Times Roman" w:hAnsi="Times Roman"/>
      <w:i/>
      <w:spacing w:val="-2"/>
      <w:sz w:val="22"/>
    </w:rPr>
  </w:style>
  <w:style w:type="paragraph" w:styleId="Heading2">
    <w:name w:val="heading 2"/>
    <w:basedOn w:val="Normal"/>
    <w:next w:val="Normal"/>
    <w:qFormat/>
    <w:pPr>
      <w:keepNext/>
      <w:tabs>
        <w:tab w:val="left" w:pos="-720"/>
        <w:tab w:val="left" w:pos="0"/>
        <w:tab w:val="left" w:pos="720"/>
        <w:tab w:val="left" w:pos="1440"/>
      </w:tabs>
      <w:suppressAutoHyphens/>
      <w:ind w:left="2160" w:hanging="2160"/>
      <w:jc w:val="both"/>
      <w:outlineLvl w:val="1"/>
    </w:pPr>
    <w:rPr>
      <w:rFonts w:ascii="Times Roman" w:hAnsi="Times Roman"/>
      <w:i/>
      <w:spacing w:val="-2"/>
      <w:sz w:val="22"/>
    </w:rPr>
  </w:style>
  <w:style w:type="paragraph" w:styleId="Heading3">
    <w:name w:val="heading 3"/>
    <w:basedOn w:val="Normal"/>
    <w:next w:val="Normal"/>
    <w:qFormat/>
    <w:pPr>
      <w:keepNext/>
      <w:tabs>
        <w:tab w:val="left" w:pos="-720"/>
      </w:tabs>
      <w:suppressAutoHyphens/>
      <w:jc w:val="both"/>
      <w:outlineLvl w:val="2"/>
    </w:pPr>
    <w:rPr>
      <w:rFonts w:ascii="Times Roman" w:hAnsi="Times Roman"/>
      <w:i/>
      <w:spacing w:val="-2"/>
      <w:sz w:val="22"/>
    </w:rPr>
  </w:style>
  <w:style w:type="paragraph" w:styleId="Heading4">
    <w:name w:val="heading 4"/>
    <w:basedOn w:val="Normal"/>
    <w:next w:val="Normal"/>
    <w:qFormat/>
    <w:pPr>
      <w:keepNext/>
      <w:tabs>
        <w:tab w:val="left" w:pos="-720"/>
        <w:tab w:val="left" w:pos="0"/>
        <w:tab w:val="left" w:pos="720"/>
        <w:tab w:val="left" w:pos="1440"/>
      </w:tabs>
      <w:suppressAutoHyphens/>
      <w:spacing w:after="120"/>
      <w:ind w:left="2160" w:hanging="2160"/>
      <w:jc w:val="both"/>
      <w:outlineLvl w:val="3"/>
    </w:pPr>
    <w:rPr>
      <w:rFonts w:ascii="Times New Roman" w:hAnsi="Times New Roman"/>
      <w:b/>
      <w:spacing w:val="-2"/>
      <w:sz w:val="22"/>
    </w:rPr>
  </w:style>
  <w:style w:type="paragraph" w:styleId="Heading5">
    <w:name w:val="heading 5"/>
    <w:basedOn w:val="Normal"/>
    <w:next w:val="Normal"/>
    <w:link w:val="Heading5Char"/>
    <w:qFormat/>
    <w:pPr>
      <w:keepNext/>
      <w:tabs>
        <w:tab w:val="left" w:pos="-720"/>
      </w:tabs>
      <w:suppressAutoHyphens/>
      <w:spacing w:after="120"/>
      <w:jc w:val="both"/>
      <w:outlineLvl w:val="4"/>
    </w:pPr>
    <w:rPr>
      <w:rFonts w:ascii="Times New Roman" w:hAnsi="Times New Roman"/>
      <w:b/>
      <w:spacing w:val="-2"/>
      <w:sz w:val="22"/>
    </w:rPr>
  </w:style>
  <w:style w:type="paragraph" w:styleId="Heading6">
    <w:name w:val="heading 6"/>
    <w:basedOn w:val="Normal"/>
    <w:next w:val="Normal"/>
    <w:qFormat/>
    <w:pPr>
      <w:keepNext/>
      <w:tabs>
        <w:tab w:val="left" w:pos="-720"/>
        <w:tab w:val="left" w:pos="0"/>
        <w:tab w:val="left" w:pos="720"/>
        <w:tab w:val="left" w:pos="1440"/>
        <w:tab w:val="left" w:pos="2160"/>
        <w:tab w:val="left" w:pos="2880"/>
      </w:tabs>
      <w:suppressAutoHyphens/>
      <w:ind w:left="3600" w:hanging="3600"/>
      <w:jc w:val="both"/>
      <w:outlineLvl w:val="5"/>
    </w:pPr>
    <w:rPr>
      <w:rFonts w:ascii="Times New Roman" w:hAnsi="Times New Roman"/>
      <w:b/>
      <w:spacing w:val="-2"/>
      <w:sz w:val="22"/>
    </w:rPr>
  </w:style>
  <w:style w:type="paragraph" w:styleId="Heading7">
    <w:name w:val="heading 7"/>
    <w:basedOn w:val="Normal"/>
    <w:next w:val="Normal"/>
    <w:qFormat/>
    <w:pPr>
      <w:keepNext/>
      <w:tabs>
        <w:tab w:val="left" w:pos="-720"/>
        <w:tab w:val="left" w:pos="0"/>
        <w:tab w:val="left" w:pos="720"/>
        <w:tab w:val="left" w:pos="1440"/>
      </w:tabs>
      <w:suppressAutoHyphens/>
      <w:ind w:left="720" w:hanging="720"/>
      <w:jc w:val="both"/>
      <w:outlineLvl w:val="6"/>
    </w:pPr>
    <w:rPr>
      <w:rFonts w:ascii="Times New Roman" w:hAnsi="Times New Roman"/>
      <w:b/>
      <w:i/>
      <w:spacing w:val="-2"/>
      <w:sz w:val="22"/>
    </w:rPr>
  </w:style>
  <w:style w:type="paragraph" w:styleId="Heading8">
    <w:name w:val="heading 8"/>
    <w:basedOn w:val="Normal"/>
    <w:next w:val="Normal"/>
    <w:qFormat/>
    <w:pPr>
      <w:keepNext/>
      <w:tabs>
        <w:tab w:val="left" w:pos="-720"/>
      </w:tabs>
      <w:suppressAutoHyphens/>
      <w:spacing w:after="120"/>
      <w:jc w:val="both"/>
      <w:outlineLvl w:val="7"/>
    </w:pPr>
    <w:rPr>
      <w:rFonts w:ascii="Times New Roman" w:hAnsi="Times New Roman"/>
      <w:b/>
      <w:i/>
    </w:rPr>
  </w:style>
  <w:style w:type="paragraph" w:styleId="Heading9">
    <w:name w:val="heading 9"/>
    <w:basedOn w:val="Normal"/>
    <w:next w:val="Normal"/>
    <w:qFormat/>
    <w:pPr>
      <w:keepNext/>
      <w:tabs>
        <w:tab w:val="left" w:pos="-720"/>
      </w:tabs>
      <w:suppressAutoHyphens/>
      <w:spacing w:after="60"/>
      <w:jc w:val="both"/>
      <w:outlineLvl w:val="8"/>
    </w:pPr>
    <w:rPr>
      <w:rFonts w:ascii="Times New Roman" w:hAnsi="Times New Roman"/>
      <w:b/>
      <w:i/>
      <w:spacing w:val="-2"/>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0"/>
        <w:tab w:val="left" w:pos="720"/>
        <w:tab w:val="left" w:pos="1440"/>
      </w:tabs>
      <w:suppressAutoHyphens/>
      <w:ind w:left="2160" w:hanging="2160"/>
      <w:jc w:val="both"/>
    </w:pPr>
    <w:rPr>
      <w:rFonts w:ascii="Times Roman" w:hAnsi="Times Roman"/>
      <w:spacing w:val="-2"/>
      <w:sz w:val="22"/>
    </w:rPr>
  </w:style>
  <w:style w:type="paragraph" w:styleId="BodyTextIndent2">
    <w:name w:val="Body Text Indent 2"/>
    <w:basedOn w:val="Normal"/>
    <w:semiHidden/>
    <w:pPr>
      <w:tabs>
        <w:tab w:val="left" w:pos="-720"/>
        <w:tab w:val="left" w:pos="0"/>
        <w:tab w:val="left" w:pos="720"/>
        <w:tab w:val="left" w:pos="1440"/>
      </w:tabs>
      <w:suppressAutoHyphens/>
      <w:ind w:left="720" w:hanging="720"/>
      <w:jc w:val="both"/>
    </w:pPr>
    <w:rPr>
      <w:rFonts w:ascii="Times Roman" w:hAnsi="Times Roman"/>
      <w:spacing w:val="-2"/>
      <w:sz w:val="22"/>
    </w:rPr>
  </w:style>
  <w:style w:type="paragraph" w:styleId="BodyTextIndent3">
    <w:name w:val="Body Text Indent 3"/>
    <w:basedOn w:val="Normal"/>
    <w:semiHidden/>
    <w:pPr>
      <w:suppressAutoHyphens/>
      <w:ind w:left="720"/>
    </w:pPr>
    <w:rPr>
      <w:rFonts w:ascii="Times Roman" w:hAnsi="Times Roman"/>
      <w:spacing w:val="-2"/>
      <w:sz w:val="22"/>
    </w:rPr>
  </w:style>
  <w:style w:type="paragraph" w:styleId="BlockText">
    <w:name w:val="Block Text"/>
    <w:basedOn w:val="Normal"/>
    <w:semiHidden/>
    <w:pPr>
      <w:tabs>
        <w:tab w:val="left" w:pos="-720"/>
        <w:tab w:val="left" w:pos="0"/>
        <w:tab w:val="left" w:pos="720"/>
      </w:tabs>
      <w:suppressAutoHyphens/>
      <w:ind w:left="720" w:right="1440"/>
      <w:jc w:val="both"/>
    </w:pPr>
    <w:rPr>
      <w:rFonts w:ascii="Times New Roman" w:hAnsi="Times New Roman"/>
      <w:spacing w:val="-2"/>
      <w:sz w:val="22"/>
    </w:rPr>
  </w:style>
  <w:style w:type="paragraph" w:styleId="BodyText">
    <w:name w:val="Body Text"/>
    <w:basedOn w:val="Normal"/>
    <w:semiHidden/>
    <w:pPr>
      <w:tabs>
        <w:tab w:val="left" w:pos="-720"/>
        <w:tab w:val="left" w:pos="5670"/>
        <w:tab w:val="left" w:pos="5850"/>
      </w:tabs>
      <w:suppressAutoHyphens/>
      <w:spacing w:line="360" w:lineRule="auto"/>
    </w:pPr>
    <w:rPr>
      <w:rFonts w:ascii="Times New Roman" w:hAnsi="Times New Roman"/>
      <w:b/>
      <w:spacing w:val="-2"/>
    </w:rPr>
  </w:style>
  <w:style w:type="character" w:styleId="Hyperlink">
    <w:name w:val="Hyperlink"/>
    <w:uiPriority w:val="99"/>
    <w:unhideWhenUsed/>
    <w:rsid w:val="00FB3787"/>
    <w:rPr>
      <w:color w:val="0000FF"/>
      <w:u w:val="single"/>
    </w:rPr>
  </w:style>
  <w:style w:type="paragraph" w:styleId="NormalWeb">
    <w:name w:val="Normal (Web)"/>
    <w:basedOn w:val="Normal"/>
    <w:uiPriority w:val="99"/>
    <w:unhideWhenUsed/>
    <w:rsid w:val="00DD6CCA"/>
    <w:pPr>
      <w:spacing w:before="100" w:beforeAutospacing="1" w:after="100" w:afterAutospacing="1"/>
    </w:pPr>
    <w:rPr>
      <w:rFonts w:ascii="Times New Roman" w:hAnsi="Times New Roman"/>
      <w:szCs w:val="24"/>
    </w:rPr>
  </w:style>
  <w:style w:type="character" w:styleId="Strong">
    <w:name w:val="Strong"/>
    <w:uiPriority w:val="22"/>
    <w:qFormat/>
    <w:rsid w:val="0094259D"/>
    <w:rPr>
      <w:b/>
      <w:bCs/>
    </w:rPr>
  </w:style>
  <w:style w:type="character" w:customStyle="1" w:styleId="kwic1">
    <w:name w:val="kwic1"/>
    <w:rsid w:val="00EC2643"/>
    <w:rPr>
      <w:sz w:val="18"/>
      <w:szCs w:val="18"/>
    </w:rPr>
  </w:style>
  <w:style w:type="character" w:customStyle="1" w:styleId="Heading5Char">
    <w:name w:val="Heading 5 Char"/>
    <w:link w:val="Heading5"/>
    <w:locked/>
    <w:rsid w:val="00DC7751"/>
    <w:rPr>
      <w:b/>
      <w:spacing w:val="-2"/>
      <w:sz w:val="22"/>
    </w:rPr>
  </w:style>
  <w:style w:type="paragraph" w:styleId="Header">
    <w:name w:val="header"/>
    <w:basedOn w:val="Normal"/>
    <w:link w:val="HeaderChar"/>
    <w:uiPriority w:val="99"/>
    <w:unhideWhenUsed/>
    <w:rsid w:val="00FB7982"/>
    <w:pPr>
      <w:tabs>
        <w:tab w:val="center" w:pos="4680"/>
        <w:tab w:val="right" w:pos="9360"/>
      </w:tabs>
    </w:pPr>
    <w:rPr>
      <w:rFonts w:ascii="Calibri" w:eastAsia="SimSun" w:hAnsi="Calibri"/>
      <w:sz w:val="22"/>
      <w:szCs w:val="22"/>
      <w:lang w:eastAsia="zh-CN"/>
    </w:rPr>
  </w:style>
  <w:style w:type="character" w:customStyle="1" w:styleId="HeaderChar">
    <w:name w:val="Header Char"/>
    <w:link w:val="Header"/>
    <w:uiPriority w:val="99"/>
    <w:rsid w:val="00FB7982"/>
    <w:rPr>
      <w:rFonts w:ascii="Calibri" w:eastAsia="SimSun" w:hAnsi="Calibri"/>
      <w:sz w:val="22"/>
      <w:szCs w:val="22"/>
    </w:rPr>
  </w:style>
  <w:style w:type="paragraph" w:styleId="Footer">
    <w:name w:val="footer"/>
    <w:basedOn w:val="Normal"/>
    <w:link w:val="FooterChar"/>
    <w:uiPriority w:val="99"/>
    <w:unhideWhenUsed/>
    <w:rsid w:val="005B6CD3"/>
    <w:pPr>
      <w:tabs>
        <w:tab w:val="center" w:pos="4680"/>
        <w:tab w:val="right" w:pos="9360"/>
      </w:tabs>
    </w:pPr>
  </w:style>
  <w:style w:type="character" w:customStyle="1" w:styleId="FooterChar">
    <w:name w:val="Footer Char"/>
    <w:link w:val="Footer"/>
    <w:uiPriority w:val="99"/>
    <w:rsid w:val="005B6CD3"/>
    <w:rPr>
      <w:rFonts w:ascii="Courier" w:hAnsi="Courier"/>
      <w:sz w:val="24"/>
      <w:lang w:eastAsia="en-US"/>
    </w:rPr>
  </w:style>
  <w:style w:type="paragraph" w:styleId="BalloonText">
    <w:name w:val="Balloon Text"/>
    <w:basedOn w:val="Normal"/>
    <w:link w:val="BalloonTextChar"/>
    <w:uiPriority w:val="99"/>
    <w:semiHidden/>
    <w:unhideWhenUsed/>
    <w:rsid w:val="002763C8"/>
    <w:rPr>
      <w:rFonts w:ascii="Tahoma" w:hAnsi="Tahoma" w:cs="Tahoma"/>
      <w:sz w:val="16"/>
      <w:szCs w:val="16"/>
    </w:rPr>
  </w:style>
  <w:style w:type="character" w:customStyle="1" w:styleId="BalloonTextChar">
    <w:name w:val="Balloon Text Char"/>
    <w:link w:val="BalloonText"/>
    <w:uiPriority w:val="99"/>
    <w:semiHidden/>
    <w:rsid w:val="002763C8"/>
    <w:rPr>
      <w:rFonts w:ascii="Tahoma" w:hAnsi="Tahoma" w:cs="Tahoma"/>
      <w:sz w:val="16"/>
      <w:szCs w:val="16"/>
    </w:rPr>
  </w:style>
  <w:style w:type="character" w:styleId="UnresolvedMention">
    <w:name w:val="Unresolved Mention"/>
    <w:uiPriority w:val="99"/>
    <w:semiHidden/>
    <w:unhideWhenUsed/>
    <w:rsid w:val="00095052"/>
    <w:rPr>
      <w:color w:val="605E5C"/>
      <w:shd w:val="clear" w:color="auto" w:fill="E1DFDD"/>
    </w:rPr>
  </w:style>
  <w:style w:type="character" w:styleId="FollowedHyperlink">
    <w:name w:val="FollowedHyperlink"/>
    <w:uiPriority w:val="99"/>
    <w:semiHidden/>
    <w:unhideWhenUsed/>
    <w:rsid w:val="00830E7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56647">
      <w:bodyDiv w:val="1"/>
      <w:marLeft w:val="0"/>
      <w:marRight w:val="0"/>
      <w:marTop w:val="0"/>
      <w:marBottom w:val="0"/>
      <w:divBdr>
        <w:top w:val="none" w:sz="0" w:space="0" w:color="auto"/>
        <w:left w:val="none" w:sz="0" w:space="0" w:color="auto"/>
        <w:bottom w:val="none" w:sz="0" w:space="0" w:color="auto"/>
        <w:right w:val="none" w:sz="0" w:space="0" w:color="auto"/>
      </w:divBdr>
      <w:divsChild>
        <w:div w:id="1988122951">
          <w:marLeft w:val="0"/>
          <w:marRight w:val="0"/>
          <w:marTop w:val="0"/>
          <w:marBottom w:val="0"/>
          <w:divBdr>
            <w:top w:val="none" w:sz="0" w:space="0" w:color="auto"/>
            <w:left w:val="none" w:sz="0" w:space="0" w:color="auto"/>
            <w:bottom w:val="none" w:sz="0" w:space="0" w:color="auto"/>
            <w:right w:val="none" w:sz="0" w:space="0" w:color="auto"/>
          </w:divBdr>
          <w:divsChild>
            <w:div w:id="1906721583">
              <w:marLeft w:val="0"/>
              <w:marRight w:val="0"/>
              <w:marTop w:val="0"/>
              <w:marBottom w:val="0"/>
              <w:divBdr>
                <w:top w:val="none" w:sz="0" w:space="0" w:color="auto"/>
                <w:left w:val="none" w:sz="0" w:space="0" w:color="auto"/>
                <w:bottom w:val="none" w:sz="0" w:space="0" w:color="auto"/>
                <w:right w:val="none" w:sz="0" w:space="0" w:color="auto"/>
              </w:divBdr>
              <w:divsChild>
                <w:div w:id="1456942399">
                  <w:marLeft w:val="0"/>
                  <w:marRight w:val="0"/>
                  <w:marTop w:val="0"/>
                  <w:marBottom w:val="0"/>
                  <w:divBdr>
                    <w:top w:val="none" w:sz="0" w:space="0" w:color="auto"/>
                    <w:left w:val="none" w:sz="0" w:space="0" w:color="auto"/>
                    <w:bottom w:val="none" w:sz="0" w:space="0" w:color="auto"/>
                    <w:right w:val="none" w:sz="0" w:space="0" w:color="auto"/>
                  </w:divBdr>
                  <w:divsChild>
                    <w:div w:id="1875726684">
                      <w:marLeft w:val="0"/>
                      <w:marRight w:val="0"/>
                      <w:marTop w:val="0"/>
                      <w:marBottom w:val="0"/>
                      <w:divBdr>
                        <w:top w:val="none" w:sz="0" w:space="0" w:color="auto"/>
                        <w:left w:val="none" w:sz="0" w:space="0" w:color="auto"/>
                        <w:bottom w:val="none" w:sz="0" w:space="0" w:color="auto"/>
                        <w:right w:val="none" w:sz="0" w:space="0" w:color="auto"/>
                      </w:divBdr>
                      <w:divsChild>
                        <w:div w:id="1701783000">
                          <w:marLeft w:val="0"/>
                          <w:marRight w:val="0"/>
                          <w:marTop w:val="0"/>
                          <w:marBottom w:val="0"/>
                          <w:divBdr>
                            <w:top w:val="none" w:sz="0" w:space="0" w:color="auto"/>
                            <w:left w:val="none" w:sz="0" w:space="0" w:color="auto"/>
                            <w:bottom w:val="none" w:sz="0" w:space="0" w:color="auto"/>
                            <w:right w:val="none" w:sz="0" w:space="0" w:color="auto"/>
                          </w:divBdr>
                          <w:divsChild>
                            <w:div w:id="12730829">
                              <w:marLeft w:val="0"/>
                              <w:marRight w:val="0"/>
                              <w:marTop w:val="0"/>
                              <w:marBottom w:val="0"/>
                              <w:divBdr>
                                <w:top w:val="none" w:sz="0" w:space="0" w:color="auto"/>
                                <w:left w:val="none" w:sz="0" w:space="0" w:color="auto"/>
                                <w:bottom w:val="none" w:sz="0" w:space="0" w:color="auto"/>
                                <w:right w:val="none" w:sz="0" w:space="0" w:color="auto"/>
                              </w:divBdr>
                            </w:div>
                            <w:div w:id="75019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195029">
      <w:bodyDiv w:val="1"/>
      <w:marLeft w:val="0"/>
      <w:marRight w:val="0"/>
      <w:marTop w:val="0"/>
      <w:marBottom w:val="0"/>
      <w:divBdr>
        <w:top w:val="none" w:sz="0" w:space="0" w:color="auto"/>
        <w:left w:val="none" w:sz="0" w:space="0" w:color="auto"/>
        <w:bottom w:val="none" w:sz="0" w:space="0" w:color="auto"/>
        <w:right w:val="none" w:sz="0" w:space="0" w:color="auto"/>
      </w:divBdr>
    </w:div>
    <w:div w:id="1545754406">
      <w:bodyDiv w:val="1"/>
      <w:marLeft w:val="0"/>
      <w:marRight w:val="0"/>
      <w:marTop w:val="0"/>
      <w:marBottom w:val="0"/>
      <w:divBdr>
        <w:top w:val="none" w:sz="0" w:space="0" w:color="auto"/>
        <w:left w:val="none" w:sz="0" w:space="0" w:color="auto"/>
        <w:bottom w:val="none" w:sz="0" w:space="0" w:color="auto"/>
        <w:right w:val="none" w:sz="0" w:space="0" w:color="auto"/>
      </w:divBdr>
      <w:divsChild>
        <w:div w:id="47611341">
          <w:marLeft w:val="0"/>
          <w:marRight w:val="0"/>
          <w:marTop w:val="0"/>
          <w:marBottom w:val="0"/>
          <w:divBdr>
            <w:top w:val="none" w:sz="0" w:space="0" w:color="auto"/>
            <w:left w:val="none" w:sz="0" w:space="0" w:color="auto"/>
            <w:bottom w:val="none" w:sz="0" w:space="0" w:color="auto"/>
            <w:right w:val="none" w:sz="0" w:space="0" w:color="auto"/>
          </w:divBdr>
        </w:div>
        <w:div w:id="90778681">
          <w:marLeft w:val="0"/>
          <w:marRight w:val="0"/>
          <w:marTop w:val="0"/>
          <w:marBottom w:val="0"/>
          <w:divBdr>
            <w:top w:val="none" w:sz="0" w:space="0" w:color="auto"/>
            <w:left w:val="none" w:sz="0" w:space="0" w:color="auto"/>
            <w:bottom w:val="none" w:sz="0" w:space="0" w:color="auto"/>
            <w:right w:val="none" w:sz="0" w:space="0" w:color="auto"/>
          </w:divBdr>
        </w:div>
        <w:div w:id="189530714">
          <w:marLeft w:val="0"/>
          <w:marRight w:val="0"/>
          <w:marTop w:val="0"/>
          <w:marBottom w:val="0"/>
          <w:divBdr>
            <w:top w:val="none" w:sz="0" w:space="0" w:color="auto"/>
            <w:left w:val="none" w:sz="0" w:space="0" w:color="auto"/>
            <w:bottom w:val="none" w:sz="0" w:space="0" w:color="auto"/>
            <w:right w:val="none" w:sz="0" w:space="0" w:color="auto"/>
          </w:divBdr>
        </w:div>
        <w:div w:id="877551818">
          <w:marLeft w:val="0"/>
          <w:marRight w:val="0"/>
          <w:marTop w:val="0"/>
          <w:marBottom w:val="0"/>
          <w:divBdr>
            <w:top w:val="none" w:sz="0" w:space="0" w:color="auto"/>
            <w:left w:val="none" w:sz="0" w:space="0" w:color="auto"/>
            <w:bottom w:val="none" w:sz="0" w:space="0" w:color="auto"/>
            <w:right w:val="none" w:sz="0" w:space="0" w:color="auto"/>
          </w:divBdr>
        </w:div>
        <w:div w:id="1049575702">
          <w:marLeft w:val="0"/>
          <w:marRight w:val="0"/>
          <w:marTop w:val="0"/>
          <w:marBottom w:val="0"/>
          <w:divBdr>
            <w:top w:val="none" w:sz="0" w:space="0" w:color="auto"/>
            <w:left w:val="none" w:sz="0" w:space="0" w:color="auto"/>
            <w:bottom w:val="none" w:sz="0" w:space="0" w:color="auto"/>
            <w:right w:val="none" w:sz="0" w:space="0" w:color="auto"/>
          </w:divBdr>
        </w:div>
        <w:div w:id="1170481588">
          <w:marLeft w:val="0"/>
          <w:marRight w:val="0"/>
          <w:marTop w:val="0"/>
          <w:marBottom w:val="0"/>
          <w:divBdr>
            <w:top w:val="none" w:sz="0" w:space="0" w:color="auto"/>
            <w:left w:val="none" w:sz="0" w:space="0" w:color="auto"/>
            <w:bottom w:val="none" w:sz="0" w:space="0" w:color="auto"/>
            <w:right w:val="none" w:sz="0" w:space="0" w:color="auto"/>
          </w:divBdr>
        </w:div>
        <w:div w:id="1259634573">
          <w:marLeft w:val="0"/>
          <w:marRight w:val="0"/>
          <w:marTop w:val="0"/>
          <w:marBottom w:val="0"/>
          <w:divBdr>
            <w:top w:val="none" w:sz="0" w:space="0" w:color="auto"/>
            <w:left w:val="none" w:sz="0" w:space="0" w:color="auto"/>
            <w:bottom w:val="none" w:sz="0" w:space="0" w:color="auto"/>
            <w:right w:val="none" w:sz="0" w:space="0" w:color="auto"/>
          </w:divBdr>
        </w:div>
        <w:div w:id="1371607221">
          <w:marLeft w:val="0"/>
          <w:marRight w:val="0"/>
          <w:marTop w:val="0"/>
          <w:marBottom w:val="0"/>
          <w:divBdr>
            <w:top w:val="none" w:sz="0" w:space="0" w:color="auto"/>
            <w:left w:val="none" w:sz="0" w:space="0" w:color="auto"/>
            <w:bottom w:val="none" w:sz="0" w:space="0" w:color="auto"/>
            <w:right w:val="none" w:sz="0" w:space="0" w:color="auto"/>
          </w:divBdr>
        </w:div>
        <w:div w:id="1693411524">
          <w:marLeft w:val="0"/>
          <w:marRight w:val="0"/>
          <w:marTop w:val="0"/>
          <w:marBottom w:val="0"/>
          <w:divBdr>
            <w:top w:val="none" w:sz="0" w:space="0" w:color="auto"/>
            <w:left w:val="none" w:sz="0" w:space="0" w:color="auto"/>
            <w:bottom w:val="none" w:sz="0" w:space="0" w:color="auto"/>
            <w:right w:val="none" w:sz="0" w:space="0" w:color="auto"/>
          </w:divBdr>
        </w:div>
        <w:div w:id="1840345065">
          <w:marLeft w:val="0"/>
          <w:marRight w:val="0"/>
          <w:marTop w:val="0"/>
          <w:marBottom w:val="0"/>
          <w:divBdr>
            <w:top w:val="none" w:sz="0" w:space="0" w:color="auto"/>
            <w:left w:val="none" w:sz="0" w:space="0" w:color="auto"/>
            <w:bottom w:val="none" w:sz="0" w:space="0" w:color="auto"/>
            <w:right w:val="none" w:sz="0" w:space="0" w:color="auto"/>
          </w:divBdr>
        </w:div>
        <w:div w:id="2101639585">
          <w:marLeft w:val="0"/>
          <w:marRight w:val="0"/>
          <w:marTop w:val="0"/>
          <w:marBottom w:val="0"/>
          <w:divBdr>
            <w:top w:val="none" w:sz="0" w:space="0" w:color="auto"/>
            <w:left w:val="none" w:sz="0" w:space="0" w:color="auto"/>
            <w:bottom w:val="none" w:sz="0" w:space="0" w:color="auto"/>
            <w:right w:val="none" w:sz="0" w:space="0" w:color="auto"/>
          </w:divBdr>
        </w:div>
        <w:div w:id="2129735788">
          <w:marLeft w:val="0"/>
          <w:marRight w:val="0"/>
          <w:marTop w:val="0"/>
          <w:marBottom w:val="0"/>
          <w:divBdr>
            <w:top w:val="none" w:sz="0" w:space="0" w:color="auto"/>
            <w:left w:val="none" w:sz="0" w:space="0" w:color="auto"/>
            <w:bottom w:val="none" w:sz="0" w:space="0" w:color="auto"/>
            <w:right w:val="none" w:sz="0" w:space="0" w:color="auto"/>
          </w:divBdr>
        </w:div>
      </w:divsChild>
    </w:div>
    <w:div w:id="1620456543">
      <w:bodyDiv w:val="1"/>
      <w:marLeft w:val="0"/>
      <w:marRight w:val="0"/>
      <w:marTop w:val="0"/>
      <w:marBottom w:val="0"/>
      <w:divBdr>
        <w:top w:val="none" w:sz="0" w:space="0" w:color="auto"/>
        <w:left w:val="none" w:sz="0" w:space="0" w:color="auto"/>
        <w:bottom w:val="none" w:sz="0" w:space="0" w:color="auto"/>
        <w:right w:val="none" w:sz="0" w:space="0" w:color="auto"/>
      </w:divBdr>
    </w:div>
    <w:div w:id="1734162897">
      <w:bodyDiv w:val="1"/>
      <w:marLeft w:val="0"/>
      <w:marRight w:val="0"/>
      <w:marTop w:val="0"/>
      <w:marBottom w:val="0"/>
      <w:divBdr>
        <w:top w:val="none" w:sz="0" w:space="0" w:color="auto"/>
        <w:left w:val="none" w:sz="0" w:space="0" w:color="auto"/>
        <w:bottom w:val="none" w:sz="0" w:space="0" w:color="auto"/>
        <w:right w:val="none" w:sz="0" w:space="0" w:color="auto"/>
      </w:divBdr>
    </w:div>
    <w:div w:id="20179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journals.lww.com/joem/Abstract/2008/08000/Age,_Overtime,_and_Employee_Health,_Safety_and.2.aspx" TargetMode="External"/><Relationship Id="rId18" Type="http://schemas.openxmlformats.org/officeDocument/2006/relationships/hyperlink" Target="https://ecommons.cornell.edu/bitstream/handle/1813/103780/DOL%20Final%20Project%20Report%201-2-20.pdf?sequence=3&amp;isAllowed=y" TargetMode="External"/><Relationship Id="rId26" Type="http://schemas.openxmlformats.org/officeDocument/2006/relationships/hyperlink" Target="https://ecommons.cornell.edu/handle/1813/90094" TargetMode="External"/><Relationship Id="rId39" Type="http://schemas.openxmlformats.org/officeDocument/2006/relationships/fontTable" Target="fontTable.xml"/><Relationship Id="rId21" Type="http://schemas.openxmlformats.org/officeDocument/2006/relationships/hyperlink" Target="https://archive.ilr.cornell.edu/sites/default/files/Cornell_ICS_Performance-Based_Long-Term_Incentive_Compensation_and_Firm_Performance.pdf" TargetMode="External"/><Relationship Id="rId34" Type="http://schemas.openxmlformats.org/officeDocument/2006/relationships/hyperlink" Target="https://www.conference-board.org/pdfdownload.cfm?masterProductID=1991" TargetMode="External"/><Relationship Id="rId7" Type="http://schemas.openxmlformats.org/officeDocument/2006/relationships/hyperlink" Target="https://www.globalfocusmagazine.com/responsible-rigorous-and-impactful-research-through-engagement/" TargetMode="External"/><Relationship Id="rId12" Type="http://schemas.openxmlformats.org/officeDocument/2006/relationships/hyperlink" Target="https://connect.springerpub.com/content/sgrrrpe/28/4/264" TargetMode="External"/><Relationship Id="rId17" Type="http://schemas.openxmlformats.org/officeDocument/2006/relationships/hyperlink" Target="https://www.ilr.cornell.edu/institute-for-compensation-studies/employment-cost-index-commentaries" TargetMode="External"/><Relationship Id="rId25" Type="http://schemas.openxmlformats.org/officeDocument/2006/relationships/hyperlink" Target="https://ecommons.cornell.edu/bitstream/handle/1813/90124/CC035_12_03_Disability_Workplace_China_Situation_Assess.pdf?sequence=1" TargetMode="External"/><Relationship Id="rId33" Type="http://schemas.openxmlformats.org/officeDocument/2006/relationships/hyperlink" Target="https://www.conference-board.org/publications/publicationdetail.cfm?publicationid=1456"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commons.cornell.edu/bitstream/handle/1813/74105/Bruyere___Disability_and_Employer_Practice011.pdf?sequence=1&amp;isAllowed=y" TargetMode="External"/><Relationship Id="rId20" Type="http://schemas.openxmlformats.org/officeDocument/2006/relationships/hyperlink" Target="https://ecommons.cornell.edu/handle/1813/74251" TargetMode="External"/><Relationship Id="rId29" Type="http://schemas.openxmlformats.org/officeDocument/2006/relationships/hyperlink" Target="https://www.conference-board.org/pdfdownload.cfm?masterProductID=5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nect.springerpub.com/content/sgrrrpe/28/4/208" TargetMode="External"/><Relationship Id="rId24" Type="http://schemas.openxmlformats.org/officeDocument/2006/relationships/hyperlink" Target="https://ideas.repec.org/p/cnf/wpaper/0102.html" TargetMode="External"/><Relationship Id="rId32" Type="http://schemas.openxmlformats.org/officeDocument/2006/relationships/hyperlink" Target="https://www.conference-board.org/pdfdownload.cfm?masterProductID=1911" TargetMode="External"/><Relationship Id="rId37" Type="http://schemas.openxmlformats.org/officeDocument/2006/relationships/hyperlink" Target="https://www.conference-board.org/pdfdownload.cfm?masterProductID=1259"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jstor.org/stable/2123917" TargetMode="External"/><Relationship Id="rId23" Type="http://schemas.openxmlformats.org/officeDocument/2006/relationships/hyperlink" Target="https://ecommons.cornell.edu/handle/1813/90106" TargetMode="External"/><Relationship Id="rId28" Type="http://schemas.openxmlformats.org/officeDocument/2006/relationships/hyperlink" Target="https://www.conference-board.org/pdfdownload.cfm?masterProductID=3952" TargetMode="External"/><Relationship Id="rId36" Type="http://schemas.openxmlformats.org/officeDocument/2006/relationships/hyperlink" Target="https://files.eric.ed.gov/fulltext/ED519465.pdf" TargetMode="External"/><Relationship Id="rId10" Type="http://schemas.openxmlformats.org/officeDocument/2006/relationships/hyperlink" Target="http://www.jstor.org/stable/26556131" TargetMode="External"/><Relationship Id="rId19" Type="http://schemas.openxmlformats.org/officeDocument/2006/relationships/hyperlink" Target="https://ecommons.cornell.edu/handle/1813/73169" TargetMode="External"/><Relationship Id="rId31" Type="http://schemas.openxmlformats.org/officeDocument/2006/relationships/hyperlink" Target="https://www.conference-board.org/pdfdownload.cfm?masterProductID=599" TargetMode="External"/><Relationship Id="rId4" Type="http://schemas.openxmlformats.org/officeDocument/2006/relationships/webSettings" Target="webSettings.xml"/><Relationship Id="rId9" Type="http://schemas.openxmlformats.org/officeDocument/2006/relationships/hyperlink" Target="https://www.worldatwork.org/journal/2020/q1/pdfs/f8.pdf" TargetMode="External"/><Relationship Id="rId14" Type="http://schemas.openxmlformats.org/officeDocument/2006/relationships/hyperlink" Target="http://www.mitpressjournals.org/doi/pdf/10.1162/003465300556995" TargetMode="External"/><Relationship Id="rId22" Type="http://schemas.openxmlformats.org/officeDocument/2006/relationships/hyperlink" Target="https://archive.ilr.cornell.edu/sites/default/files/ICS_TSR_Brief_Oct_15.pdf" TargetMode="External"/><Relationship Id="rId27" Type="http://schemas.openxmlformats.org/officeDocument/2006/relationships/hyperlink" Target="https://www.conference-board.org/pdfdownload.cfm?masterProductID=1901" TargetMode="External"/><Relationship Id="rId30" Type="http://schemas.openxmlformats.org/officeDocument/2006/relationships/hyperlink" Target="https://www.conference-board.org/pdfdownload.cfm?masterProductID=598" TargetMode="External"/><Relationship Id="rId35" Type="http://schemas.openxmlformats.org/officeDocument/2006/relationships/hyperlink" Target="https://www.conference-board.org/pdfdownload.cfm?masterProductID=4058" TargetMode="External"/><Relationship Id="rId8" Type="http://schemas.openxmlformats.org/officeDocument/2006/relationships/hyperlink" Target="https://academic.oup.com/ppar/article/30/3/95/5878803?guestAccessKey=4a25ee3d-5ae7-4442-baff-a0d7d22e5dfb"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3909</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LINDA BARRINGTON</vt:lpstr>
    </vt:vector>
  </TitlesOfParts>
  <Company>Dell Computer Corporation</Company>
  <LinksUpToDate>false</LinksUpToDate>
  <CharactersWithSpaces>26144</CharactersWithSpaces>
  <SharedDoc>false</SharedDoc>
  <HLinks>
    <vt:vector size="180" baseType="variant">
      <vt:variant>
        <vt:i4>4194324</vt:i4>
      </vt:variant>
      <vt:variant>
        <vt:i4>87</vt:i4>
      </vt:variant>
      <vt:variant>
        <vt:i4>0</vt:i4>
      </vt:variant>
      <vt:variant>
        <vt:i4>5</vt:i4>
      </vt:variant>
      <vt:variant>
        <vt:lpwstr>https://www.conference-board.org/pdfdownload.cfm?masterProductID=1259</vt:lpwstr>
      </vt:variant>
      <vt:variant>
        <vt:lpwstr/>
      </vt:variant>
      <vt:variant>
        <vt:i4>3407971</vt:i4>
      </vt:variant>
      <vt:variant>
        <vt:i4>84</vt:i4>
      </vt:variant>
      <vt:variant>
        <vt:i4>0</vt:i4>
      </vt:variant>
      <vt:variant>
        <vt:i4>5</vt:i4>
      </vt:variant>
      <vt:variant>
        <vt:lpwstr>https://files.eric.ed.gov/fulltext/ED519465.pdf</vt:lpwstr>
      </vt:variant>
      <vt:variant>
        <vt:lpwstr/>
      </vt:variant>
      <vt:variant>
        <vt:i4>4522006</vt:i4>
      </vt:variant>
      <vt:variant>
        <vt:i4>81</vt:i4>
      </vt:variant>
      <vt:variant>
        <vt:i4>0</vt:i4>
      </vt:variant>
      <vt:variant>
        <vt:i4>5</vt:i4>
      </vt:variant>
      <vt:variant>
        <vt:lpwstr>https://www.conference-board.org/pdfdownload.cfm?masterProductID=4058</vt:lpwstr>
      </vt:variant>
      <vt:variant>
        <vt:lpwstr/>
      </vt:variant>
      <vt:variant>
        <vt:i4>4980767</vt:i4>
      </vt:variant>
      <vt:variant>
        <vt:i4>78</vt:i4>
      </vt:variant>
      <vt:variant>
        <vt:i4>0</vt:i4>
      </vt:variant>
      <vt:variant>
        <vt:i4>5</vt:i4>
      </vt:variant>
      <vt:variant>
        <vt:lpwstr>https://www.conference-board.org/pdfdownload.cfm?masterProductID=1991</vt:lpwstr>
      </vt:variant>
      <vt:variant>
        <vt:lpwstr/>
      </vt:variant>
      <vt:variant>
        <vt:i4>3997817</vt:i4>
      </vt:variant>
      <vt:variant>
        <vt:i4>75</vt:i4>
      </vt:variant>
      <vt:variant>
        <vt:i4>0</vt:i4>
      </vt:variant>
      <vt:variant>
        <vt:i4>5</vt:i4>
      </vt:variant>
      <vt:variant>
        <vt:lpwstr>https://www.conference-board.org/publications/publicationdetail.cfm?publicationid=1456</vt:lpwstr>
      </vt:variant>
      <vt:variant>
        <vt:lpwstr/>
      </vt:variant>
      <vt:variant>
        <vt:i4>4456479</vt:i4>
      </vt:variant>
      <vt:variant>
        <vt:i4>72</vt:i4>
      </vt:variant>
      <vt:variant>
        <vt:i4>0</vt:i4>
      </vt:variant>
      <vt:variant>
        <vt:i4>5</vt:i4>
      </vt:variant>
      <vt:variant>
        <vt:lpwstr>https://www.conference-board.org/pdfdownload.cfm?masterProductID=1911</vt:lpwstr>
      </vt:variant>
      <vt:variant>
        <vt:lpwstr/>
      </vt:variant>
      <vt:variant>
        <vt:i4>4718623</vt:i4>
      </vt:variant>
      <vt:variant>
        <vt:i4>69</vt:i4>
      </vt:variant>
      <vt:variant>
        <vt:i4>0</vt:i4>
      </vt:variant>
      <vt:variant>
        <vt:i4>5</vt:i4>
      </vt:variant>
      <vt:variant>
        <vt:lpwstr>https://www.conference-board.org/pdfdownload.cfm?masterProductID=599</vt:lpwstr>
      </vt:variant>
      <vt:variant>
        <vt:lpwstr/>
      </vt:variant>
      <vt:variant>
        <vt:i4>4784159</vt:i4>
      </vt:variant>
      <vt:variant>
        <vt:i4>66</vt:i4>
      </vt:variant>
      <vt:variant>
        <vt:i4>0</vt:i4>
      </vt:variant>
      <vt:variant>
        <vt:i4>5</vt:i4>
      </vt:variant>
      <vt:variant>
        <vt:lpwstr>https://www.conference-board.org/pdfdownload.cfm?masterProductID=598</vt:lpwstr>
      </vt:variant>
      <vt:variant>
        <vt:lpwstr/>
      </vt:variant>
      <vt:variant>
        <vt:i4>4456479</vt:i4>
      </vt:variant>
      <vt:variant>
        <vt:i4>63</vt:i4>
      </vt:variant>
      <vt:variant>
        <vt:i4>0</vt:i4>
      </vt:variant>
      <vt:variant>
        <vt:i4>5</vt:i4>
      </vt:variant>
      <vt:variant>
        <vt:lpwstr>https://www.conference-board.org/pdfdownload.cfm?masterProductID=595</vt:lpwstr>
      </vt:variant>
      <vt:variant>
        <vt:lpwstr/>
      </vt:variant>
      <vt:variant>
        <vt:i4>4325407</vt:i4>
      </vt:variant>
      <vt:variant>
        <vt:i4>60</vt:i4>
      </vt:variant>
      <vt:variant>
        <vt:i4>0</vt:i4>
      </vt:variant>
      <vt:variant>
        <vt:i4>5</vt:i4>
      </vt:variant>
      <vt:variant>
        <vt:lpwstr>https://www.conference-board.org/pdfdownload.cfm?masterProductID=3952</vt:lpwstr>
      </vt:variant>
      <vt:variant>
        <vt:lpwstr/>
      </vt:variant>
      <vt:variant>
        <vt:i4>4522015</vt:i4>
      </vt:variant>
      <vt:variant>
        <vt:i4>57</vt:i4>
      </vt:variant>
      <vt:variant>
        <vt:i4>0</vt:i4>
      </vt:variant>
      <vt:variant>
        <vt:i4>5</vt:i4>
      </vt:variant>
      <vt:variant>
        <vt:lpwstr>https://www.conference-board.org/pdfdownload.cfm?masterProductID=1901</vt:lpwstr>
      </vt:variant>
      <vt:variant>
        <vt:lpwstr/>
      </vt:variant>
      <vt:variant>
        <vt:i4>7864361</vt:i4>
      </vt:variant>
      <vt:variant>
        <vt:i4>54</vt:i4>
      </vt:variant>
      <vt:variant>
        <vt:i4>0</vt:i4>
      </vt:variant>
      <vt:variant>
        <vt:i4>5</vt:i4>
      </vt:variant>
      <vt:variant>
        <vt:lpwstr>https://ecommons.cornell.edu/handle/1813/90094</vt:lpwstr>
      </vt:variant>
      <vt:variant>
        <vt:lpwstr/>
      </vt:variant>
      <vt:variant>
        <vt:i4>327804</vt:i4>
      </vt:variant>
      <vt:variant>
        <vt:i4>51</vt:i4>
      </vt:variant>
      <vt:variant>
        <vt:i4>0</vt:i4>
      </vt:variant>
      <vt:variant>
        <vt:i4>5</vt:i4>
      </vt:variant>
      <vt:variant>
        <vt:lpwstr>https://ecommons.cornell.edu/bitstream/handle/1813/90124/CC035_12_03_Disability_Workplace_China_Situation_Assess.pdf?sequence=1</vt:lpwstr>
      </vt:variant>
      <vt:variant>
        <vt:lpwstr/>
      </vt:variant>
      <vt:variant>
        <vt:i4>6488185</vt:i4>
      </vt:variant>
      <vt:variant>
        <vt:i4>48</vt:i4>
      </vt:variant>
      <vt:variant>
        <vt:i4>0</vt:i4>
      </vt:variant>
      <vt:variant>
        <vt:i4>5</vt:i4>
      </vt:variant>
      <vt:variant>
        <vt:lpwstr>https://ideas.repec.org/p/cnf/wpaper/0102.html</vt:lpwstr>
      </vt:variant>
      <vt:variant>
        <vt:lpwstr/>
      </vt:variant>
      <vt:variant>
        <vt:i4>8060960</vt:i4>
      </vt:variant>
      <vt:variant>
        <vt:i4>45</vt:i4>
      </vt:variant>
      <vt:variant>
        <vt:i4>0</vt:i4>
      </vt:variant>
      <vt:variant>
        <vt:i4>5</vt:i4>
      </vt:variant>
      <vt:variant>
        <vt:lpwstr>https://ecommons.cornell.edu/handle/1813/90106</vt:lpwstr>
      </vt:variant>
      <vt:variant>
        <vt:lpwstr/>
      </vt:variant>
      <vt:variant>
        <vt:i4>1638466</vt:i4>
      </vt:variant>
      <vt:variant>
        <vt:i4>42</vt:i4>
      </vt:variant>
      <vt:variant>
        <vt:i4>0</vt:i4>
      </vt:variant>
      <vt:variant>
        <vt:i4>5</vt:i4>
      </vt:variant>
      <vt:variant>
        <vt:lpwstr>https://archive.ilr.cornell.edu/sites/default/files/ICS_TSR_Brief_Oct_15.pdf</vt:lpwstr>
      </vt:variant>
      <vt:variant>
        <vt:lpwstr/>
      </vt:variant>
      <vt:variant>
        <vt:i4>3276914</vt:i4>
      </vt:variant>
      <vt:variant>
        <vt:i4>39</vt:i4>
      </vt:variant>
      <vt:variant>
        <vt:i4>0</vt:i4>
      </vt:variant>
      <vt:variant>
        <vt:i4>5</vt:i4>
      </vt:variant>
      <vt:variant>
        <vt:lpwstr>https://archive.ilr.cornell.edu/sites/default/files/Cornell_ICS_Performance-Based_Long-Term_Incentive_Compensation_and_Firm_Performance.pdf</vt:lpwstr>
      </vt:variant>
      <vt:variant>
        <vt:lpwstr/>
      </vt:variant>
      <vt:variant>
        <vt:i4>7405601</vt:i4>
      </vt:variant>
      <vt:variant>
        <vt:i4>36</vt:i4>
      </vt:variant>
      <vt:variant>
        <vt:i4>0</vt:i4>
      </vt:variant>
      <vt:variant>
        <vt:i4>5</vt:i4>
      </vt:variant>
      <vt:variant>
        <vt:lpwstr>https://ecommons.cornell.edu/handle/1813/74251</vt:lpwstr>
      </vt:variant>
      <vt:variant>
        <vt:lpwstr/>
      </vt:variant>
      <vt:variant>
        <vt:i4>7995429</vt:i4>
      </vt:variant>
      <vt:variant>
        <vt:i4>33</vt:i4>
      </vt:variant>
      <vt:variant>
        <vt:i4>0</vt:i4>
      </vt:variant>
      <vt:variant>
        <vt:i4>5</vt:i4>
      </vt:variant>
      <vt:variant>
        <vt:lpwstr>https://ecommons.cornell.edu/handle/1813/73169</vt:lpwstr>
      </vt:variant>
      <vt:variant>
        <vt:lpwstr/>
      </vt:variant>
      <vt:variant>
        <vt:i4>1703954</vt:i4>
      </vt:variant>
      <vt:variant>
        <vt:i4>30</vt:i4>
      </vt:variant>
      <vt:variant>
        <vt:i4>0</vt:i4>
      </vt:variant>
      <vt:variant>
        <vt:i4>5</vt:i4>
      </vt:variant>
      <vt:variant>
        <vt:lpwstr>https://ecommons.cornell.edu/bitstream/handle/1813/103780/DOL Final Project Report 1-2-20.pdf?sequence=3&amp;isAllowed=y</vt:lpwstr>
      </vt:variant>
      <vt:variant>
        <vt:lpwstr/>
      </vt:variant>
      <vt:variant>
        <vt:i4>8061028</vt:i4>
      </vt:variant>
      <vt:variant>
        <vt:i4>27</vt:i4>
      </vt:variant>
      <vt:variant>
        <vt:i4>0</vt:i4>
      </vt:variant>
      <vt:variant>
        <vt:i4>5</vt:i4>
      </vt:variant>
      <vt:variant>
        <vt:lpwstr>https://ecommons.cornell.edu/bitstream/handle/1813/74105/Bruyere___Disability_and_Employer_Practice011.pdf?sequence=1&amp;isAllowed=y</vt:lpwstr>
      </vt:variant>
      <vt:variant>
        <vt:lpwstr/>
      </vt:variant>
      <vt:variant>
        <vt:i4>2949237</vt:i4>
      </vt:variant>
      <vt:variant>
        <vt:i4>24</vt:i4>
      </vt:variant>
      <vt:variant>
        <vt:i4>0</vt:i4>
      </vt:variant>
      <vt:variant>
        <vt:i4>5</vt:i4>
      </vt:variant>
      <vt:variant>
        <vt:lpwstr>http://www.jstor.org/stable/2123917</vt:lpwstr>
      </vt:variant>
      <vt:variant>
        <vt:lpwstr/>
      </vt:variant>
      <vt:variant>
        <vt:i4>7667813</vt:i4>
      </vt:variant>
      <vt:variant>
        <vt:i4>21</vt:i4>
      </vt:variant>
      <vt:variant>
        <vt:i4>0</vt:i4>
      </vt:variant>
      <vt:variant>
        <vt:i4>5</vt:i4>
      </vt:variant>
      <vt:variant>
        <vt:lpwstr>http://www.mitpressjournals.org/doi/pdf/10.1162/003465300556995</vt:lpwstr>
      </vt:variant>
      <vt:variant>
        <vt:lpwstr/>
      </vt:variant>
      <vt:variant>
        <vt:i4>7733294</vt:i4>
      </vt:variant>
      <vt:variant>
        <vt:i4>18</vt:i4>
      </vt:variant>
      <vt:variant>
        <vt:i4>0</vt:i4>
      </vt:variant>
      <vt:variant>
        <vt:i4>5</vt:i4>
      </vt:variant>
      <vt:variant>
        <vt:lpwstr>https://journals.lww.com/joem/Abstract/2008/08000/Age,_Overtime,_and_Employee_Health,_Safety_and.2.aspx</vt:lpwstr>
      </vt:variant>
      <vt:variant>
        <vt:lpwstr/>
      </vt:variant>
      <vt:variant>
        <vt:i4>5242948</vt:i4>
      </vt:variant>
      <vt:variant>
        <vt:i4>15</vt:i4>
      </vt:variant>
      <vt:variant>
        <vt:i4>0</vt:i4>
      </vt:variant>
      <vt:variant>
        <vt:i4>5</vt:i4>
      </vt:variant>
      <vt:variant>
        <vt:lpwstr>https://connect.springerpub.com/content/sgrrrpe/28/4/264</vt:lpwstr>
      </vt:variant>
      <vt:variant>
        <vt:lpwstr/>
      </vt:variant>
      <vt:variant>
        <vt:i4>6029378</vt:i4>
      </vt:variant>
      <vt:variant>
        <vt:i4>12</vt:i4>
      </vt:variant>
      <vt:variant>
        <vt:i4>0</vt:i4>
      </vt:variant>
      <vt:variant>
        <vt:i4>5</vt:i4>
      </vt:variant>
      <vt:variant>
        <vt:lpwstr>https://connect.springerpub.com/content/sgrrrpe/28/4/208</vt:lpwstr>
      </vt:variant>
      <vt:variant>
        <vt:lpwstr/>
      </vt:variant>
      <vt:variant>
        <vt:i4>1900622</vt:i4>
      </vt:variant>
      <vt:variant>
        <vt:i4>9</vt:i4>
      </vt:variant>
      <vt:variant>
        <vt:i4>0</vt:i4>
      </vt:variant>
      <vt:variant>
        <vt:i4>5</vt:i4>
      </vt:variant>
      <vt:variant>
        <vt:lpwstr>http://www.jstor.org/stable/26556131</vt:lpwstr>
      </vt:variant>
      <vt:variant>
        <vt:lpwstr/>
      </vt:variant>
      <vt:variant>
        <vt:i4>6946859</vt:i4>
      </vt:variant>
      <vt:variant>
        <vt:i4>6</vt:i4>
      </vt:variant>
      <vt:variant>
        <vt:i4>0</vt:i4>
      </vt:variant>
      <vt:variant>
        <vt:i4>5</vt:i4>
      </vt:variant>
      <vt:variant>
        <vt:lpwstr>https://www.worldatwork.org/journal/2020/q1/pdfs/f8.pdf</vt:lpwstr>
      </vt:variant>
      <vt:variant>
        <vt:lpwstr/>
      </vt:variant>
      <vt:variant>
        <vt:i4>1114127</vt:i4>
      </vt:variant>
      <vt:variant>
        <vt:i4>3</vt:i4>
      </vt:variant>
      <vt:variant>
        <vt:i4>0</vt:i4>
      </vt:variant>
      <vt:variant>
        <vt:i4>5</vt:i4>
      </vt:variant>
      <vt:variant>
        <vt:lpwstr>https://academic.oup.com/ppar/article/30/3/95/5878803?guestAccessKey=4a25ee3d-5ae7-4442-baff-a0d7d22e5dfb</vt:lpwstr>
      </vt:variant>
      <vt:variant>
        <vt:lpwstr/>
      </vt:variant>
      <vt:variant>
        <vt:i4>6553724</vt:i4>
      </vt:variant>
      <vt:variant>
        <vt:i4>0</vt:i4>
      </vt:variant>
      <vt:variant>
        <vt:i4>0</vt:i4>
      </vt:variant>
      <vt:variant>
        <vt:i4>5</vt:i4>
      </vt:variant>
      <vt:variant>
        <vt:lpwstr>https://www.globalfocusmagazine.com/responsible-rigorous-and-impactful-research-through-engagement/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LINDA BARRINGTON</dc:title>
  <dc:subject/>
  <dc:creator>Robert O'Connor</dc:creator>
  <cp:keywords/>
  <cp:lastModifiedBy>Linda Barrington</cp:lastModifiedBy>
  <cp:revision>2</cp:revision>
  <cp:lastPrinted>2023-03-11T22:38:00Z</cp:lastPrinted>
  <dcterms:created xsi:type="dcterms:W3CDTF">2025-01-24T11:03:00Z</dcterms:created>
  <dcterms:modified xsi:type="dcterms:W3CDTF">2025-01-24T11:03:00Z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